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04" w:rsidRDefault="00AD024F">
      <w:pPr>
        <w:adjustRightInd w:val="0"/>
        <w:snapToGrid w:val="0"/>
        <w:spacing w:line="800" w:lineRule="exact"/>
        <w:contextualSpacing/>
        <w:jc w:val="center"/>
        <w:rPr>
          <w:b/>
          <w:sz w:val="36"/>
          <w:szCs w:val="36"/>
        </w:rPr>
      </w:pPr>
      <w:r>
        <w:rPr>
          <w:rFonts w:hint="eastAsia"/>
          <w:b/>
          <w:sz w:val="36"/>
          <w:szCs w:val="36"/>
        </w:rPr>
        <w:t>扬州大学附属医院西区健康管理中心供氧、吸引、空气管道及设备采购安装项目询价文件</w:t>
      </w:r>
    </w:p>
    <w:p w:rsidR="005F2A04" w:rsidRDefault="005F2A04">
      <w:pPr>
        <w:pStyle w:val="20"/>
        <w:ind w:firstLine="0"/>
      </w:pPr>
    </w:p>
    <w:p w:rsidR="005F2A04" w:rsidRDefault="00AD024F">
      <w:pPr>
        <w:pStyle w:val="20"/>
      </w:pPr>
      <w:r>
        <w:rPr>
          <w:noProof/>
        </w:rP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10"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rsidR="005F2A04" w:rsidRDefault="005F2A04">
      <w:pPr>
        <w:spacing w:afterLines="25" w:after="60" w:line="520" w:lineRule="exact"/>
        <w:rPr>
          <w:rFonts w:ascii="宋体" w:hAnsi="宋体"/>
          <w:b/>
          <w:bCs/>
          <w:sz w:val="44"/>
          <w:szCs w:val="44"/>
        </w:rPr>
      </w:pPr>
    </w:p>
    <w:p w:rsidR="005F2A04" w:rsidRDefault="00AD024F" w:rsidP="00CA6D63">
      <w:pPr>
        <w:adjustRightInd w:val="0"/>
        <w:snapToGrid w:val="0"/>
        <w:spacing w:line="500" w:lineRule="exact"/>
        <w:ind w:firstLineChars="541" w:firstLine="1555"/>
        <w:contextualSpacing/>
        <w:rPr>
          <w:b/>
          <w:w w:val="90"/>
          <w:kern w:val="0"/>
          <w:sz w:val="32"/>
          <w:szCs w:val="32"/>
        </w:rPr>
      </w:pPr>
      <w:r>
        <w:rPr>
          <w:rFonts w:hint="eastAsia"/>
          <w:w w:val="90"/>
          <w:kern w:val="0"/>
          <w:sz w:val="32"/>
          <w:szCs w:val="32"/>
        </w:rPr>
        <w:t>采</w:t>
      </w:r>
      <w:r>
        <w:rPr>
          <w:rFonts w:hint="eastAsia"/>
          <w:w w:val="90"/>
          <w:kern w:val="0"/>
          <w:sz w:val="32"/>
          <w:szCs w:val="32"/>
        </w:rPr>
        <w:t xml:space="preserve">     </w:t>
      </w:r>
      <w:r>
        <w:rPr>
          <w:rFonts w:hint="eastAsia"/>
          <w:w w:val="90"/>
          <w:kern w:val="0"/>
          <w:sz w:val="32"/>
          <w:szCs w:val="32"/>
        </w:rPr>
        <w:t>购</w:t>
      </w:r>
      <w:r>
        <w:rPr>
          <w:rFonts w:hint="eastAsia"/>
          <w:w w:val="90"/>
          <w:kern w:val="0"/>
          <w:sz w:val="32"/>
          <w:szCs w:val="32"/>
        </w:rPr>
        <w:t xml:space="preserve">   </w:t>
      </w:r>
      <w:r>
        <w:rPr>
          <w:rFonts w:hint="eastAsia"/>
          <w:w w:val="90"/>
          <w:kern w:val="0"/>
          <w:sz w:val="32"/>
          <w:szCs w:val="32"/>
        </w:rPr>
        <w:t>人：</w:t>
      </w:r>
      <w:r>
        <w:rPr>
          <w:rFonts w:hint="eastAsia"/>
          <w:b/>
          <w:w w:val="90"/>
          <w:kern w:val="0"/>
          <w:sz w:val="32"/>
          <w:szCs w:val="32"/>
        </w:rPr>
        <w:t>扬州大学附属医院</w:t>
      </w:r>
    </w:p>
    <w:p w:rsidR="005F2A04" w:rsidRDefault="00AD024F" w:rsidP="00CA6D63">
      <w:pPr>
        <w:adjustRightInd w:val="0"/>
        <w:snapToGrid w:val="0"/>
        <w:spacing w:line="500" w:lineRule="exact"/>
        <w:ind w:firstLineChars="541" w:firstLine="1555"/>
        <w:contextualSpacing/>
        <w:rPr>
          <w:rFonts w:asciiTheme="minorEastAsia" w:eastAsiaTheme="minorEastAsia" w:hAnsiTheme="minorEastAsia"/>
          <w:b/>
          <w:color w:val="FF0000"/>
          <w:w w:val="90"/>
          <w:kern w:val="0"/>
          <w:sz w:val="32"/>
          <w:szCs w:val="32"/>
        </w:rPr>
      </w:pPr>
      <w:r>
        <w:rPr>
          <w:rFonts w:asciiTheme="minorEastAsia" w:eastAsiaTheme="minorEastAsia" w:hAnsiTheme="minorEastAsia" w:hint="eastAsia"/>
          <w:w w:val="90"/>
          <w:kern w:val="0"/>
          <w:sz w:val="32"/>
          <w:szCs w:val="32"/>
        </w:rPr>
        <w:t>发  放  日 期：</w:t>
      </w:r>
      <w:bookmarkStart w:id="0" w:name="EB59c3faf64f2a4bd092a206fb1d0c3c03"/>
      <w:r>
        <w:rPr>
          <w:rFonts w:asciiTheme="minorEastAsia" w:eastAsiaTheme="minorEastAsia" w:hAnsiTheme="minorEastAsia" w:hint="eastAsia"/>
          <w:w w:val="90"/>
          <w:kern w:val="0"/>
          <w:sz w:val="32"/>
          <w:szCs w:val="32"/>
        </w:rPr>
        <w:t xml:space="preserve"> </w:t>
      </w:r>
      <w:r>
        <w:rPr>
          <w:rFonts w:asciiTheme="minorEastAsia" w:eastAsiaTheme="minorEastAsia" w:hAnsiTheme="minorEastAsia"/>
          <w:b/>
          <w:w w:val="90"/>
          <w:kern w:val="0"/>
          <w:sz w:val="32"/>
          <w:szCs w:val="32"/>
        </w:rPr>
        <w:t>20</w:t>
      </w:r>
      <w:r>
        <w:rPr>
          <w:rFonts w:asciiTheme="minorEastAsia" w:eastAsiaTheme="minorEastAsia" w:hAnsiTheme="minorEastAsia" w:hint="eastAsia"/>
          <w:b/>
          <w:w w:val="90"/>
          <w:kern w:val="0"/>
          <w:sz w:val="32"/>
          <w:szCs w:val="32"/>
        </w:rPr>
        <w:t>23年4月</w:t>
      </w:r>
      <w:r w:rsidR="00CA6D63">
        <w:rPr>
          <w:rFonts w:asciiTheme="minorEastAsia" w:eastAsiaTheme="minorEastAsia" w:hAnsiTheme="minorEastAsia" w:hint="eastAsia"/>
          <w:b/>
          <w:w w:val="90"/>
          <w:kern w:val="0"/>
          <w:sz w:val="32"/>
          <w:szCs w:val="32"/>
        </w:rPr>
        <w:t>11</w:t>
      </w:r>
      <w:r>
        <w:rPr>
          <w:rFonts w:asciiTheme="minorEastAsia" w:eastAsiaTheme="minorEastAsia" w:hAnsiTheme="minorEastAsia" w:hint="eastAsia"/>
          <w:b/>
          <w:w w:val="90"/>
          <w:kern w:val="0"/>
          <w:sz w:val="32"/>
          <w:szCs w:val="32"/>
        </w:rPr>
        <w:t>日</w:t>
      </w:r>
      <w:bookmarkEnd w:id="0"/>
    </w:p>
    <w:p w:rsidR="005F2A04" w:rsidRDefault="005F2A04">
      <w:pPr>
        <w:rPr>
          <w:b/>
          <w:w w:val="90"/>
          <w:kern w:val="0"/>
        </w:rPr>
      </w:pPr>
    </w:p>
    <w:p w:rsidR="005F2A04" w:rsidRDefault="005F2A04">
      <w:pPr>
        <w:spacing w:afterLines="25" w:after="60" w:line="520" w:lineRule="exact"/>
        <w:jc w:val="center"/>
        <w:rPr>
          <w:rFonts w:ascii="宋体" w:hAnsi="宋体"/>
          <w:b/>
          <w:bCs/>
          <w:sz w:val="44"/>
          <w:szCs w:val="44"/>
        </w:rPr>
      </w:pPr>
    </w:p>
    <w:p w:rsidR="005F2A04" w:rsidRDefault="005F2A04">
      <w:pPr>
        <w:spacing w:afterLines="25" w:after="60" w:line="520" w:lineRule="exact"/>
        <w:jc w:val="center"/>
        <w:rPr>
          <w:rFonts w:ascii="宋体" w:hAnsi="宋体"/>
          <w:b/>
          <w:bCs/>
          <w:sz w:val="36"/>
          <w:szCs w:val="36"/>
        </w:rPr>
        <w:sectPr w:rsidR="005F2A04">
          <w:pgSz w:w="11906" w:h="16838"/>
          <w:pgMar w:top="1440" w:right="1803" w:bottom="1440" w:left="1803" w:header="851" w:footer="992" w:gutter="0"/>
          <w:cols w:space="720"/>
          <w:docGrid w:linePitch="319"/>
        </w:sectPr>
      </w:pPr>
    </w:p>
    <w:p w:rsidR="005F2A04" w:rsidRDefault="005F2A04">
      <w:pPr>
        <w:pStyle w:val="a4"/>
      </w:pPr>
    </w:p>
    <w:p w:rsidR="005F2A04" w:rsidRDefault="00AD024F">
      <w:pPr>
        <w:spacing w:afterLines="25" w:after="60" w:line="520" w:lineRule="exact"/>
        <w:jc w:val="center"/>
        <w:rPr>
          <w:rFonts w:ascii="宋体" w:hAnsi="宋体"/>
          <w:b/>
          <w:bCs/>
          <w:sz w:val="36"/>
          <w:szCs w:val="36"/>
        </w:rPr>
      </w:pPr>
      <w:r>
        <w:rPr>
          <w:rFonts w:ascii="宋体" w:hAnsi="宋体" w:hint="eastAsia"/>
          <w:b/>
          <w:bCs/>
          <w:sz w:val="36"/>
          <w:szCs w:val="36"/>
        </w:rPr>
        <w:t>一、投标邀请书</w:t>
      </w:r>
    </w:p>
    <w:p w:rsidR="005F2A04" w:rsidRDefault="00AD024F">
      <w:pPr>
        <w:adjustRightInd w:val="0"/>
        <w:snapToGrid w:val="0"/>
        <w:spacing w:line="360" w:lineRule="auto"/>
        <w:rPr>
          <w:rFonts w:ascii="宋体" w:hAnsi="宋体" w:cs="宋体"/>
          <w:snapToGrid w:val="0"/>
          <w:kern w:val="0"/>
          <w:sz w:val="24"/>
        </w:rPr>
      </w:pPr>
      <w:r>
        <w:rPr>
          <w:rFonts w:ascii="宋体" w:hAnsi="宋体" w:cs="宋体" w:hint="eastAsia"/>
          <w:snapToGrid w:val="0"/>
          <w:kern w:val="0"/>
          <w:sz w:val="24"/>
          <w:u w:val="single"/>
        </w:rPr>
        <w:t xml:space="preserve">                    </w:t>
      </w:r>
      <w:r>
        <w:rPr>
          <w:rFonts w:ascii="宋体" w:hAnsi="宋体" w:cs="宋体" w:hint="eastAsia"/>
          <w:snapToGrid w:val="0"/>
          <w:kern w:val="0"/>
          <w:sz w:val="24"/>
        </w:rPr>
        <w:t>：</w:t>
      </w:r>
    </w:p>
    <w:p w:rsidR="005F2A04" w:rsidRDefault="00AD024F">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扬州大学附属医院西区健康管理中心供氧、吸引、空气管道及设备采购安装项目进行邀请招标。现诚邀贵方对该项目进行投标，并将有关项目概况及事宜告知如下：</w:t>
      </w:r>
    </w:p>
    <w:p w:rsidR="005F2A04" w:rsidRDefault="00AD024F">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1.项目名称：扬州大学附属医院西区健康管理中心供氧、吸引、空气管道及设备采购安装项目</w:t>
      </w:r>
    </w:p>
    <w:p w:rsidR="005F2A04" w:rsidRDefault="00AD024F">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2.项目地点：扬州大学附属医院西区健康管理中心</w:t>
      </w:r>
    </w:p>
    <w:p w:rsidR="005F2A04" w:rsidRDefault="00AD024F">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3.最高限价：4.995万元，投标报价高于最高限价作废标处理。</w:t>
      </w:r>
    </w:p>
    <w:p w:rsidR="005F2A04" w:rsidRDefault="00AD024F">
      <w:pPr>
        <w:adjustRightInd w:val="0"/>
        <w:snapToGrid w:val="0"/>
        <w:spacing w:line="440" w:lineRule="exact"/>
        <w:ind w:firstLineChars="200" w:firstLine="480"/>
        <w:contextualSpacing/>
        <w:rPr>
          <w:rFonts w:ascii="宋体" w:hAnsi="宋体" w:cs="宋体"/>
          <w:snapToGrid w:val="0"/>
          <w:kern w:val="0"/>
          <w:sz w:val="24"/>
        </w:rPr>
      </w:pPr>
      <w:r>
        <w:rPr>
          <w:rFonts w:asciiTheme="minorEastAsia" w:eastAsiaTheme="minorEastAsia" w:hAnsiTheme="minorEastAsia" w:cs="仿宋" w:hint="eastAsia"/>
          <w:snapToGrid w:val="0"/>
          <w:kern w:val="0"/>
          <w:sz w:val="24"/>
        </w:rPr>
        <w:t>4.</w:t>
      </w:r>
      <w:r>
        <w:rPr>
          <w:rFonts w:asciiTheme="minorEastAsia" w:eastAsiaTheme="minorEastAsia" w:hAnsiTheme="minorEastAsia" w:cs="仿宋" w:hint="eastAsia"/>
          <w:snapToGrid w:val="0"/>
          <w:spacing w:val="-4"/>
          <w:kern w:val="0"/>
          <w:sz w:val="24"/>
        </w:rPr>
        <w:t>投标人企业资质条件：</w:t>
      </w:r>
    </w:p>
    <w:p w:rsidR="005F2A04" w:rsidRDefault="00AD024F">
      <w:pPr>
        <w:adjustRightInd w:val="0"/>
        <w:snapToGrid w:val="0"/>
        <w:spacing w:line="440" w:lineRule="exact"/>
        <w:ind w:firstLineChars="200" w:firstLine="464"/>
        <w:contextualSpacing/>
        <w:rPr>
          <w:rFonts w:ascii="宋体" w:hAnsi="宋体"/>
          <w:sz w:val="24"/>
        </w:rPr>
      </w:pPr>
      <w:r>
        <w:rPr>
          <w:rFonts w:asciiTheme="minorEastAsia" w:eastAsiaTheme="minorEastAsia" w:hAnsiTheme="minorEastAsia" w:cs="仿宋" w:hint="eastAsia"/>
          <w:snapToGrid w:val="0"/>
          <w:spacing w:val="-4"/>
          <w:kern w:val="0"/>
          <w:sz w:val="24"/>
        </w:rPr>
        <w:t>4.1</w:t>
      </w:r>
      <w:r>
        <w:rPr>
          <w:rFonts w:ascii="宋体" w:hAnsi="宋体" w:hint="eastAsia"/>
          <w:sz w:val="24"/>
        </w:rPr>
        <w:t>投标人应具备《中华人民共和国政府采购法》第二十二条规定的条件；</w:t>
      </w:r>
    </w:p>
    <w:p w:rsidR="005F2A04" w:rsidRDefault="00AD024F">
      <w:pPr>
        <w:tabs>
          <w:tab w:val="left" w:pos="0"/>
        </w:tabs>
        <w:adjustRightInd w:val="0"/>
        <w:snapToGrid w:val="0"/>
        <w:spacing w:line="440" w:lineRule="exact"/>
        <w:ind w:firstLineChars="200" w:firstLine="480"/>
        <w:contextualSpacing/>
        <w:rPr>
          <w:rFonts w:ascii="宋体" w:hAnsi="宋体" w:cs="宋体"/>
          <w:sz w:val="24"/>
        </w:rPr>
      </w:pPr>
      <w:r>
        <w:rPr>
          <w:rFonts w:ascii="宋体" w:hAnsi="宋体" w:hint="eastAsia"/>
          <w:sz w:val="24"/>
        </w:rPr>
        <w:t>4.2</w:t>
      </w:r>
      <w:r>
        <w:rPr>
          <w:rFonts w:ascii="宋体" w:hAnsi="宋体" w:cs="宋体" w:hint="eastAsia"/>
          <w:sz w:val="24"/>
        </w:rPr>
        <w:t>供应商未被“信用中国”网站（www.creditchina.gov.cn）、“中国政府采购网”(www.ccgp.gov.cn)列入失信被执行人、重大税收违法案件当事人名单、政府采购严重违法失信行为记录名单。</w:t>
      </w:r>
    </w:p>
    <w:p w:rsidR="005F2A04" w:rsidRDefault="00AD024F">
      <w:pPr>
        <w:adjustRightInd w:val="0"/>
        <w:snapToGrid w:val="0"/>
        <w:spacing w:line="440" w:lineRule="exact"/>
        <w:ind w:firstLineChars="200" w:firstLine="464"/>
        <w:contextualSpacing/>
        <w:rPr>
          <w:rFonts w:asciiTheme="minorEastAsia" w:eastAsiaTheme="minorEastAsia" w:hAnsiTheme="minorEastAsia" w:cs="仿宋"/>
          <w:snapToGrid w:val="0"/>
          <w:spacing w:val="-4"/>
          <w:kern w:val="0"/>
          <w:sz w:val="24"/>
          <w:highlight w:val="yellow"/>
        </w:rPr>
      </w:pPr>
      <w:r w:rsidRPr="00451722">
        <w:rPr>
          <w:rFonts w:asciiTheme="minorEastAsia" w:eastAsiaTheme="minorEastAsia" w:hAnsiTheme="minorEastAsia" w:cs="仿宋" w:hint="eastAsia"/>
          <w:snapToGrid w:val="0"/>
          <w:spacing w:val="-4"/>
          <w:kern w:val="0"/>
          <w:sz w:val="24"/>
        </w:rPr>
        <w:t>4.3本项目的</w:t>
      </w:r>
      <w:r w:rsidR="00CA6D63" w:rsidRPr="00451722">
        <w:rPr>
          <w:rFonts w:asciiTheme="minorEastAsia" w:eastAsiaTheme="minorEastAsia" w:hAnsiTheme="minorEastAsia" w:cs="仿宋" w:hint="eastAsia"/>
          <w:snapToGrid w:val="0"/>
          <w:spacing w:val="-4"/>
          <w:kern w:val="0"/>
          <w:sz w:val="24"/>
        </w:rPr>
        <w:t>所投相关设备</w:t>
      </w:r>
      <w:r w:rsidRPr="00451722">
        <w:rPr>
          <w:rFonts w:asciiTheme="minorEastAsia" w:eastAsiaTheme="minorEastAsia" w:hAnsiTheme="minorEastAsia" w:cs="仿宋" w:hint="eastAsia"/>
          <w:snapToGrid w:val="0"/>
          <w:spacing w:val="-4"/>
          <w:kern w:val="0"/>
          <w:sz w:val="24"/>
        </w:rPr>
        <w:t>资格要求：《中华人民共和国医疗器械注册证》（医用中心吸引装置）、《中华人民共和国医疗器械注册证》（医用中心供氧装置）</w:t>
      </w:r>
    </w:p>
    <w:p w:rsidR="005F2A04" w:rsidRDefault="00AD024F">
      <w:pPr>
        <w:adjustRightInd w:val="0"/>
        <w:snapToGrid w:val="0"/>
        <w:spacing w:line="440" w:lineRule="exact"/>
        <w:ind w:firstLineChars="200" w:firstLine="480"/>
        <w:contextualSpacing/>
        <w:rPr>
          <w:rFonts w:ascii="宋体" w:hAnsi="宋体"/>
          <w:sz w:val="24"/>
        </w:rPr>
      </w:pPr>
      <w:r>
        <w:rPr>
          <w:rFonts w:ascii="宋体" w:hAnsi="宋体" w:hint="eastAsia"/>
          <w:color w:val="000000"/>
          <w:sz w:val="24"/>
        </w:rPr>
        <w:t>5.拒绝下述供应商参加本次采购活动：</w:t>
      </w:r>
    </w:p>
    <w:p w:rsidR="005F2A04" w:rsidRDefault="00AD024F">
      <w:pPr>
        <w:adjustRightInd w:val="0"/>
        <w:snapToGrid w:val="0"/>
        <w:spacing w:line="440" w:lineRule="exact"/>
        <w:ind w:firstLineChars="200" w:firstLine="480"/>
        <w:contextualSpacing/>
        <w:rPr>
          <w:rFonts w:ascii="宋体" w:hAnsi="宋体"/>
          <w:color w:val="000000"/>
          <w:sz w:val="24"/>
        </w:rPr>
      </w:pPr>
      <w:r>
        <w:rPr>
          <w:rFonts w:ascii="宋体" w:hAnsi="宋体" w:hint="eastAsia"/>
          <w:color w:val="000000"/>
          <w:sz w:val="24"/>
        </w:rPr>
        <w:t>5.1供应商单位负责人为同一人或者存在直接控股、管理关系的不同供应商，不得参加同一协议项下的政府采购活动。</w:t>
      </w:r>
    </w:p>
    <w:p w:rsidR="005F2A04" w:rsidRDefault="00AD024F">
      <w:pPr>
        <w:adjustRightInd w:val="0"/>
        <w:spacing w:line="440" w:lineRule="exact"/>
        <w:ind w:firstLineChars="200" w:firstLine="480"/>
        <w:contextualSpacing/>
        <w:rPr>
          <w:rFonts w:ascii="宋体" w:hAnsi="宋体"/>
          <w:b/>
          <w:bCs/>
          <w:sz w:val="24"/>
        </w:rPr>
      </w:pPr>
      <w:r>
        <w:rPr>
          <w:rFonts w:ascii="宋体" w:hAnsi="宋体" w:cs="宋体" w:hint="eastAsia"/>
          <w:color w:val="000000"/>
          <w:sz w:val="24"/>
        </w:rPr>
        <w:t>5.2</w:t>
      </w:r>
      <w:r>
        <w:rPr>
          <w:rFonts w:ascii="宋体" w:hAnsi="宋体" w:hint="eastAsia"/>
          <w:sz w:val="24"/>
        </w:rPr>
        <w:t>投标人采购活动前3年内在经营活动中没有重大违法记录的书面声明</w:t>
      </w:r>
      <w:r>
        <w:rPr>
          <w:rFonts w:ascii="宋体" w:hAnsi="宋体" w:hint="eastAsia"/>
          <w:b/>
          <w:bCs/>
          <w:sz w:val="24"/>
        </w:rPr>
        <w:t>（原件）</w:t>
      </w:r>
    </w:p>
    <w:p w:rsidR="005F2A04" w:rsidRDefault="00AD024F">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6.被邀请的单位可以拒绝对本单位的投标邀请书做出报价，但一经做出报价，即被视为认可以上要求，且不可撤回。否则本单位在此后的三年内，将拒绝该公司参加本单位的所有采购活动。</w:t>
      </w:r>
    </w:p>
    <w:p w:rsidR="005F2A04" w:rsidRDefault="00AD024F">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7.投标报价采用</w:t>
      </w:r>
      <w:r w:rsidRPr="00451722">
        <w:rPr>
          <w:rFonts w:ascii="宋体" w:hAnsi="宋体" w:cs="微软雅黑" w:hint="eastAsia"/>
          <w:color w:val="000000"/>
          <w:sz w:val="24"/>
        </w:rPr>
        <w:t>固定单价</w:t>
      </w:r>
      <w:r>
        <w:rPr>
          <w:rFonts w:ascii="宋体" w:hAnsi="宋体" w:cs="微软雅黑" w:hint="eastAsia"/>
          <w:color w:val="000000"/>
          <w:sz w:val="24"/>
        </w:rPr>
        <w:t>方式，</w:t>
      </w:r>
      <w:r>
        <w:rPr>
          <w:rFonts w:asciiTheme="minorEastAsia" w:eastAsiaTheme="minorEastAsia" w:hAnsiTheme="minorEastAsia" w:hint="eastAsia"/>
          <w:sz w:val="24"/>
        </w:rPr>
        <w:t>所报价格是指为完成本次项目的全部价格，包括设备费、人员工资、验收、施工费、安装调试费、保险和税金等全部费用。</w:t>
      </w:r>
    </w:p>
    <w:p w:rsidR="005F2A04" w:rsidRDefault="00AD024F">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u w:val="single"/>
        </w:rPr>
      </w:pPr>
      <w:r>
        <w:rPr>
          <w:rFonts w:ascii="宋体" w:hAnsi="宋体" w:cs="微软雅黑" w:hint="eastAsia"/>
          <w:color w:val="000000"/>
          <w:sz w:val="24"/>
        </w:rPr>
        <w:t>8.</w:t>
      </w:r>
      <w:r>
        <w:rPr>
          <w:rFonts w:ascii="宋体" w:hAnsi="宋体" w:cs="宋体" w:hint="eastAsia"/>
          <w:snapToGrid w:val="0"/>
          <w:kern w:val="0"/>
          <w:sz w:val="24"/>
        </w:rPr>
        <w:t>评标办法：</w:t>
      </w:r>
      <w:r>
        <w:rPr>
          <w:rFonts w:ascii="宋体" w:hAnsi="宋体" w:cs="微软雅黑" w:hint="eastAsia"/>
          <w:color w:val="000000"/>
          <w:sz w:val="24"/>
        </w:rPr>
        <w:t>询价小组在报价截止时间后对收到的合格报价文件组织评审，评标采用</w:t>
      </w:r>
      <w:r>
        <w:rPr>
          <w:rFonts w:ascii="宋体" w:hAnsi="宋体" w:cs="微软雅黑" w:hint="eastAsia"/>
          <w:b/>
          <w:bCs/>
          <w:color w:val="000000"/>
          <w:sz w:val="24"/>
        </w:rPr>
        <w:t>最低价中标</w:t>
      </w:r>
      <w:r>
        <w:rPr>
          <w:rFonts w:ascii="宋体" w:hAnsi="宋体" w:cs="微软雅黑" w:hint="eastAsia"/>
          <w:color w:val="000000"/>
          <w:sz w:val="24"/>
        </w:rPr>
        <w:t>。</w:t>
      </w:r>
    </w:p>
    <w:p w:rsidR="005F2A04" w:rsidRDefault="00AD024F">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9.协议结算方式：本协议价款采用</w:t>
      </w:r>
      <w:r w:rsidRPr="00451722">
        <w:rPr>
          <w:rFonts w:ascii="宋体" w:hAnsi="宋体" w:cs="宋体" w:hint="eastAsia"/>
          <w:snapToGrid w:val="0"/>
          <w:kern w:val="0"/>
          <w:sz w:val="24"/>
        </w:rPr>
        <w:t>固定单价</w:t>
      </w:r>
      <w:r>
        <w:rPr>
          <w:rFonts w:ascii="宋体" w:hAnsi="宋体" w:cs="宋体" w:hint="eastAsia"/>
          <w:snapToGrid w:val="0"/>
          <w:kern w:val="0"/>
          <w:sz w:val="24"/>
        </w:rPr>
        <w:t>协议方式确定。</w:t>
      </w:r>
    </w:p>
    <w:p w:rsidR="005F2A04" w:rsidRDefault="00AD024F">
      <w:pPr>
        <w:tabs>
          <w:tab w:val="left" w:pos="0"/>
        </w:tabs>
        <w:adjustRightInd w:val="0"/>
        <w:snapToGrid w:val="0"/>
        <w:spacing w:line="440" w:lineRule="exact"/>
        <w:ind w:firstLineChars="200" w:firstLine="480"/>
        <w:contextualSpacing/>
        <w:rPr>
          <w:rFonts w:asciiTheme="minorEastAsia" w:eastAsiaTheme="minorEastAsia" w:hAnsiTheme="minorEastAsia"/>
        </w:rPr>
      </w:pPr>
      <w:r>
        <w:rPr>
          <w:rFonts w:ascii="宋体" w:hAnsi="宋体" w:cs="宋体" w:hint="eastAsia"/>
          <w:snapToGrid w:val="0"/>
          <w:kern w:val="0"/>
          <w:sz w:val="24"/>
        </w:rPr>
        <w:t>10.项目款支付：项目实施完毕，验收合格后15天内，乙方向甲方出具发票，</w:t>
      </w:r>
      <w:r>
        <w:rPr>
          <w:rFonts w:ascii="宋体" w:hAnsi="宋体" w:cs="宋体" w:hint="eastAsia"/>
          <w:snapToGrid w:val="0"/>
          <w:kern w:val="0"/>
          <w:sz w:val="24"/>
        </w:rPr>
        <w:lastRenderedPageBreak/>
        <w:t>甲方自收到发票后15日内，支付协议总金额的90%，同时退还履约保证金，剩余10%作为质量保证</w:t>
      </w:r>
      <w:proofErr w:type="gramStart"/>
      <w:r>
        <w:rPr>
          <w:rFonts w:ascii="宋体" w:hAnsi="宋体" w:cs="宋体" w:hint="eastAsia"/>
          <w:snapToGrid w:val="0"/>
          <w:kern w:val="0"/>
          <w:sz w:val="24"/>
        </w:rPr>
        <w:t>金待质</w:t>
      </w:r>
      <w:proofErr w:type="gramEnd"/>
      <w:r>
        <w:rPr>
          <w:rFonts w:ascii="宋体" w:hAnsi="宋体" w:cs="宋体" w:hint="eastAsia"/>
          <w:snapToGrid w:val="0"/>
          <w:kern w:val="0"/>
          <w:sz w:val="24"/>
        </w:rPr>
        <w:t>保期满一次付清，以上均不计利息</w:t>
      </w:r>
      <w:r>
        <w:rPr>
          <w:rFonts w:asciiTheme="minorEastAsia" w:eastAsiaTheme="minorEastAsia" w:hAnsiTheme="minorEastAsia" w:hint="eastAsia"/>
        </w:rPr>
        <w:t>。</w:t>
      </w:r>
    </w:p>
    <w:p w:rsidR="005F2A04" w:rsidRDefault="00AD024F">
      <w:pPr>
        <w:tabs>
          <w:tab w:val="left" w:pos="0"/>
        </w:tabs>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11.标书送达时间：2023年4月  日</w:t>
      </w:r>
      <w:r>
        <w:rPr>
          <w:rFonts w:ascii="宋体" w:hAnsi="宋体" w:cs="宋体"/>
          <w:snapToGrid w:val="0"/>
          <w:kern w:val="0"/>
          <w:sz w:val="24"/>
        </w:rPr>
        <w:t>9：00</w:t>
      </w:r>
      <w:r>
        <w:rPr>
          <w:rFonts w:ascii="宋体" w:hAnsi="宋体" w:cs="宋体" w:hint="eastAsia"/>
          <w:snapToGrid w:val="0"/>
          <w:kern w:val="0"/>
          <w:sz w:val="24"/>
        </w:rPr>
        <w:t>前</w:t>
      </w:r>
      <w:r>
        <w:rPr>
          <w:rFonts w:cs="宋体"/>
          <w:snapToGrid w:val="0"/>
          <w:kern w:val="0"/>
        </w:rPr>
        <w:t>（北京时间）</w:t>
      </w:r>
    </w:p>
    <w:p w:rsidR="005F2A04" w:rsidRDefault="00AD024F">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标书送达地址：</w:t>
      </w:r>
      <w:r>
        <w:rPr>
          <w:rFonts w:hint="eastAsia"/>
        </w:rPr>
        <w:t>扬州市邗江中路368号</w:t>
      </w:r>
      <w:r>
        <w:rPr>
          <w:rFonts w:cs="微软雅黑" w:hint="eastAsia"/>
          <w:color w:val="000000"/>
        </w:rPr>
        <w:t>扬州大学附属医院（西区医院）行政楼四楼采购中心403办公室</w:t>
      </w:r>
    </w:p>
    <w:p w:rsidR="005F2A04" w:rsidRDefault="00AD024F">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联系人：张老师   联系电话：0514—82981199—80465</w:t>
      </w:r>
    </w:p>
    <w:p w:rsidR="005F2A04" w:rsidRDefault="00AD024F">
      <w:pPr>
        <w:adjustRightInd w:val="0"/>
        <w:snapToGrid w:val="0"/>
        <w:spacing w:line="420" w:lineRule="exact"/>
        <w:ind w:firstLineChars="200" w:firstLine="480"/>
        <w:contextualSpacing/>
        <w:rPr>
          <w:rStyle w:val="NormalCharacter"/>
          <w:rFonts w:ascii="宋体" w:hAnsi="宋体"/>
          <w:sz w:val="24"/>
        </w:rPr>
      </w:pPr>
      <w:r>
        <w:rPr>
          <w:rStyle w:val="NormalCharacter"/>
          <w:rFonts w:ascii="宋体" w:hAnsi="宋体" w:hint="eastAsia"/>
          <w:sz w:val="24"/>
        </w:rPr>
        <w:t>12.</w:t>
      </w:r>
      <w:r>
        <w:rPr>
          <w:rStyle w:val="NormalCharacter"/>
          <w:rFonts w:ascii="宋体" w:hAnsi="宋体"/>
          <w:sz w:val="24"/>
        </w:rPr>
        <w:t>开标有关信息</w:t>
      </w:r>
    </w:p>
    <w:p w:rsidR="005F2A04" w:rsidRDefault="00AD024F">
      <w:pPr>
        <w:adjustRightInd w:val="0"/>
        <w:snapToGrid w:val="0"/>
        <w:spacing w:line="420" w:lineRule="exact"/>
        <w:ind w:firstLineChars="200" w:firstLine="480"/>
        <w:contextualSpacing/>
        <w:rPr>
          <w:rStyle w:val="NormalCharacter"/>
          <w:rFonts w:ascii="宋体" w:hAnsi="宋体"/>
          <w:color w:val="000000"/>
          <w:sz w:val="24"/>
        </w:rPr>
      </w:pPr>
      <w:r>
        <w:rPr>
          <w:rStyle w:val="NormalCharacter"/>
          <w:rFonts w:ascii="宋体" w:hAnsi="宋体"/>
          <w:sz w:val="24"/>
        </w:rPr>
        <w:t>开标时间：</w:t>
      </w:r>
      <w:r>
        <w:rPr>
          <w:rStyle w:val="NormalCharacter"/>
          <w:rFonts w:ascii="宋体" w:hAnsi="宋体"/>
          <w:b/>
          <w:sz w:val="24"/>
        </w:rPr>
        <w:t>202</w:t>
      </w:r>
      <w:r>
        <w:rPr>
          <w:rStyle w:val="NormalCharacter"/>
          <w:rFonts w:ascii="宋体" w:hAnsi="宋体" w:hint="eastAsia"/>
          <w:b/>
          <w:sz w:val="24"/>
        </w:rPr>
        <w:t>3</w:t>
      </w:r>
      <w:r>
        <w:rPr>
          <w:rStyle w:val="NormalCharacter"/>
          <w:rFonts w:ascii="宋体" w:hAnsi="宋体"/>
          <w:b/>
          <w:sz w:val="24"/>
        </w:rPr>
        <w:t>年</w:t>
      </w:r>
      <w:r>
        <w:rPr>
          <w:rStyle w:val="NormalCharacter"/>
          <w:rFonts w:ascii="宋体" w:hAnsi="宋体" w:hint="eastAsia"/>
          <w:b/>
          <w:sz w:val="24"/>
        </w:rPr>
        <w:t>4</w:t>
      </w:r>
      <w:r>
        <w:rPr>
          <w:rStyle w:val="NormalCharacter"/>
          <w:rFonts w:ascii="宋体" w:hAnsi="宋体"/>
          <w:b/>
          <w:sz w:val="24"/>
        </w:rPr>
        <w:t>月</w:t>
      </w:r>
      <w:r>
        <w:rPr>
          <w:rStyle w:val="NormalCharacter"/>
          <w:rFonts w:ascii="宋体" w:hAnsi="宋体" w:hint="eastAsia"/>
          <w:b/>
          <w:sz w:val="24"/>
        </w:rPr>
        <w:t xml:space="preserve">  </w:t>
      </w:r>
      <w:r>
        <w:rPr>
          <w:rStyle w:val="NormalCharacter"/>
          <w:rFonts w:ascii="宋体" w:hAnsi="宋体"/>
          <w:b/>
          <w:sz w:val="24"/>
        </w:rPr>
        <w:t>日9：30（北</w:t>
      </w:r>
      <w:r>
        <w:rPr>
          <w:rStyle w:val="NormalCharacter"/>
          <w:rFonts w:ascii="宋体" w:hAnsi="宋体"/>
          <w:b/>
          <w:color w:val="000000"/>
          <w:sz w:val="24"/>
        </w:rPr>
        <w:t>京时间）</w:t>
      </w:r>
    </w:p>
    <w:p w:rsidR="005F2A04" w:rsidRDefault="00AD024F">
      <w:pPr>
        <w:spacing w:line="440" w:lineRule="exact"/>
        <w:ind w:firstLineChars="200" w:firstLine="480"/>
        <w:rPr>
          <w:rFonts w:ascii="宋体" w:hAnsi="宋体"/>
          <w:sz w:val="24"/>
        </w:rPr>
      </w:pPr>
      <w:r>
        <w:rPr>
          <w:rFonts w:ascii="宋体" w:hAnsi="宋体"/>
          <w:sz w:val="24"/>
        </w:rPr>
        <w:t>开标地点：</w:t>
      </w:r>
      <w:r>
        <w:rPr>
          <w:rFonts w:ascii="宋体" w:hAnsi="宋体" w:hint="eastAsia"/>
          <w:sz w:val="24"/>
        </w:rPr>
        <w:t>扬州市邗江中路368号扬州大学附属医院（西区医院）行政楼四楼采购中心</w:t>
      </w:r>
    </w:p>
    <w:p w:rsidR="005F2A04" w:rsidRDefault="00AD024F">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13.投标有效期为45</w:t>
      </w:r>
      <w:proofErr w:type="gramStart"/>
      <w:r>
        <w:rPr>
          <w:rFonts w:ascii="宋体" w:hAnsi="宋体" w:cs="宋体" w:hint="eastAsia"/>
          <w:snapToGrid w:val="0"/>
          <w:spacing w:val="-4"/>
          <w:kern w:val="0"/>
          <w:sz w:val="24"/>
        </w:rPr>
        <w:t>日历天</w:t>
      </w:r>
      <w:proofErr w:type="gramEnd"/>
      <w:r>
        <w:rPr>
          <w:rFonts w:ascii="宋体" w:hAnsi="宋体" w:cs="宋体" w:hint="eastAsia"/>
          <w:snapToGrid w:val="0"/>
          <w:spacing w:val="-4"/>
          <w:kern w:val="0"/>
          <w:sz w:val="24"/>
        </w:rPr>
        <w:t>内有效。</w:t>
      </w:r>
      <w:bookmarkStart w:id="1" w:name="_GoBack"/>
      <w:bookmarkEnd w:id="1"/>
    </w:p>
    <w:p w:rsidR="005F2A04" w:rsidRDefault="00AD024F">
      <w:pPr>
        <w:tabs>
          <w:tab w:val="left" w:pos="0"/>
        </w:tabs>
        <w:adjustRightInd w:val="0"/>
        <w:snapToGrid w:val="0"/>
        <w:spacing w:line="440" w:lineRule="exact"/>
        <w:ind w:firstLineChars="200" w:firstLine="464"/>
        <w:contextualSpacing/>
        <w:rPr>
          <w:rFonts w:ascii="宋体" w:hAnsi="宋体" w:cs="宋体"/>
          <w:snapToGrid w:val="0"/>
          <w:spacing w:val="-4"/>
          <w:kern w:val="0"/>
          <w:sz w:val="24"/>
        </w:rPr>
      </w:pPr>
      <w:r>
        <w:rPr>
          <w:rFonts w:ascii="宋体" w:hAnsi="宋体" w:cs="宋体" w:hint="eastAsia"/>
          <w:snapToGrid w:val="0"/>
          <w:spacing w:val="-4"/>
          <w:kern w:val="0"/>
          <w:sz w:val="24"/>
        </w:rPr>
        <w:t>14.投标相关格式附后。</w:t>
      </w:r>
    </w:p>
    <w:p w:rsidR="005F2A04" w:rsidRDefault="00AD024F">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15</w:t>
      </w:r>
      <w:r>
        <w:rPr>
          <w:rFonts w:ascii="宋体" w:hAnsi="宋体" w:cs="宋体" w:hint="eastAsia"/>
          <w:bCs/>
          <w:snapToGrid w:val="0"/>
          <w:kern w:val="0"/>
          <w:sz w:val="24"/>
        </w:rPr>
        <w:t>.</w:t>
      </w:r>
      <w:r>
        <w:rPr>
          <w:rFonts w:ascii="宋体" w:hAnsi="宋体" w:cs="宋体" w:hint="eastAsia"/>
          <w:snapToGrid w:val="0"/>
          <w:spacing w:val="-4"/>
          <w:kern w:val="0"/>
          <w:sz w:val="24"/>
        </w:rPr>
        <w:t>供应商如确定参加投标，请如实填写招标文件内《供应商参加投标确认函》，并在接收截止时间前将加盖公章的确认函扫描件发送至电子邮箱（50891671@qq.com），同时需与采购经办人（联系电话：0514-82981199-80465）确认是否收到《供应商参加投标确认函》。</w:t>
      </w:r>
    </w:p>
    <w:p w:rsidR="005F2A04" w:rsidRDefault="00AD024F">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16.如贵方确认参加投标，可凭投标确认函原件、营业执照、法人授权委托书原件、经办人身份证复印件、投标函原件、投标函附录原件（以上资料须加盖企业单位公章并密封递交 ）于</w:t>
      </w:r>
      <w:r>
        <w:rPr>
          <w:rFonts w:ascii="宋体" w:hAnsi="宋体" w:cs="宋体" w:hint="eastAsia"/>
          <w:b/>
          <w:snapToGrid w:val="0"/>
          <w:spacing w:val="-4"/>
          <w:kern w:val="0"/>
          <w:sz w:val="24"/>
        </w:rPr>
        <w:t>2023年4月  日9:00</w:t>
      </w:r>
      <w:r>
        <w:rPr>
          <w:rFonts w:ascii="宋体" w:hAnsi="宋体" w:cs="宋体" w:hint="eastAsia"/>
          <w:snapToGrid w:val="0"/>
          <w:spacing w:val="-4"/>
          <w:kern w:val="0"/>
          <w:sz w:val="24"/>
        </w:rPr>
        <w:t>前递交至</w:t>
      </w:r>
      <w:r>
        <w:rPr>
          <w:rFonts w:ascii="宋体" w:hAnsi="宋体" w:cs="宋体" w:hint="eastAsia"/>
          <w:snapToGrid w:val="0"/>
          <w:spacing w:val="-4"/>
          <w:kern w:val="0"/>
          <w:sz w:val="24"/>
          <w:u w:val="single"/>
        </w:rPr>
        <w:t>扬州市邗江中路368号，扬州大学附属医院行政楼四楼采购中心403办公室</w:t>
      </w:r>
      <w:r>
        <w:rPr>
          <w:rFonts w:ascii="宋体" w:hAnsi="宋体" w:cs="宋体" w:hint="eastAsia"/>
          <w:snapToGrid w:val="0"/>
          <w:spacing w:val="-4"/>
          <w:kern w:val="0"/>
          <w:sz w:val="24"/>
        </w:rPr>
        <w:t>，未在</w:t>
      </w:r>
      <w:r>
        <w:rPr>
          <w:rFonts w:ascii="宋体" w:hAnsi="宋体" w:cs="宋体" w:hint="eastAsia"/>
          <w:snapToGrid w:val="0"/>
          <w:color w:val="000000" w:themeColor="text1"/>
          <w:spacing w:val="-4"/>
          <w:kern w:val="0"/>
          <w:sz w:val="24"/>
        </w:rPr>
        <w:t>规定时间前递交投标资料的投标单位</w:t>
      </w:r>
      <w:r>
        <w:rPr>
          <w:rFonts w:ascii="宋体" w:hAnsi="宋体" w:cs="宋体" w:hint="eastAsia"/>
          <w:snapToGrid w:val="0"/>
          <w:spacing w:val="-4"/>
          <w:kern w:val="0"/>
          <w:sz w:val="24"/>
        </w:rPr>
        <w:t>视为放弃本次投标。</w:t>
      </w:r>
    </w:p>
    <w:p w:rsidR="005F2A04" w:rsidRDefault="00AD024F">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17.如有疑问，请贵方与采购人联络。</w:t>
      </w:r>
    </w:p>
    <w:p w:rsidR="005F2A04" w:rsidRDefault="00AD024F">
      <w:pPr>
        <w:tabs>
          <w:tab w:val="left" w:pos="1080"/>
          <w:tab w:val="left" w:pos="1155"/>
        </w:tabs>
        <w:adjustRightInd w:val="0"/>
        <w:snapToGrid w:val="0"/>
        <w:spacing w:line="440" w:lineRule="exact"/>
        <w:ind w:firstLineChars="200" w:firstLine="480"/>
        <w:contextualSpacing/>
        <w:jc w:val="left"/>
        <w:rPr>
          <w:rFonts w:ascii="宋体" w:hAnsi="宋体" w:cs="宋体"/>
          <w:sz w:val="24"/>
        </w:rPr>
      </w:pPr>
      <w:r>
        <w:rPr>
          <w:rFonts w:ascii="宋体" w:hAnsi="宋体" w:cs="宋体" w:hint="eastAsia"/>
          <w:sz w:val="24"/>
        </w:rPr>
        <w:t>采 购 人：扬州大学附属医院</w:t>
      </w:r>
    </w:p>
    <w:p w:rsidR="005F2A04" w:rsidRDefault="00AD024F">
      <w:pPr>
        <w:tabs>
          <w:tab w:val="left" w:pos="1080"/>
          <w:tab w:val="left" w:pos="1155"/>
        </w:tabs>
        <w:adjustRightInd w:val="0"/>
        <w:snapToGrid w:val="0"/>
        <w:spacing w:line="440" w:lineRule="exact"/>
        <w:ind w:firstLineChars="200" w:firstLine="480"/>
        <w:contextualSpacing/>
        <w:jc w:val="left"/>
        <w:rPr>
          <w:color w:val="787878"/>
          <w:sz w:val="22"/>
          <w:szCs w:val="22"/>
        </w:rPr>
      </w:pPr>
      <w:r>
        <w:rPr>
          <w:rFonts w:ascii="宋体" w:hAnsi="宋体" w:cs="宋体" w:hint="eastAsia"/>
          <w:sz w:val="24"/>
        </w:rPr>
        <w:t>地    址</w:t>
      </w:r>
      <w:r>
        <w:rPr>
          <w:rFonts w:ascii="宋体" w:hAnsi="宋体" w:cs="宋体" w:hint="eastAsia"/>
          <w:snapToGrid w:val="0"/>
          <w:kern w:val="0"/>
          <w:sz w:val="24"/>
        </w:rPr>
        <w:t>：扬州市邗江中路368号</w:t>
      </w:r>
    </w:p>
    <w:p w:rsidR="005F2A04" w:rsidRDefault="00AD024F">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z w:val="24"/>
        </w:rPr>
        <w:t>联 系 人：张老师</w:t>
      </w:r>
    </w:p>
    <w:p w:rsidR="005F2A04" w:rsidRDefault="00AD024F">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napToGrid w:val="0"/>
          <w:kern w:val="0"/>
          <w:sz w:val="24"/>
        </w:rPr>
        <w:t>联系电话：0514—82981199—80465</w:t>
      </w:r>
    </w:p>
    <w:p w:rsidR="005F2A04" w:rsidRDefault="005F2A04">
      <w:pPr>
        <w:rPr>
          <w:rFonts w:ascii="宋体" w:hAnsi="宋体"/>
          <w:b/>
          <w:sz w:val="36"/>
          <w:szCs w:val="36"/>
        </w:rPr>
      </w:pPr>
    </w:p>
    <w:p w:rsidR="005F2A04" w:rsidRDefault="005F2A04">
      <w:pPr>
        <w:jc w:val="center"/>
        <w:rPr>
          <w:rFonts w:ascii="宋体" w:hAnsi="宋体"/>
          <w:b/>
          <w:sz w:val="36"/>
          <w:szCs w:val="36"/>
        </w:rPr>
        <w:sectPr w:rsidR="005F2A04">
          <w:footerReference w:type="default" r:id="rId11"/>
          <w:pgSz w:w="11906" w:h="16838"/>
          <w:pgMar w:top="1440" w:right="1803" w:bottom="1440" w:left="1803" w:header="851" w:footer="992" w:gutter="0"/>
          <w:pgNumType w:start="1"/>
          <w:cols w:space="720"/>
          <w:docGrid w:linePitch="319"/>
        </w:sectPr>
      </w:pPr>
    </w:p>
    <w:p w:rsidR="005F2A04" w:rsidRDefault="00AD024F">
      <w:pPr>
        <w:jc w:val="center"/>
        <w:rPr>
          <w:rFonts w:ascii="宋体" w:hAnsi="宋体"/>
          <w:b/>
          <w:sz w:val="36"/>
          <w:szCs w:val="36"/>
        </w:rPr>
      </w:pPr>
      <w:r>
        <w:rPr>
          <w:rFonts w:ascii="宋体" w:hAnsi="宋体" w:hint="eastAsia"/>
          <w:b/>
          <w:sz w:val="36"/>
          <w:szCs w:val="36"/>
        </w:rPr>
        <w:lastRenderedPageBreak/>
        <w:t>二、项目需求</w:t>
      </w:r>
    </w:p>
    <w:p w:rsidR="005F2A04" w:rsidRDefault="00AD024F">
      <w:pPr>
        <w:tabs>
          <w:tab w:val="left" w:pos="540"/>
          <w:tab w:val="left" w:pos="720"/>
        </w:tabs>
        <w:adjustRightInd w:val="0"/>
        <w:snapToGrid w:val="0"/>
        <w:spacing w:line="440" w:lineRule="exact"/>
        <w:ind w:firstLineChars="58" w:firstLine="140"/>
        <w:contextualSpacing/>
        <w:rPr>
          <w:rFonts w:asciiTheme="minorEastAsia" w:eastAsiaTheme="minorEastAsia" w:hAnsiTheme="minorEastAsia"/>
          <w:sz w:val="24"/>
        </w:rPr>
      </w:pPr>
      <w:r>
        <w:rPr>
          <w:rFonts w:asciiTheme="minorEastAsia" w:eastAsiaTheme="minorEastAsia" w:hAnsiTheme="minorEastAsia" w:hint="eastAsia"/>
          <w:b/>
          <w:bCs/>
          <w:sz w:val="24"/>
        </w:rPr>
        <w:t>1.项目概况</w:t>
      </w:r>
    </w:p>
    <w:p w:rsidR="005F2A04" w:rsidRDefault="00AD024F">
      <w:pPr>
        <w:adjustRightInd w:val="0"/>
        <w:snapToGrid w:val="0"/>
        <w:spacing w:line="440" w:lineRule="exact"/>
        <w:ind w:firstLineChars="58" w:firstLine="139"/>
        <w:contextualSpacing/>
        <w:rPr>
          <w:rFonts w:ascii="宋体" w:hAnsi="宋体" w:cs="宋体"/>
          <w:sz w:val="24"/>
        </w:rPr>
      </w:pPr>
      <w:r>
        <w:rPr>
          <w:rFonts w:ascii="宋体" w:hAnsi="宋体" w:cs="宋体" w:hint="eastAsia"/>
          <w:snapToGrid w:val="0"/>
          <w:kern w:val="0"/>
          <w:sz w:val="24"/>
        </w:rPr>
        <w:t>1.1项目名称：</w:t>
      </w:r>
      <w:r>
        <w:rPr>
          <w:rFonts w:ascii="宋体" w:hAnsi="宋体" w:cs="宋体" w:hint="eastAsia"/>
          <w:sz w:val="24"/>
        </w:rPr>
        <w:t>扬州大学附属医院西区健康管理中心供氧、吸引、空气管道及设备采购安装项目</w:t>
      </w:r>
    </w:p>
    <w:p w:rsidR="005F2A04" w:rsidRDefault="00AD024F">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1.2项目地点：扬州大学附属医院西区健康管理中心</w:t>
      </w:r>
    </w:p>
    <w:p w:rsidR="005F2A04" w:rsidRDefault="00AD024F">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1.3最高限价：4.995万元，投标报价高于最高限价作废标处理。</w:t>
      </w:r>
    </w:p>
    <w:p w:rsidR="005F2A04" w:rsidRDefault="00AD024F">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1.4工期要求：协议签订</w:t>
      </w:r>
      <w:r>
        <w:rPr>
          <w:rFonts w:ascii="宋体" w:hAnsi="宋体" w:cs="宋体" w:hint="eastAsia"/>
          <w:snapToGrid w:val="0"/>
          <w:kern w:val="0"/>
          <w:sz w:val="24"/>
          <w:highlight w:val="yellow"/>
        </w:rPr>
        <w:t>14</w:t>
      </w:r>
      <w:r>
        <w:rPr>
          <w:rFonts w:ascii="宋体" w:hAnsi="宋体" w:cs="宋体" w:hint="eastAsia"/>
          <w:snapToGrid w:val="0"/>
          <w:kern w:val="0"/>
          <w:sz w:val="24"/>
        </w:rPr>
        <w:t>个</w:t>
      </w:r>
      <w:proofErr w:type="gramStart"/>
      <w:r>
        <w:rPr>
          <w:rFonts w:ascii="宋体" w:hAnsi="宋体" w:cs="宋体" w:hint="eastAsia"/>
          <w:snapToGrid w:val="0"/>
          <w:kern w:val="0"/>
          <w:sz w:val="24"/>
        </w:rPr>
        <w:t>日历天</w:t>
      </w:r>
      <w:proofErr w:type="gramEnd"/>
      <w:r>
        <w:rPr>
          <w:rFonts w:ascii="宋体" w:hAnsi="宋体" w:cs="宋体" w:hint="eastAsia"/>
          <w:snapToGrid w:val="0"/>
          <w:kern w:val="0"/>
          <w:sz w:val="24"/>
        </w:rPr>
        <w:t>内。</w:t>
      </w:r>
    </w:p>
    <w:p w:rsidR="005F2A04" w:rsidRDefault="00AD024F">
      <w:pPr>
        <w:numPr>
          <w:ilvl w:val="0"/>
          <w:numId w:val="2"/>
        </w:numPr>
        <w:adjustRightInd w:val="0"/>
        <w:snapToGrid w:val="0"/>
        <w:spacing w:line="440" w:lineRule="exact"/>
        <w:ind w:firstLineChars="58" w:firstLine="140"/>
        <w:contextualSpacing/>
        <w:rPr>
          <w:rFonts w:ascii="宋体" w:hAnsi="宋体"/>
          <w:b/>
          <w:sz w:val="24"/>
        </w:rPr>
      </w:pPr>
      <w:r>
        <w:rPr>
          <w:rFonts w:ascii="宋体" w:hAnsi="宋体" w:hint="eastAsia"/>
          <w:b/>
          <w:sz w:val="24"/>
        </w:rPr>
        <w:t>项目清单</w:t>
      </w:r>
    </w:p>
    <w:tbl>
      <w:tblPr>
        <w:tblW w:w="5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670"/>
        <w:gridCol w:w="846"/>
        <w:gridCol w:w="426"/>
        <w:gridCol w:w="426"/>
        <w:gridCol w:w="854"/>
        <w:gridCol w:w="846"/>
        <w:gridCol w:w="426"/>
        <w:gridCol w:w="3314"/>
      </w:tblGrid>
      <w:tr w:rsidR="005F2A04">
        <w:trPr>
          <w:trHeight w:val="917"/>
          <w:jc w:val="center"/>
        </w:trPr>
        <w:tc>
          <w:tcPr>
            <w:tcW w:w="382" w:type="pct"/>
            <w:tcBorders>
              <w:top w:val="single" w:sz="12" w:space="0" w:color="auto"/>
              <w:left w:val="single" w:sz="12" w:space="0" w:color="auto"/>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序号</w:t>
            </w:r>
          </w:p>
        </w:tc>
        <w:tc>
          <w:tcPr>
            <w:tcW w:w="875" w:type="pct"/>
            <w:tcBorders>
              <w:top w:val="single" w:sz="12"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材料名称</w:t>
            </w:r>
          </w:p>
        </w:tc>
        <w:tc>
          <w:tcPr>
            <w:tcW w:w="443" w:type="pct"/>
            <w:tcBorders>
              <w:top w:val="single" w:sz="12"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规格型号</w:t>
            </w:r>
          </w:p>
        </w:tc>
        <w:tc>
          <w:tcPr>
            <w:tcW w:w="223" w:type="pct"/>
            <w:tcBorders>
              <w:top w:val="single" w:sz="12"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单位</w:t>
            </w:r>
          </w:p>
        </w:tc>
        <w:tc>
          <w:tcPr>
            <w:tcW w:w="223" w:type="pct"/>
            <w:tcBorders>
              <w:top w:val="single" w:sz="12"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数量</w:t>
            </w:r>
          </w:p>
        </w:tc>
        <w:tc>
          <w:tcPr>
            <w:tcW w:w="447" w:type="pct"/>
            <w:tcBorders>
              <w:top w:val="single" w:sz="12" w:space="0" w:color="auto"/>
              <w:left w:val="nil"/>
              <w:bottom w:val="single" w:sz="4" w:space="0" w:color="auto"/>
              <w:right w:val="single" w:sz="4" w:space="0" w:color="auto"/>
            </w:tcBorders>
            <w:vAlign w:val="center"/>
          </w:tcPr>
          <w:p w:rsidR="005F2A04" w:rsidRDefault="00AD024F">
            <w:pPr>
              <w:jc w:val="left"/>
              <w:rPr>
                <w:rFonts w:ascii="黑体" w:eastAsia="黑体" w:hAnsi="黑体" w:cs="黑体"/>
              </w:rPr>
            </w:pPr>
            <w:r>
              <w:rPr>
                <w:rFonts w:ascii="黑体" w:eastAsia="黑体" w:hAnsi="黑体" w:cs="黑体" w:hint="eastAsia"/>
              </w:rPr>
              <w:t>单价（元）</w:t>
            </w:r>
          </w:p>
        </w:tc>
        <w:tc>
          <w:tcPr>
            <w:tcW w:w="443" w:type="pct"/>
            <w:tcBorders>
              <w:top w:val="single" w:sz="12" w:space="0" w:color="auto"/>
              <w:left w:val="nil"/>
              <w:bottom w:val="single" w:sz="4" w:space="0" w:color="auto"/>
              <w:right w:val="single" w:sz="4" w:space="0" w:color="auto"/>
            </w:tcBorders>
            <w:vAlign w:val="center"/>
          </w:tcPr>
          <w:p w:rsidR="005F2A04" w:rsidRDefault="00AD024F">
            <w:pPr>
              <w:jc w:val="left"/>
              <w:rPr>
                <w:rFonts w:ascii="黑体" w:eastAsia="黑体" w:hAnsi="黑体" w:cs="黑体"/>
              </w:rPr>
            </w:pPr>
            <w:r>
              <w:rPr>
                <w:rFonts w:ascii="黑体" w:eastAsia="黑体" w:hAnsi="黑体" w:cs="黑体" w:hint="eastAsia"/>
              </w:rPr>
              <w:t>合价（元）</w:t>
            </w:r>
          </w:p>
        </w:tc>
        <w:tc>
          <w:tcPr>
            <w:tcW w:w="223" w:type="pct"/>
            <w:tcBorders>
              <w:top w:val="single" w:sz="12" w:space="0" w:color="auto"/>
              <w:left w:val="nil"/>
              <w:bottom w:val="single" w:sz="4" w:space="0" w:color="auto"/>
              <w:right w:val="single" w:sz="4" w:space="0" w:color="auto"/>
            </w:tcBorders>
            <w:vAlign w:val="center"/>
          </w:tcPr>
          <w:p w:rsidR="005F2A04" w:rsidRDefault="005F2A04">
            <w:pPr>
              <w:jc w:val="center"/>
              <w:rPr>
                <w:rFonts w:ascii="黑体" w:eastAsia="黑体" w:hAnsi="黑体" w:cs="黑体"/>
              </w:rPr>
            </w:pPr>
          </w:p>
        </w:tc>
        <w:tc>
          <w:tcPr>
            <w:tcW w:w="1737" w:type="pct"/>
            <w:tcBorders>
              <w:top w:val="single" w:sz="12" w:space="0" w:color="auto"/>
              <w:left w:val="single" w:sz="4" w:space="0" w:color="auto"/>
              <w:bottom w:val="single" w:sz="4" w:space="0" w:color="auto"/>
              <w:right w:val="single" w:sz="12" w:space="0" w:color="auto"/>
            </w:tcBorders>
            <w:vAlign w:val="center"/>
          </w:tcPr>
          <w:p w:rsidR="005F2A04" w:rsidRDefault="00AD024F">
            <w:pPr>
              <w:jc w:val="center"/>
              <w:rPr>
                <w:rFonts w:ascii="黑体" w:eastAsia="黑体" w:hAnsi="黑体" w:cs="黑体"/>
              </w:rPr>
            </w:pPr>
            <w:r>
              <w:rPr>
                <w:rFonts w:ascii="黑体" w:eastAsia="黑体" w:hAnsi="黑体" w:cs="黑体" w:hint="eastAsia"/>
              </w:rPr>
              <w:t>备注</w:t>
            </w:r>
          </w:p>
        </w:tc>
      </w:tr>
      <w:tr w:rsidR="005F2A04">
        <w:trPr>
          <w:trHeight w:val="227"/>
          <w:jc w:val="center"/>
        </w:trPr>
        <w:tc>
          <w:tcPr>
            <w:tcW w:w="382"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rPr>
            </w:pPr>
            <w:r>
              <w:rPr>
                <w:rFonts w:ascii="黑体" w:eastAsia="黑体" w:hAnsi="黑体" w:cs="黑体" w:hint="eastAsia"/>
              </w:rPr>
              <w:t>1</w:t>
            </w:r>
          </w:p>
        </w:tc>
        <w:tc>
          <w:tcPr>
            <w:tcW w:w="875"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脱脂铜管</w:t>
            </w:r>
          </w:p>
        </w:tc>
        <w:tc>
          <w:tcPr>
            <w:tcW w:w="44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ф16*1</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米</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90</w:t>
            </w:r>
          </w:p>
        </w:tc>
        <w:tc>
          <w:tcPr>
            <w:tcW w:w="447"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宏泰</w:t>
            </w:r>
          </w:p>
        </w:tc>
        <w:tc>
          <w:tcPr>
            <w:tcW w:w="1737" w:type="pct"/>
            <w:tcBorders>
              <w:top w:val="single" w:sz="4" w:space="0" w:color="auto"/>
              <w:left w:val="single" w:sz="4" w:space="0" w:color="auto"/>
              <w:bottom w:val="single" w:sz="4" w:space="0" w:color="auto"/>
              <w:right w:val="single" w:sz="12" w:space="0" w:color="auto"/>
            </w:tcBorders>
            <w:vAlign w:val="center"/>
          </w:tcPr>
          <w:p w:rsidR="005F2A04" w:rsidRDefault="00AD024F">
            <w:pPr>
              <w:rPr>
                <w:rFonts w:ascii="黑体" w:eastAsia="黑体" w:hAnsi="黑体" w:cs="黑体"/>
              </w:rPr>
            </w:pPr>
            <w:r>
              <w:rPr>
                <w:rFonts w:ascii="黑体" w:eastAsia="黑体" w:hAnsi="黑体" w:cs="黑体" w:hint="eastAsia"/>
              </w:rPr>
              <w:t>含管道焊接弯头、变径、直接，安装支架及穿墙套管</w:t>
            </w:r>
          </w:p>
        </w:tc>
      </w:tr>
      <w:tr w:rsidR="005F2A04">
        <w:trPr>
          <w:trHeight w:val="227"/>
          <w:jc w:val="center"/>
        </w:trPr>
        <w:tc>
          <w:tcPr>
            <w:tcW w:w="382"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rPr>
            </w:pPr>
            <w:r>
              <w:rPr>
                <w:rFonts w:ascii="黑体" w:eastAsia="黑体" w:hAnsi="黑体" w:cs="黑体" w:hint="eastAsia"/>
              </w:rPr>
              <w:t>2</w:t>
            </w:r>
          </w:p>
        </w:tc>
        <w:tc>
          <w:tcPr>
            <w:tcW w:w="875"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脱脂铜管</w:t>
            </w:r>
          </w:p>
        </w:tc>
        <w:tc>
          <w:tcPr>
            <w:tcW w:w="44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Ф19*1</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米</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45</w:t>
            </w:r>
          </w:p>
        </w:tc>
        <w:tc>
          <w:tcPr>
            <w:tcW w:w="447"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宏泰</w:t>
            </w:r>
          </w:p>
        </w:tc>
        <w:tc>
          <w:tcPr>
            <w:tcW w:w="1737" w:type="pct"/>
            <w:tcBorders>
              <w:top w:val="single" w:sz="4" w:space="0" w:color="auto"/>
              <w:left w:val="single" w:sz="4" w:space="0" w:color="auto"/>
              <w:bottom w:val="single" w:sz="4" w:space="0" w:color="auto"/>
              <w:right w:val="single" w:sz="12" w:space="0" w:color="auto"/>
            </w:tcBorders>
            <w:vAlign w:val="center"/>
          </w:tcPr>
          <w:p w:rsidR="005F2A04" w:rsidRDefault="00AD024F">
            <w:pPr>
              <w:rPr>
                <w:rFonts w:ascii="黑体" w:eastAsia="黑体" w:hAnsi="黑体" w:cs="黑体"/>
              </w:rPr>
            </w:pPr>
            <w:r>
              <w:rPr>
                <w:rFonts w:ascii="黑体" w:eastAsia="黑体" w:hAnsi="黑体" w:cs="黑体" w:hint="eastAsia"/>
              </w:rPr>
              <w:t>含管道焊接弯头、变径、直接，安装支架及穿墙套管</w:t>
            </w:r>
          </w:p>
        </w:tc>
      </w:tr>
      <w:tr w:rsidR="005F2A04">
        <w:trPr>
          <w:trHeight w:val="515"/>
          <w:jc w:val="center"/>
        </w:trPr>
        <w:tc>
          <w:tcPr>
            <w:tcW w:w="382"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color w:val="FF0000"/>
              </w:rPr>
            </w:pPr>
            <w:r>
              <w:rPr>
                <w:rFonts w:ascii="黑体" w:eastAsia="黑体" w:hAnsi="黑体" w:cs="黑体" w:hint="eastAsia"/>
              </w:rPr>
              <w:t>3</w:t>
            </w:r>
          </w:p>
        </w:tc>
        <w:tc>
          <w:tcPr>
            <w:tcW w:w="875"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铜阀门</w:t>
            </w:r>
          </w:p>
        </w:tc>
        <w:tc>
          <w:tcPr>
            <w:tcW w:w="44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G1/2</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只</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5</w:t>
            </w:r>
          </w:p>
        </w:tc>
        <w:tc>
          <w:tcPr>
            <w:tcW w:w="447"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highlight w:val="red"/>
              </w:rPr>
            </w:pPr>
            <w:r>
              <w:rPr>
                <w:rFonts w:ascii="黑体" w:eastAsia="黑体" w:hAnsi="黑体" w:cs="黑体" w:hint="eastAsia"/>
              </w:rPr>
              <w:t>埃美</w:t>
            </w:r>
            <w:proofErr w:type="gramStart"/>
            <w:r>
              <w:rPr>
                <w:rFonts w:ascii="黑体" w:eastAsia="黑体" w:hAnsi="黑体" w:cs="黑体" w:hint="eastAsia"/>
              </w:rPr>
              <w:t>柯</w:t>
            </w:r>
            <w:proofErr w:type="gramEnd"/>
          </w:p>
        </w:tc>
        <w:tc>
          <w:tcPr>
            <w:tcW w:w="1737" w:type="pct"/>
            <w:tcBorders>
              <w:top w:val="single" w:sz="4" w:space="0" w:color="auto"/>
              <w:left w:val="single" w:sz="4" w:space="0" w:color="auto"/>
              <w:bottom w:val="single" w:sz="4" w:space="0" w:color="auto"/>
              <w:right w:val="single" w:sz="12" w:space="0" w:color="auto"/>
            </w:tcBorders>
            <w:vAlign w:val="center"/>
          </w:tcPr>
          <w:p w:rsidR="005F2A04" w:rsidRDefault="00AD024F">
            <w:pPr>
              <w:rPr>
                <w:rFonts w:ascii="黑体" w:eastAsia="黑体" w:hAnsi="黑体" w:cs="黑体"/>
              </w:rPr>
            </w:pPr>
            <w:r>
              <w:rPr>
                <w:rFonts w:ascii="黑体" w:eastAsia="黑体" w:hAnsi="黑体" w:cs="黑体" w:hint="eastAsia"/>
              </w:rPr>
              <w:t>含铜球</w:t>
            </w:r>
            <w:proofErr w:type="gramStart"/>
            <w:r>
              <w:rPr>
                <w:rFonts w:ascii="黑体" w:eastAsia="黑体" w:hAnsi="黑体" w:cs="黑体" w:hint="eastAsia"/>
              </w:rPr>
              <w:t>头活接</w:t>
            </w:r>
            <w:proofErr w:type="gramEnd"/>
          </w:p>
        </w:tc>
      </w:tr>
      <w:tr w:rsidR="005F2A04">
        <w:trPr>
          <w:trHeight w:val="470"/>
          <w:jc w:val="center"/>
        </w:trPr>
        <w:tc>
          <w:tcPr>
            <w:tcW w:w="382"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rPr>
            </w:pPr>
            <w:r>
              <w:rPr>
                <w:rFonts w:ascii="黑体" w:eastAsia="黑体" w:hAnsi="黑体" w:cs="黑体" w:hint="eastAsia"/>
              </w:rPr>
              <w:t>4</w:t>
            </w:r>
          </w:p>
        </w:tc>
        <w:tc>
          <w:tcPr>
            <w:tcW w:w="875"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氧气流量计</w:t>
            </w:r>
          </w:p>
        </w:tc>
        <w:tc>
          <w:tcPr>
            <w:tcW w:w="44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szCs w:val="21"/>
              </w:rPr>
              <w:t>CS700</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台</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2</w:t>
            </w:r>
          </w:p>
        </w:tc>
        <w:tc>
          <w:tcPr>
            <w:tcW w:w="447"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中阳</w:t>
            </w:r>
          </w:p>
        </w:tc>
        <w:tc>
          <w:tcPr>
            <w:tcW w:w="1737" w:type="pct"/>
            <w:tcBorders>
              <w:top w:val="single" w:sz="4" w:space="0" w:color="auto"/>
              <w:left w:val="single" w:sz="4" w:space="0" w:color="auto"/>
              <w:bottom w:val="single" w:sz="4" w:space="0" w:color="auto"/>
              <w:right w:val="single" w:sz="12" w:space="0" w:color="auto"/>
            </w:tcBorders>
            <w:vAlign w:val="center"/>
          </w:tcPr>
          <w:p w:rsidR="005F2A04" w:rsidRDefault="00AD024F">
            <w:pPr>
              <w:rPr>
                <w:rFonts w:ascii="黑体" w:eastAsia="黑体" w:hAnsi="黑体" w:cs="黑体"/>
              </w:rPr>
            </w:pPr>
            <w:r>
              <w:rPr>
                <w:rFonts w:ascii="黑体" w:eastAsia="黑体" w:hAnsi="黑体" w:cs="黑体" w:hint="eastAsia"/>
              </w:rPr>
              <w:t>含阀门两端铜活接</w:t>
            </w:r>
          </w:p>
        </w:tc>
      </w:tr>
      <w:tr w:rsidR="005F2A04">
        <w:trPr>
          <w:trHeight w:val="478"/>
          <w:jc w:val="center"/>
        </w:trPr>
        <w:tc>
          <w:tcPr>
            <w:tcW w:w="382"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rPr>
            </w:pPr>
            <w:r>
              <w:rPr>
                <w:rFonts w:ascii="黑体" w:eastAsia="黑体" w:hAnsi="黑体" w:cs="黑体" w:hint="eastAsia"/>
              </w:rPr>
              <w:t>5</w:t>
            </w:r>
          </w:p>
        </w:tc>
        <w:tc>
          <w:tcPr>
            <w:tcW w:w="875"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二级减压箱</w:t>
            </w:r>
          </w:p>
        </w:tc>
        <w:tc>
          <w:tcPr>
            <w:tcW w:w="44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szCs w:val="21"/>
              </w:rPr>
              <w:t>KRY-I</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szCs w:val="21"/>
              </w:rPr>
              <w:t>套</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1</w:t>
            </w:r>
          </w:p>
        </w:tc>
        <w:tc>
          <w:tcPr>
            <w:tcW w:w="447"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223"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highlight w:val="yellow"/>
                <w:shd w:val="pct10" w:color="auto" w:fill="FFFFFF"/>
              </w:rPr>
            </w:pPr>
          </w:p>
        </w:tc>
        <w:tc>
          <w:tcPr>
            <w:tcW w:w="1737" w:type="pct"/>
            <w:tcBorders>
              <w:top w:val="single" w:sz="4" w:space="0" w:color="auto"/>
              <w:left w:val="single" w:sz="4" w:space="0" w:color="auto"/>
              <w:bottom w:val="single" w:sz="4" w:space="0" w:color="auto"/>
              <w:right w:val="single" w:sz="12" w:space="0" w:color="auto"/>
            </w:tcBorders>
            <w:vAlign w:val="center"/>
          </w:tcPr>
          <w:p w:rsidR="005F2A04" w:rsidRDefault="00AD024F">
            <w:pPr>
              <w:rPr>
                <w:rFonts w:ascii="黑体" w:eastAsia="黑体" w:hAnsi="黑体" w:cs="黑体"/>
              </w:rPr>
            </w:pPr>
            <w:r>
              <w:rPr>
                <w:rFonts w:ascii="黑体" w:eastAsia="黑体" w:hAnsi="黑体" w:cs="黑体" w:hint="eastAsia"/>
              </w:rPr>
              <w:t>含阀门两端铜活接</w:t>
            </w:r>
          </w:p>
        </w:tc>
      </w:tr>
      <w:tr w:rsidR="005F2A04">
        <w:trPr>
          <w:trHeight w:val="227"/>
          <w:jc w:val="center"/>
        </w:trPr>
        <w:tc>
          <w:tcPr>
            <w:tcW w:w="382"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rPr>
            </w:pPr>
            <w:r>
              <w:rPr>
                <w:rFonts w:ascii="黑体" w:eastAsia="黑体" w:hAnsi="黑体" w:cs="黑体" w:hint="eastAsia"/>
              </w:rPr>
              <w:t>6</w:t>
            </w:r>
          </w:p>
        </w:tc>
        <w:tc>
          <w:tcPr>
            <w:tcW w:w="875"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压力监护装置</w:t>
            </w:r>
          </w:p>
        </w:tc>
        <w:tc>
          <w:tcPr>
            <w:tcW w:w="44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氧.吸.空</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台</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1</w:t>
            </w:r>
          </w:p>
        </w:tc>
        <w:tc>
          <w:tcPr>
            <w:tcW w:w="447"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223"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highlight w:val="yellow"/>
              </w:rPr>
            </w:pPr>
          </w:p>
        </w:tc>
        <w:tc>
          <w:tcPr>
            <w:tcW w:w="1737" w:type="pct"/>
            <w:tcBorders>
              <w:top w:val="single" w:sz="4" w:space="0" w:color="auto"/>
              <w:left w:val="single" w:sz="4" w:space="0" w:color="auto"/>
              <w:bottom w:val="single" w:sz="4" w:space="0" w:color="auto"/>
              <w:right w:val="single" w:sz="12" w:space="0" w:color="auto"/>
            </w:tcBorders>
            <w:vAlign w:val="center"/>
          </w:tcPr>
          <w:p w:rsidR="005F2A04" w:rsidRDefault="00AD024F">
            <w:pPr>
              <w:rPr>
                <w:rFonts w:ascii="黑体" w:eastAsia="黑体" w:hAnsi="黑体" w:cs="黑体"/>
              </w:rPr>
            </w:pPr>
            <w:r>
              <w:rPr>
                <w:rFonts w:ascii="黑体" w:eastAsia="黑体" w:hAnsi="黑体" w:cs="黑体" w:hint="eastAsia"/>
              </w:rPr>
              <w:t>含管道焊接安装</w:t>
            </w:r>
          </w:p>
        </w:tc>
      </w:tr>
      <w:tr w:rsidR="005F2A04">
        <w:trPr>
          <w:trHeight w:val="1706"/>
          <w:jc w:val="center"/>
        </w:trPr>
        <w:tc>
          <w:tcPr>
            <w:tcW w:w="382"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rPr>
            </w:pPr>
            <w:r>
              <w:rPr>
                <w:rFonts w:ascii="黑体" w:eastAsia="黑体" w:hAnsi="黑体" w:cs="黑体" w:hint="eastAsia"/>
              </w:rPr>
              <w:t>7</w:t>
            </w:r>
          </w:p>
        </w:tc>
        <w:tc>
          <w:tcPr>
            <w:tcW w:w="875" w:type="pct"/>
            <w:tcBorders>
              <w:top w:val="single" w:sz="4" w:space="0" w:color="auto"/>
              <w:left w:val="nil"/>
              <w:bottom w:val="single" w:sz="4" w:space="0" w:color="auto"/>
              <w:right w:val="single" w:sz="4" w:space="0" w:color="auto"/>
            </w:tcBorders>
            <w:vAlign w:val="center"/>
          </w:tcPr>
          <w:p w:rsidR="005F2A04" w:rsidRDefault="00AD024F">
            <w:pPr>
              <w:spacing w:line="360" w:lineRule="auto"/>
              <w:rPr>
                <w:rFonts w:ascii="黑体" w:eastAsia="黑体" w:hAnsi="黑体" w:cs="黑体"/>
              </w:rPr>
            </w:pPr>
            <w:r>
              <w:rPr>
                <w:rFonts w:ascii="黑体" w:eastAsia="黑体" w:hAnsi="黑体" w:cs="黑体" w:hint="eastAsia"/>
              </w:rPr>
              <w:t>一人位</w:t>
            </w:r>
            <w:proofErr w:type="gramStart"/>
            <w:r>
              <w:rPr>
                <w:rFonts w:ascii="黑体" w:eastAsia="黑体" w:hAnsi="黑体" w:cs="黑体" w:hint="eastAsia"/>
              </w:rPr>
              <w:t>医</w:t>
            </w:r>
            <w:proofErr w:type="gramEnd"/>
            <w:r>
              <w:rPr>
                <w:rFonts w:ascii="黑体" w:eastAsia="黑体" w:hAnsi="黑体" w:cs="黑体" w:hint="eastAsia"/>
              </w:rPr>
              <w:t>气终端设备带</w:t>
            </w:r>
          </w:p>
        </w:tc>
        <w:tc>
          <w:tcPr>
            <w:tcW w:w="443" w:type="pct"/>
            <w:tcBorders>
              <w:top w:val="single" w:sz="4" w:space="0" w:color="auto"/>
              <w:left w:val="nil"/>
              <w:bottom w:val="single" w:sz="4" w:space="0" w:color="auto"/>
              <w:right w:val="single" w:sz="4" w:space="0" w:color="auto"/>
            </w:tcBorders>
            <w:vAlign w:val="center"/>
          </w:tcPr>
          <w:p w:rsidR="005F2A04" w:rsidRDefault="00AD024F">
            <w:pPr>
              <w:spacing w:line="360" w:lineRule="auto"/>
              <w:jc w:val="left"/>
              <w:rPr>
                <w:rFonts w:ascii="黑体" w:eastAsia="黑体" w:hAnsi="黑体" w:cs="黑体"/>
              </w:rPr>
            </w:pPr>
            <w:r>
              <w:rPr>
                <w:rFonts w:ascii="黑体" w:eastAsia="黑体" w:hAnsi="黑体" w:cs="黑体" w:hint="eastAsia"/>
              </w:rPr>
              <w:t>185（高）*55（厚）*1500（长）</w:t>
            </w:r>
          </w:p>
        </w:tc>
        <w:tc>
          <w:tcPr>
            <w:tcW w:w="223" w:type="pct"/>
            <w:tcBorders>
              <w:top w:val="single" w:sz="4" w:space="0" w:color="auto"/>
              <w:left w:val="nil"/>
              <w:bottom w:val="single" w:sz="4" w:space="0" w:color="auto"/>
              <w:right w:val="single" w:sz="4" w:space="0" w:color="auto"/>
            </w:tcBorders>
            <w:vAlign w:val="center"/>
          </w:tcPr>
          <w:p w:rsidR="005F2A04" w:rsidRDefault="00AD024F">
            <w:pPr>
              <w:spacing w:line="360" w:lineRule="auto"/>
              <w:rPr>
                <w:rFonts w:ascii="黑体" w:eastAsia="黑体" w:hAnsi="黑体" w:cs="黑体"/>
              </w:rPr>
            </w:pPr>
            <w:r>
              <w:rPr>
                <w:rFonts w:ascii="黑体" w:eastAsia="黑体" w:hAnsi="黑体" w:cs="黑体" w:hint="eastAsia"/>
              </w:rPr>
              <w:t>套</w:t>
            </w:r>
          </w:p>
        </w:tc>
        <w:tc>
          <w:tcPr>
            <w:tcW w:w="223" w:type="pct"/>
            <w:tcBorders>
              <w:top w:val="single" w:sz="4" w:space="0" w:color="auto"/>
              <w:left w:val="nil"/>
              <w:bottom w:val="single" w:sz="4" w:space="0" w:color="auto"/>
              <w:right w:val="single" w:sz="4" w:space="0" w:color="auto"/>
            </w:tcBorders>
            <w:vAlign w:val="center"/>
          </w:tcPr>
          <w:p w:rsidR="005F2A04" w:rsidRDefault="00AD024F">
            <w:pPr>
              <w:spacing w:line="360" w:lineRule="auto"/>
              <w:rPr>
                <w:rFonts w:ascii="黑体" w:eastAsia="黑体" w:hAnsi="黑体" w:cs="黑体"/>
              </w:rPr>
            </w:pPr>
            <w:r>
              <w:rPr>
                <w:rFonts w:ascii="黑体" w:eastAsia="黑体" w:hAnsi="黑体" w:cs="黑体" w:hint="eastAsia"/>
              </w:rPr>
              <w:t>2</w:t>
            </w:r>
          </w:p>
        </w:tc>
        <w:tc>
          <w:tcPr>
            <w:tcW w:w="447"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223"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highlight w:val="yellow"/>
              </w:rPr>
            </w:pPr>
          </w:p>
        </w:tc>
        <w:tc>
          <w:tcPr>
            <w:tcW w:w="1737" w:type="pct"/>
            <w:tcBorders>
              <w:top w:val="single" w:sz="4" w:space="0" w:color="auto"/>
              <w:left w:val="single" w:sz="4" w:space="0" w:color="auto"/>
              <w:bottom w:val="single" w:sz="4" w:space="0" w:color="auto"/>
              <w:right w:val="single" w:sz="12" w:space="0" w:color="auto"/>
            </w:tcBorders>
            <w:vAlign w:val="center"/>
          </w:tcPr>
          <w:p w:rsidR="005F2A04" w:rsidRDefault="00AD024F">
            <w:pPr>
              <w:spacing w:line="360" w:lineRule="auto"/>
              <w:rPr>
                <w:rFonts w:ascii="黑体" w:eastAsia="黑体" w:hAnsi="黑体" w:cs="黑体"/>
                <w:sz w:val="18"/>
                <w:szCs w:val="18"/>
              </w:rPr>
            </w:pPr>
            <w:r>
              <w:rPr>
                <w:rFonts w:ascii="黑体" w:eastAsia="黑体" w:hAnsi="黑体" w:cs="黑体" w:hint="eastAsia"/>
                <w:szCs w:val="21"/>
              </w:rPr>
              <w:t>含1个氧气终端（全铜材质，国标接口）、1个负压终端（全铜材质，国标接口）、1个空气终端（全铜材质，国标接口）、设备带氧气阀门（全铜材质）。</w:t>
            </w:r>
            <w:proofErr w:type="gramStart"/>
            <w:r>
              <w:rPr>
                <w:rFonts w:ascii="黑体" w:eastAsia="黑体" w:hAnsi="黑体" w:cs="黑体" w:hint="eastAsia"/>
                <w:szCs w:val="21"/>
              </w:rPr>
              <w:t>医</w:t>
            </w:r>
            <w:proofErr w:type="gramEnd"/>
            <w:r>
              <w:rPr>
                <w:rFonts w:ascii="黑体" w:eastAsia="黑体" w:hAnsi="黑体" w:cs="黑体" w:hint="eastAsia"/>
                <w:szCs w:val="21"/>
              </w:rPr>
              <w:t>气终端设备带为铝合金型材表面粉末喷涂，内部</w:t>
            </w:r>
            <w:proofErr w:type="gramStart"/>
            <w:r>
              <w:rPr>
                <w:rFonts w:ascii="黑体" w:eastAsia="黑体" w:hAnsi="黑体" w:cs="黑体" w:hint="eastAsia"/>
                <w:szCs w:val="21"/>
              </w:rPr>
              <w:t>有气电</w:t>
            </w:r>
            <w:proofErr w:type="gramEnd"/>
            <w:r>
              <w:rPr>
                <w:rFonts w:ascii="黑体" w:eastAsia="黑体" w:hAnsi="黑体" w:cs="黑体" w:hint="eastAsia"/>
                <w:szCs w:val="21"/>
              </w:rPr>
              <w:t>分隔。</w:t>
            </w:r>
            <w:proofErr w:type="gramStart"/>
            <w:r>
              <w:rPr>
                <w:rFonts w:ascii="黑体" w:eastAsia="黑体" w:hAnsi="黑体" w:cs="黑体" w:hint="eastAsia"/>
                <w:szCs w:val="21"/>
              </w:rPr>
              <w:t>医</w:t>
            </w:r>
            <w:proofErr w:type="gramEnd"/>
            <w:r>
              <w:rPr>
                <w:rFonts w:ascii="黑体" w:eastAsia="黑体" w:hAnsi="黑体" w:cs="黑体" w:hint="eastAsia"/>
                <w:szCs w:val="21"/>
              </w:rPr>
              <w:t>气终端设备带内含</w:t>
            </w:r>
            <w:proofErr w:type="gramStart"/>
            <w:r>
              <w:rPr>
                <w:rFonts w:ascii="黑体" w:eastAsia="黑体" w:hAnsi="黑体" w:cs="黑体" w:hint="eastAsia"/>
                <w:szCs w:val="21"/>
              </w:rPr>
              <w:t>医</w:t>
            </w:r>
            <w:proofErr w:type="gramEnd"/>
            <w:r>
              <w:rPr>
                <w:rFonts w:ascii="黑体" w:eastAsia="黑体" w:hAnsi="黑体" w:cs="黑体" w:hint="eastAsia"/>
                <w:szCs w:val="21"/>
              </w:rPr>
              <w:t>气管道。</w:t>
            </w:r>
          </w:p>
        </w:tc>
      </w:tr>
      <w:tr w:rsidR="005F2A04">
        <w:trPr>
          <w:trHeight w:val="477"/>
          <w:jc w:val="center"/>
        </w:trPr>
        <w:tc>
          <w:tcPr>
            <w:tcW w:w="382"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rPr>
            </w:pPr>
            <w:r>
              <w:rPr>
                <w:rFonts w:ascii="黑体" w:eastAsia="黑体" w:hAnsi="黑体" w:cs="黑体" w:hint="eastAsia"/>
              </w:rPr>
              <w:t>8</w:t>
            </w:r>
          </w:p>
        </w:tc>
        <w:tc>
          <w:tcPr>
            <w:tcW w:w="875" w:type="pct"/>
            <w:tcBorders>
              <w:top w:val="single" w:sz="4" w:space="0" w:color="auto"/>
              <w:left w:val="nil"/>
              <w:bottom w:val="single" w:sz="4" w:space="0" w:color="auto"/>
              <w:right w:val="single" w:sz="4" w:space="0" w:color="auto"/>
            </w:tcBorders>
            <w:vAlign w:val="center"/>
          </w:tcPr>
          <w:p w:rsidR="005F2A04" w:rsidRDefault="00AD024F">
            <w:pPr>
              <w:spacing w:line="360" w:lineRule="auto"/>
              <w:rPr>
                <w:rFonts w:ascii="黑体" w:eastAsia="黑体" w:hAnsi="黑体" w:cs="黑体"/>
              </w:rPr>
            </w:pPr>
            <w:proofErr w:type="gramStart"/>
            <w:r>
              <w:rPr>
                <w:rFonts w:ascii="黑体" w:eastAsia="黑体" w:hAnsi="黑体" w:cs="黑体" w:hint="eastAsia"/>
              </w:rPr>
              <w:t>医</w:t>
            </w:r>
            <w:proofErr w:type="gramEnd"/>
            <w:r>
              <w:rPr>
                <w:rFonts w:ascii="黑体" w:eastAsia="黑体" w:hAnsi="黑体" w:cs="黑体" w:hint="eastAsia"/>
              </w:rPr>
              <w:t>气碰头费</w:t>
            </w:r>
          </w:p>
        </w:tc>
        <w:tc>
          <w:tcPr>
            <w:tcW w:w="443" w:type="pct"/>
            <w:tcBorders>
              <w:top w:val="single" w:sz="4" w:space="0" w:color="auto"/>
              <w:left w:val="nil"/>
              <w:bottom w:val="single" w:sz="4" w:space="0" w:color="auto"/>
              <w:right w:val="single" w:sz="4" w:space="0" w:color="auto"/>
            </w:tcBorders>
            <w:vAlign w:val="center"/>
          </w:tcPr>
          <w:p w:rsidR="005F2A04" w:rsidRDefault="005F2A04">
            <w:pPr>
              <w:spacing w:line="360" w:lineRule="auto"/>
              <w:jc w:val="left"/>
              <w:rPr>
                <w:rFonts w:ascii="黑体" w:eastAsia="黑体" w:hAnsi="黑体" w:cs="黑体"/>
              </w:rPr>
            </w:pPr>
          </w:p>
        </w:tc>
        <w:tc>
          <w:tcPr>
            <w:tcW w:w="223"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223"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447"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223"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1737" w:type="pct"/>
            <w:tcBorders>
              <w:top w:val="single" w:sz="4" w:space="0" w:color="auto"/>
              <w:left w:val="single" w:sz="4" w:space="0" w:color="auto"/>
              <w:bottom w:val="single" w:sz="4" w:space="0" w:color="auto"/>
              <w:right w:val="single" w:sz="12" w:space="0" w:color="auto"/>
            </w:tcBorders>
            <w:vAlign w:val="center"/>
          </w:tcPr>
          <w:p w:rsidR="005F2A04" w:rsidRDefault="005F2A04">
            <w:pPr>
              <w:spacing w:line="360" w:lineRule="auto"/>
              <w:rPr>
                <w:rFonts w:ascii="黑体" w:eastAsia="黑体" w:hAnsi="黑体" w:cs="黑体"/>
                <w:sz w:val="18"/>
                <w:szCs w:val="18"/>
              </w:rPr>
            </w:pPr>
          </w:p>
        </w:tc>
      </w:tr>
      <w:tr w:rsidR="005F2A04">
        <w:trPr>
          <w:trHeight w:val="214"/>
          <w:jc w:val="center"/>
        </w:trPr>
        <w:tc>
          <w:tcPr>
            <w:tcW w:w="382"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rPr>
            </w:pPr>
            <w:r>
              <w:rPr>
                <w:rFonts w:ascii="黑体" w:eastAsia="黑体" w:hAnsi="黑体" w:cs="黑体" w:hint="eastAsia"/>
              </w:rPr>
              <w:t>合计</w:t>
            </w:r>
          </w:p>
        </w:tc>
        <w:tc>
          <w:tcPr>
            <w:tcW w:w="2212" w:type="pct"/>
            <w:gridSpan w:val="5"/>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1960" w:type="pct"/>
            <w:gridSpan w:val="2"/>
            <w:tcBorders>
              <w:top w:val="single" w:sz="4" w:space="0" w:color="auto"/>
              <w:left w:val="nil"/>
              <w:bottom w:val="single" w:sz="4" w:space="0" w:color="auto"/>
              <w:right w:val="single" w:sz="12" w:space="0" w:color="auto"/>
            </w:tcBorders>
            <w:vAlign w:val="center"/>
          </w:tcPr>
          <w:p w:rsidR="005F2A04" w:rsidRDefault="005F2A04">
            <w:pPr>
              <w:spacing w:line="360" w:lineRule="auto"/>
              <w:rPr>
                <w:rFonts w:ascii="黑体" w:eastAsia="黑体" w:hAnsi="黑体" w:cs="黑体"/>
              </w:rPr>
            </w:pPr>
          </w:p>
        </w:tc>
      </w:tr>
    </w:tbl>
    <w:p w:rsidR="005F2A04" w:rsidRDefault="005F2A04">
      <w:pPr>
        <w:pStyle w:val="a0"/>
      </w:pPr>
    </w:p>
    <w:p w:rsidR="005F2A04" w:rsidRDefault="005F2A04">
      <w:pPr>
        <w:pStyle w:val="3"/>
      </w:pPr>
    </w:p>
    <w:p w:rsidR="005F2A04" w:rsidRDefault="005F2A04"/>
    <w:p w:rsidR="005F2A04" w:rsidRDefault="005F2A04">
      <w:pPr>
        <w:pStyle w:val="a0"/>
      </w:pPr>
    </w:p>
    <w:p w:rsidR="005F2A04" w:rsidRDefault="005F2A04">
      <w:pPr>
        <w:pStyle w:val="3"/>
      </w:pPr>
    </w:p>
    <w:p w:rsidR="005F2A04" w:rsidRDefault="005F2A04"/>
    <w:p w:rsidR="005F2A04" w:rsidRDefault="005F2A04">
      <w:pPr>
        <w:pStyle w:val="a0"/>
      </w:pPr>
    </w:p>
    <w:p w:rsidR="005F2A04" w:rsidRDefault="005F2A04">
      <w:pPr>
        <w:pStyle w:val="3"/>
      </w:pPr>
    </w:p>
    <w:p w:rsidR="005F2A04" w:rsidRDefault="005F2A04"/>
    <w:p w:rsidR="005F2A04" w:rsidRDefault="005F2A04">
      <w:pPr>
        <w:pStyle w:val="a0"/>
      </w:pPr>
    </w:p>
    <w:p w:rsidR="005F2A04" w:rsidRDefault="005F2A04">
      <w:pPr>
        <w:pStyle w:val="3"/>
      </w:pPr>
    </w:p>
    <w:p w:rsidR="005F2A04" w:rsidRDefault="005F2A04"/>
    <w:p w:rsidR="005F2A04" w:rsidRDefault="005F2A04">
      <w:pPr>
        <w:pStyle w:val="a0"/>
      </w:pPr>
    </w:p>
    <w:p w:rsidR="005F2A04" w:rsidRDefault="005F2A04">
      <w:pPr>
        <w:pStyle w:val="3"/>
      </w:pPr>
    </w:p>
    <w:p w:rsidR="005F2A04" w:rsidRDefault="005F2A04"/>
    <w:p w:rsidR="005F2A04" w:rsidRDefault="005F2A04">
      <w:pPr>
        <w:pStyle w:val="a0"/>
      </w:pPr>
    </w:p>
    <w:p w:rsidR="005F2A04" w:rsidRDefault="005F2A04">
      <w:pPr>
        <w:pStyle w:val="3"/>
      </w:pPr>
    </w:p>
    <w:p w:rsidR="005F2A04" w:rsidRDefault="005F2A04"/>
    <w:p w:rsidR="005F2A04" w:rsidRDefault="005F2A04">
      <w:pPr>
        <w:pStyle w:val="a0"/>
      </w:pPr>
    </w:p>
    <w:p w:rsidR="005F2A04" w:rsidRDefault="005F2A04">
      <w:pPr>
        <w:pStyle w:val="3"/>
      </w:pPr>
    </w:p>
    <w:p w:rsidR="005F2A04" w:rsidRDefault="005F2A04">
      <w:pPr>
        <w:rPr>
          <w:rFonts w:ascii="宋体" w:hAnsi="宋体"/>
        </w:rPr>
      </w:pPr>
    </w:p>
    <w:p w:rsidR="005F2A04" w:rsidRDefault="00AD024F">
      <w:pPr>
        <w:jc w:val="center"/>
        <w:rPr>
          <w:rFonts w:ascii="宋体" w:hAnsi="宋体"/>
          <w:b/>
          <w:sz w:val="36"/>
          <w:szCs w:val="36"/>
        </w:rPr>
      </w:pPr>
      <w:r>
        <w:rPr>
          <w:rFonts w:ascii="宋体" w:hAnsi="宋体" w:hint="eastAsia"/>
          <w:b/>
          <w:sz w:val="36"/>
          <w:szCs w:val="36"/>
        </w:rPr>
        <w:t>投标文件格式</w:t>
      </w:r>
    </w:p>
    <w:p w:rsidR="005F2A04" w:rsidRDefault="005F2A04">
      <w:pPr>
        <w:rPr>
          <w:rFonts w:ascii="宋体" w:hAnsi="宋体"/>
          <w:b/>
          <w:sz w:val="32"/>
          <w:szCs w:val="32"/>
        </w:rPr>
      </w:pPr>
    </w:p>
    <w:p w:rsidR="005F2A04" w:rsidRDefault="005F2A04">
      <w:pPr>
        <w:pStyle w:val="20"/>
        <w:ind w:firstLine="0"/>
      </w:pPr>
    </w:p>
    <w:p w:rsidR="005F2A04" w:rsidRDefault="005F2A04">
      <w:pPr>
        <w:pStyle w:val="20"/>
        <w:ind w:firstLine="0"/>
      </w:pPr>
    </w:p>
    <w:p w:rsidR="005F2A04" w:rsidRDefault="005F2A04">
      <w:pPr>
        <w:pStyle w:val="20"/>
        <w:ind w:firstLine="0"/>
      </w:pPr>
    </w:p>
    <w:p w:rsidR="005F2A04" w:rsidRDefault="005F2A04">
      <w:pPr>
        <w:pStyle w:val="20"/>
        <w:ind w:firstLine="0"/>
      </w:pPr>
    </w:p>
    <w:p w:rsidR="005F2A04" w:rsidRDefault="005F2A04">
      <w:pPr>
        <w:pStyle w:val="20"/>
        <w:ind w:firstLine="0"/>
      </w:pPr>
    </w:p>
    <w:p w:rsidR="005F2A04" w:rsidRDefault="005F2A04">
      <w:pPr>
        <w:pStyle w:val="20"/>
        <w:ind w:firstLine="0"/>
      </w:pPr>
    </w:p>
    <w:p w:rsidR="005F2A04" w:rsidRDefault="00AD024F">
      <w:pPr>
        <w:jc w:val="center"/>
        <w:rPr>
          <w:rFonts w:ascii="宋体" w:hAnsi="宋体"/>
          <w:b/>
          <w:bCs/>
          <w:sz w:val="36"/>
          <w:szCs w:val="36"/>
        </w:rPr>
      </w:pPr>
      <w:r>
        <w:rPr>
          <w:rFonts w:ascii="宋体" w:hAnsi="宋体" w:hint="eastAsia"/>
          <w:b/>
          <w:bCs/>
          <w:sz w:val="36"/>
          <w:szCs w:val="36"/>
        </w:rPr>
        <w:t>投标文件</w:t>
      </w:r>
    </w:p>
    <w:p w:rsidR="005F2A04" w:rsidRDefault="005F2A04">
      <w:pPr>
        <w:pStyle w:val="20"/>
        <w:ind w:firstLine="0"/>
      </w:pPr>
    </w:p>
    <w:p w:rsidR="005F2A04" w:rsidRDefault="005F2A04">
      <w:pPr>
        <w:rPr>
          <w:rFonts w:ascii="宋体" w:hAnsi="宋体"/>
          <w:u w:val="single"/>
        </w:rPr>
      </w:pPr>
    </w:p>
    <w:p w:rsidR="005F2A04" w:rsidRDefault="005F2A04">
      <w:pPr>
        <w:rPr>
          <w:rFonts w:ascii="宋体" w:hAnsi="宋体"/>
          <w:u w:val="single"/>
        </w:rPr>
      </w:pPr>
    </w:p>
    <w:p w:rsidR="005F2A04" w:rsidRDefault="005F2A04">
      <w:pPr>
        <w:rPr>
          <w:rFonts w:ascii="宋体" w:hAnsi="宋体"/>
          <w:sz w:val="30"/>
          <w:u w:val="single"/>
        </w:rPr>
      </w:pPr>
    </w:p>
    <w:p w:rsidR="005F2A04" w:rsidRDefault="005F2A04">
      <w:pPr>
        <w:rPr>
          <w:rFonts w:ascii="宋体" w:hAnsi="宋体"/>
          <w:sz w:val="30"/>
          <w:u w:val="single"/>
        </w:rPr>
      </w:pPr>
    </w:p>
    <w:p w:rsidR="005F2A04" w:rsidRDefault="005F2A04">
      <w:pPr>
        <w:rPr>
          <w:rFonts w:ascii="宋体" w:hAnsi="宋体"/>
          <w:sz w:val="30"/>
          <w:u w:val="single"/>
        </w:rPr>
      </w:pPr>
    </w:p>
    <w:p w:rsidR="005F2A04" w:rsidRDefault="005F2A04">
      <w:pPr>
        <w:spacing w:line="400" w:lineRule="exact"/>
        <w:rPr>
          <w:rFonts w:ascii="宋体" w:hAnsi="宋体"/>
          <w:sz w:val="30"/>
          <w:u w:val="single"/>
        </w:rPr>
      </w:pPr>
    </w:p>
    <w:p w:rsidR="005F2A04" w:rsidRDefault="005F2A04">
      <w:pPr>
        <w:pStyle w:val="20"/>
        <w:ind w:firstLine="0"/>
      </w:pPr>
    </w:p>
    <w:p w:rsidR="005F2A04" w:rsidRDefault="005F2A04">
      <w:pPr>
        <w:pStyle w:val="20"/>
        <w:ind w:firstLine="0"/>
      </w:pPr>
    </w:p>
    <w:p w:rsidR="005F2A04" w:rsidRDefault="00AD024F">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项目名称：</w:t>
      </w:r>
    </w:p>
    <w:p w:rsidR="005F2A04" w:rsidRDefault="00AD024F">
      <w:pPr>
        <w:adjustRightInd w:val="0"/>
        <w:snapToGrid w:val="0"/>
        <w:spacing w:line="700" w:lineRule="exact"/>
        <w:ind w:firstLineChars="242" w:firstLine="726"/>
        <w:contextualSpacing/>
        <w:rPr>
          <w:rFonts w:ascii="宋体" w:hAnsi="宋体"/>
          <w:sz w:val="30"/>
        </w:rPr>
      </w:pPr>
      <w:r>
        <w:rPr>
          <w:rFonts w:ascii="宋体" w:hAnsi="宋体" w:hint="eastAsia"/>
          <w:sz w:val="30"/>
        </w:rPr>
        <w:t>招标人：</w:t>
      </w:r>
    </w:p>
    <w:p w:rsidR="005F2A04" w:rsidRDefault="00AD024F">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 xml:space="preserve">投标申请人： </w:t>
      </w:r>
      <w:r>
        <w:rPr>
          <w:rFonts w:ascii="宋体" w:hAnsi="宋体" w:hint="eastAsia"/>
          <w:sz w:val="30"/>
          <w:u w:val="single"/>
        </w:rPr>
        <w:t xml:space="preserve">（ 盖    章）                </w:t>
      </w:r>
    </w:p>
    <w:p w:rsidR="005F2A04" w:rsidRDefault="00AD024F">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法定代表人或其委托代理人：</w:t>
      </w:r>
      <w:r>
        <w:rPr>
          <w:rFonts w:ascii="宋体" w:hAnsi="宋体" w:hint="eastAsia"/>
          <w:sz w:val="30"/>
          <w:u w:val="single"/>
        </w:rPr>
        <w:t xml:space="preserve">（签字或盖章）  </w:t>
      </w:r>
    </w:p>
    <w:p w:rsidR="005F2A04" w:rsidRDefault="00AD024F">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地       址：</w:t>
      </w:r>
    </w:p>
    <w:p w:rsidR="005F2A04" w:rsidRDefault="00AD024F" w:rsidP="00CA6D63">
      <w:pPr>
        <w:adjustRightInd w:val="0"/>
        <w:snapToGrid w:val="0"/>
        <w:spacing w:line="700" w:lineRule="exact"/>
        <w:ind w:firstLineChars="242" w:firstLine="678"/>
        <w:contextualSpacing/>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5F2A04" w:rsidRDefault="005F2A04">
      <w:pPr>
        <w:rPr>
          <w:b/>
          <w:sz w:val="36"/>
          <w:szCs w:val="36"/>
        </w:rPr>
      </w:pPr>
    </w:p>
    <w:p w:rsidR="005F2A04" w:rsidRDefault="005F2A04">
      <w:pPr>
        <w:rPr>
          <w:b/>
          <w:sz w:val="36"/>
          <w:szCs w:val="36"/>
        </w:rPr>
      </w:pPr>
    </w:p>
    <w:p w:rsidR="005F2A04" w:rsidRDefault="005F2A04">
      <w:pPr>
        <w:pStyle w:val="20"/>
        <w:ind w:firstLine="0"/>
        <w:jc w:val="left"/>
      </w:pPr>
    </w:p>
    <w:p w:rsidR="005F2A04" w:rsidRDefault="005F2A04">
      <w:pPr>
        <w:pStyle w:val="20"/>
        <w:ind w:firstLine="0"/>
        <w:jc w:val="left"/>
      </w:pPr>
    </w:p>
    <w:p w:rsidR="005F2A04" w:rsidRDefault="00AD024F">
      <w:pPr>
        <w:jc w:val="center"/>
        <w:rPr>
          <w:rFonts w:ascii="宋体" w:hAnsi="宋体"/>
          <w:b/>
          <w:sz w:val="36"/>
          <w:szCs w:val="36"/>
          <w:u w:val="single"/>
        </w:rPr>
      </w:pPr>
      <w:r>
        <w:rPr>
          <w:rFonts w:hint="eastAsia"/>
          <w:b/>
          <w:sz w:val="36"/>
          <w:szCs w:val="36"/>
        </w:rPr>
        <w:lastRenderedPageBreak/>
        <w:t>目录</w:t>
      </w:r>
    </w:p>
    <w:p w:rsidR="005F2A04" w:rsidRDefault="00AD024F">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1.投标确认函原件；</w:t>
      </w:r>
    </w:p>
    <w:p w:rsidR="005F2A04" w:rsidRDefault="00AD024F">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2.营业执照复印件加盖公章；</w:t>
      </w:r>
    </w:p>
    <w:p w:rsidR="005F2A04" w:rsidRDefault="00AD024F">
      <w:pPr>
        <w:widowControl/>
        <w:adjustRightInd w:val="0"/>
        <w:snapToGrid w:val="0"/>
        <w:spacing w:line="500" w:lineRule="atLeast"/>
        <w:ind w:leftChars="-1" w:left="-2" w:firstLineChars="178" w:firstLine="427"/>
        <w:contextualSpacing/>
        <w:rPr>
          <w:rFonts w:ascii="宋体" w:hAnsi="宋体"/>
          <w:bCs/>
          <w:sz w:val="24"/>
        </w:rPr>
      </w:pPr>
      <w:r>
        <w:rPr>
          <w:rFonts w:ascii="宋体" w:hAnsi="宋体" w:hint="eastAsia"/>
          <w:snapToGrid w:val="0"/>
          <w:sz w:val="24"/>
        </w:rPr>
        <w:t>3.</w:t>
      </w:r>
      <w:r>
        <w:rPr>
          <w:rFonts w:ascii="宋体" w:hAnsi="宋体" w:hint="eastAsia"/>
          <w:sz w:val="24"/>
        </w:rPr>
        <w:t>没有重大违法记</w:t>
      </w:r>
      <w:r>
        <w:rPr>
          <w:rFonts w:ascii="宋体" w:hAnsi="宋体" w:hint="eastAsia"/>
          <w:bCs/>
          <w:sz w:val="24"/>
        </w:rPr>
        <w:t>录的书面声明</w:t>
      </w:r>
    </w:p>
    <w:p w:rsidR="005F2A04" w:rsidRDefault="00AD024F">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4.“信用中国”网站（www.creditchina.gov.cn）、“中国政府采购网"(www.ccgp.gov.cn)的查询截图，加盖公章；</w:t>
      </w:r>
    </w:p>
    <w:p w:rsidR="005F2A04" w:rsidRDefault="00AD024F">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5.法人授权委托书原件、经办人身份证复印件加盖公章；</w:t>
      </w:r>
    </w:p>
    <w:p w:rsidR="005F2A04" w:rsidRDefault="00AD024F">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6.投标函原件；</w:t>
      </w:r>
    </w:p>
    <w:p w:rsidR="005F2A04" w:rsidRDefault="00AD024F">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7.投标报价表；</w:t>
      </w:r>
    </w:p>
    <w:p w:rsidR="005F2A04" w:rsidRDefault="00AD024F">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8.投标人认为需要提供的其他材料。</w:t>
      </w:r>
    </w:p>
    <w:p w:rsidR="005F2A04" w:rsidRDefault="005F2A04">
      <w:pPr>
        <w:tabs>
          <w:tab w:val="left" w:pos="1300"/>
          <w:tab w:val="left" w:pos="1600"/>
        </w:tabs>
        <w:spacing w:line="560" w:lineRule="exact"/>
        <w:rPr>
          <w:rFonts w:ascii="宋体" w:hAnsi="宋体"/>
          <w:color w:val="000000"/>
          <w:szCs w:val="21"/>
          <w:u w:val="single"/>
        </w:rPr>
      </w:pPr>
    </w:p>
    <w:p w:rsidR="005F2A04" w:rsidRDefault="005F2A04">
      <w:pPr>
        <w:autoSpaceDE w:val="0"/>
        <w:autoSpaceDN w:val="0"/>
        <w:jc w:val="left"/>
        <w:rPr>
          <w:rFonts w:ascii="宋体" w:hAnsi="宋体" w:cs="宋体"/>
          <w:b/>
          <w:sz w:val="44"/>
          <w:szCs w:val="44"/>
        </w:rPr>
      </w:pPr>
    </w:p>
    <w:p w:rsidR="005F2A04" w:rsidRDefault="005F2A04">
      <w:pPr>
        <w:autoSpaceDE w:val="0"/>
        <w:autoSpaceDN w:val="0"/>
        <w:jc w:val="left"/>
        <w:rPr>
          <w:rFonts w:ascii="宋体" w:hAnsi="宋体" w:cs="宋体"/>
          <w:b/>
          <w:sz w:val="44"/>
          <w:szCs w:val="44"/>
        </w:rPr>
      </w:pPr>
    </w:p>
    <w:p w:rsidR="005F2A04" w:rsidRDefault="005F2A04">
      <w:pPr>
        <w:autoSpaceDE w:val="0"/>
        <w:autoSpaceDN w:val="0"/>
        <w:jc w:val="left"/>
        <w:rPr>
          <w:rFonts w:ascii="宋体" w:hAnsi="宋体" w:cs="宋体"/>
          <w:b/>
          <w:sz w:val="44"/>
          <w:szCs w:val="44"/>
        </w:rPr>
      </w:pPr>
    </w:p>
    <w:p w:rsidR="005F2A04" w:rsidRDefault="005F2A04">
      <w:pPr>
        <w:autoSpaceDE w:val="0"/>
        <w:autoSpaceDN w:val="0"/>
        <w:jc w:val="left"/>
        <w:rPr>
          <w:rFonts w:ascii="宋体" w:hAnsi="宋体" w:cs="宋体"/>
          <w:b/>
          <w:sz w:val="44"/>
          <w:szCs w:val="44"/>
        </w:rPr>
      </w:pPr>
    </w:p>
    <w:p w:rsidR="005F2A04" w:rsidRDefault="005F2A04">
      <w:pPr>
        <w:autoSpaceDE w:val="0"/>
        <w:autoSpaceDN w:val="0"/>
        <w:jc w:val="left"/>
        <w:rPr>
          <w:rFonts w:ascii="宋体" w:hAnsi="宋体" w:cs="宋体"/>
          <w:b/>
          <w:sz w:val="44"/>
          <w:szCs w:val="44"/>
        </w:rPr>
      </w:pPr>
    </w:p>
    <w:p w:rsidR="005F2A04" w:rsidRDefault="005F2A04">
      <w:pPr>
        <w:autoSpaceDE w:val="0"/>
        <w:autoSpaceDN w:val="0"/>
        <w:jc w:val="left"/>
        <w:rPr>
          <w:rFonts w:ascii="宋体" w:hAnsi="宋体" w:cs="宋体"/>
          <w:b/>
          <w:sz w:val="44"/>
          <w:szCs w:val="44"/>
        </w:rPr>
      </w:pPr>
    </w:p>
    <w:p w:rsidR="005F2A04" w:rsidRDefault="005F2A04">
      <w:pPr>
        <w:autoSpaceDE w:val="0"/>
        <w:autoSpaceDN w:val="0"/>
        <w:jc w:val="left"/>
        <w:rPr>
          <w:rFonts w:ascii="宋体" w:hAnsi="宋体" w:cs="宋体"/>
          <w:b/>
          <w:sz w:val="44"/>
          <w:szCs w:val="44"/>
        </w:rPr>
      </w:pPr>
    </w:p>
    <w:p w:rsidR="005F2A04" w:rsidRDefault="005F2A04">
      <w:pPr>
        <w:autoSpaceDE w:val="0"/>
        <w:autoSpaceDN w:val="0"/>
        <w:jc w:val="left"/>
        <w:rPr>
          <w:rFonts w:ascii="宋体" w:hAnsi="宋体" w:cs="宋体"/>
          <w:b/>
          <w:sz w:val="44"/>
          <w:szCs w:val="44"/>
        </w:rPr>
      </w:pPr>
    </w:p>
    <w:p w:rsidR="005F2A04" w:rsidRDefault="005F2A04">
      <w:pPr>
        <w:autoSpaceDE w:val="0"/>
        <w:autoSpaceDN w:val="0"/>
        <w:jc w:val="left"/>
        <w:rPr>
          <w:rFonts w:ascii="宋体" w:hAnsi="宋体" w:cs="宋体"/>
          <w:b/>
          <w:sz w:val="44"/>
          <w:szCs w:val="44"/>
        </w:rPr>
      </w:pPr>
    </w:p>
    <w:p w:rsidR="005F2A04" w:rsidRDefault="005F2A04">
      <w:pPr>
        <w:autoSpaceDE w:val="0"/>
        <w:autoSpaceDN w:val="0"/>
        <w:jc w:val="left"/>
        <w:rPr>
          <w:rFonts w:ascii="宋体" w:hAnsi="宋体" w:cs="宋体"/>
          <w:b/>
          <w:sz w:val="44"/>
          <w:szCs w:val="44"/>
        </w:rPr>
      </w:pPr>
    </w:p>
    <w:p w:rsidR="005F2A04" w:rsidRDefault="005F2A04">
      <w:pPr>
        <w:autoSpaceDE w:val="0"/>
        <w:autoSpaceDN w:val="0"/>
        <w:jc w:val="left"/>
        <w:rPr>
          <w:rFonts w:ascii="宋体" w:hAnsi="宋体" w:cs="宋体"/>
          <w:b/>
          <w:sz w:val="44"/>
          <w:szCs w:val="44"/>
        </w:rPr>
      </w:pPr>
    </w:p>
    <w:p w:rsidR="005F2A04" w:rsidRDefault="005F2A04">
      <w:pPr>
        <w:autoSpaceDE w:val="0"/>
        <w:autoSpaceDN w:val="0"/>
        <w:jc w:val="left"/>
        <w:rPr>
          <w:rFonts w:ascii="宋体" w:hAnsi="宋体" w:cs="宋体"/>
          <w:b/>
          <w:sz w:val="44"/>
          <w:szCs w:val="44"/>
        </w:rPr>
      </w:pPr>
    </w:p>
    <w:p w:rsidR="005F2A04" w:rsidRDefault="00AD024F">
      <w:pPr>
        <w:autoSpaceDE w:val="0"/>
        <w:autoSpaceDN w:val="0"/>
        <w:jc w:val="center"/>
        <w:rPr>
          <w:rFonts w:ascii="宋体" w:hAnsi="宋体" w:cs="宋体"/>
          <w:b/>
          <w:sz w:val="36"/>
          <w:szCs w:val="36"/>
        </w:rPr>
      </w:pPr>
      <w:r>
        <w:rPr>
          <w:rFonts w:ascii="宋体" w:hAnsi="宋体" w:cs="宋体" w:hint="eastAsia"/>
          <w:b/>
          <w:sz w:val="36"/>
          <w:szCs w:val="36"/>
        </w:rPr>
        <w:lastRenderedPageBreak/>
        <w:t>（一）投 标 确 认 函</w:t>
      </w:r>
    </w:p>
    <w:p w:rsidR="005F2A04" w:rsidRDefault="005F2A04">
      <w:pPr>
        <w:rPr>
          <w:rFonts w:ascii="仿宋_GB2312" w:eastAsia="仿宋_GB2312" w:hAnsi="宋体"/>
          <w:sz w:val="32"/>
          <w:szCs w:val="32"/>
          <w:u w:val="single"/>
        </w:rPr>
      </w:pPr>
    </w:p>
    <w:p w:rsidR="005F2A04" w:rsidRDefault="00AD024F">
      <w:pPr>
        <w:spacing w:line="640" w:lineRule="exact"/>
        <w:rPr>
          <w:rFonts w:ascii="楷体_GB2312" w:eastAsia="楷体_GB2312"/>
          <w:sz w:val="32"/>
          <w:szCs w:val="32"/>
        </w:rPr>
      </w:pPr>
      <w:r>
        <w:rPr>
          <w:rFonts w:ascii="楷体_GB2312" w:eastAsia="楷体_GB2312" w:hint="eastAsia"/>
          <w:sz w:val="32"/>
          <w:szCs w:val="32"/>
        </w:rPr>
        <w:t>扬州大学附属医院：</w:t>
      </w:r>
    </w:p>
    <w:p w:rsidR="005F2A04" w:rsidRDefault="00AD024F">
      <w:pPr>
        <w:spacing w:line="640" w:lineRule="exact"/>
        <w:ind w:firstLine="645"/>
        <w:rPr>
          <w:rFonts w:ascii="楷体_GB2312" w:eastAsia="楷体_GB2312"/>
          <w:sz w:val="32"/>
          <w:szCs w:val="32"/>
        </w:rPr>
      </w:pPr>
      <w:r>
        <w:rPr>
          <w:rFonts w:ascii="楷体_GB2312" w:eastAsia="楷体_GB2312" w:hint="eastAsia"/>
          <w:sz w:val="32"/>
          <w:szCs w:val="32"/>
        </w:rPr>
        <w:t>本单位将参加贵单位于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w:t>
      </w:r>
      <w:r>
        <w:rPr>
          <w:rFonts w:ascii="楷体_GB2312" w:eastAsia="楷体_GB2312" w:hint="eastAsia"/>
          <w:sz w:val="32"/>
          <w:szCs w:val="32"/>
          <w:u w:val="single"/>
        </w:rPr>
        <w:t>扬州大学附属医院西区健康管理中心供氧、吸引、空气管道及设备采购安装</w:t>
      </w:r>
      <w:r>
        <w:rPr>
          <w:rFonts w:ascii="楷体_GB2312" w:eastAsia="楷体_GB2312" w:hint="eastAsia"/>
          <w:sz w:val="32"/>
          <w:szCs w:val="32"/>
        </w:rPr>
        <w:t>项目的投标。本单位已在扬州大学附属医院</w:t>
      </w:r>
      <w:proofErr w:type="gramStart"/>
      <w:r>
        <w:rPr>
          <w:rFonts w:ascii="楷体_GB2312" w:eastAsia="楷体_GB2312" w:hint="eastAsia"/>
          <w:sz w:val="32"/>
          <w:szCs w:val="32"/>
        </w:rPr>
        <w:t>官网成功</w:t>
      </w:r>
      <w:proofErr w:type="gramEnd"/>
      <w:r>
        <w:rPr>
          <w:rFonts w:ascii="楷体_GB2312" w:eastAsia="楷体_GB2312" w:hint="eastAsia"/>
          <w:sz w:val="32"/>
          <w:szCs w:val="32"/>
        </w:rPr>
        <w:t>下载询价文件，特发函确认。</w:t>
      </w:r>
    </w:p>
    <w:p w:rsidR="005F2A04" w:rsidRDefault="00AD024F">
      <w:pPr>
        <w:spacing w:line="640" w:lineRule="exact"/>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5F2A04" w:rsidRDefault="00AD024F">
      <w:pPr>
        <w:pBdr>
          <w:bottom w:val="single" w:sz="6" w:space="1" w:color="auto"/>
        </w:pBdr>
        <w:spacing w:line="640" w:lineRule="exact"/>
        <w:ind w:left="5280" w:hangingChars="1650" w:hanging="5280"/>
        <w:rPr>
          <w:rFonts w:ascii="楷体_GB2312" w:eastAsia="楷体_GB2312"/>
          <w:sz w:val="32"/>
          <w:szCs w:val="32"/>
        </w:rPr>
      </w:pPr>
      <w:r>
        <w:rPr>
          <w:rFonts w:ascii="楷体_GB2312" w:eastAsia="楷体_GB2312" w:hint="eastAsia"/>
          <w:sz w:val="32"/>
          <w:szCs w:val="32"/>
        </w:rPr>
        <w:t xml:space="preserve">　　　　　　　　　　　　　    　年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 xml:space="preserve">月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日</w:t>
      </w:r>
    </w:p>
    <w:p w:rsidR="005F2A04" w:rsidRDefault="005F2A04">
      <w:pPr>
        <w:ind w:left="5280" w:hangingChars="1650" w:hanging="5280"/>
        <w:rPr>
          <w:rFonts w:ascii="楷体_GB2312" w:eastAsia="楷体_GB2312"/>
          <w:sz w:val="32"/>
          <w:szCs w:val="32"/>
        </w:rPr>
      </w:pPr>
    </w:p>
    <w:p w:rsidR="005F2A04" w:rsidRDefault="00AD024F">
      <w:pPr>
        <w:ind w:left="5280" w:hangingChars="1650" w:hanging="5280"/>
        <w:rPr>
          <w:rFonts w:ascii="楷体_GB2312" w:eastAsia="楷体_GB2312"/>
          <w:sz w:val="32"/>
          <w:szCs w:val="32"/>
        </w:rPr>
      </w:pPr>
      <w:r>
        <w:rPr>
          <w:rFonts w:ascii="楷体_GB2312" w:eastAsia="楷体_GB2312" w:hint="eastAsia"/>
          <w:sz w:val="32"/>
          <w:szCs w:val="32"/>
        </w:rPr>
        <w:t>附：</w:t>
      </w:r>
    </w:p>
    <w:p w:rsidR="005F2A04" w:rsidRDefault="00AD024F">
      <w:pPr>
        <w:spacing w:afterLines="50" w:after="159"/>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2255"/>
        <w:gridCol w:w="2255"/>
        <w:gridCol w:w="1971"/>
      </w:tblGrid>
      <w:tr w:rsidR="005F2A04">
        <w:trPr>
          <w:cantSplit/>
          <w:trHeight w:val="629"/>
          <w:jc w:val="center"/>
        </w:trPr>
        <w:tc>
          <w:tcPr>
            <w:tcW w:w="2004" w:type="dxa"/>
          </w:tcPr>
          <w:p w:rsidR="005F2A04" w:rsidRDefault="00AD024F">
            <w:pPr>
              <w:rPr>
                <w:rFonts w:ascii="华文楷体" w:eastAsia="华文楷体" w:hAnsi="华文楷体"/>
                <w:sz w:val="28"/>
                <w:szCs w:val="28"/>
              </w:rPr>
            </w:pPr>
            <w:r>
              <w:rPr>
                <w:rFonts w:ascii="华文楷体" w:eastAsia="华文楷体" w:hAnsi="华文楷体" w:hint="eastAsia"/>
                <w:sz w:val="28"/>
                <w:szCs w:val="28"/>
              </w:rPr>
              <w:t>单位名称</w:t>
            </w:r>
          </w:p>
        </w:tc>
        <w:tc>
          <w:tcPr>
            <w:tcW w:w="6481" w:type="dxa"/>
            <w:gridSpan w:val="3"/>
          </w:tcPr>
          <w:p w:rsidR="005F2A04" w:rsidRDefault="005F2A04">
            <w:pPr>
              <w:jc w:val="center"/>
              <w:rPr>
                <w:rFonts w:ascii="华文楷体" w:eastAsia="华文楷体" w:hAnsi="华文楷体"/>
                <w:sz w:val="28"/>
                <w:szCs w:val="28"/>
              </w:rPr>
            </w:pPr>
          </w:p>
        </w:tc>
      </w:tr>
      <w:tr w:rsidR="005F2A04">
        <w:trPr>
          <w:cantSplit/>
          <w:trHeight w:val="645"/>
          <w:jc w:val="center"/>
        </w:trPr>
        <w:tc>
          <w:tcPr>
            <w:tcW w:w="2004" w:type="dxa"/>
          </w:tcPr>
          <w:p w:rsidR="005F2A04" w:rsidRDefault="00AD024F">
            <w:pPr>
              <w:rPr>
                <w:rFonts w:ascii="华文楷体" w:eastAsia="华文楷体" w:hAnsi="华文楷体"/>
                <w:sz w:val="28"/>
                <w:szCs w:val="28"/>
              </w:rPr>
            </w:pPr>
            <w:r>
              <w:rPr>
                <w:rFonts w:ascii="华文楷体" w:eastAsia="华文楷体" w:hAnsi="华文楷体" w:hint="eastAsia"/>
                <w:sz w:val="28"/>
                <w:szCs w:val="28"/>
              </w:rPr>
              <w:t>单位地址</w:t>
            </w:r>
          </w:p>
        </w:tc>
        <w:tc>
          <w:tcPr>
            <w:tcW w:w="6481" w:type="dxa"/>
            <w:gridSpan w:val="3"/>
          </w:tcPr>
          <w:p w:rsidR="005F2A04" w:rsidRDefault="005F2A04">
            <w:pPr>
              <w:jc w:val="center"/>
              <w:rPr>
                <w:rFonts w:ascii="华文楷体" w:eastAsia="华文楷体" w:hAnsi="华文楷体"/>
                <w:sz w:val="28"/>
                <w:szCs w:val="28"/>
              </w:rPr>
            </w:pPr>
          </w:p>
        </w:tc>
      </w:tr>
      <w:tr w:rsidR="005F2A04">
        <w:trPr>
          <w:cantSplit/>
          <w:trHeight w:val="629"/>
          <w:jc w:val="center"/>
        </w:trPr>
        <w:tc>
          <w:tcPr>
            <w:tcW w:w="2004" w:type="dxa"/>
          </w:tcPr>
          <w:p w:rsidR="005F2A04" w:rsidRDefault="00AD024F">
            <w:pPr>
              <w:rPr>
                <w:rFonts w:ascii="华文楷体" w:eastAsia="华文楷体" w:hAnsi="华文楷体"/>
                <w:sz w:val="28"/>
                <w:szCs w:val="28"/>
              </w:rPr>
            </w:pPr>
            <w:r>
              <w:rPr>
                <w:rFonts w:ascii="华文楷体" w:eastAsia="华文楷体" w:hAnsi="华文楷体" w:hint="eastAsia"/>
                <w:sz w:val="28"/>
                <w:szCs w:val="28"/>
              </w:rPr>
              <w:t>法定代表人</w:t>
            </w:r>
          </w:p>
        </w:tc>
        <w:tc>
          <w:tcPr>
            <w:tcW w:w="2255" w:type="dxa"/>
          </w:tcPr>
          <w:p w:rsidR="005F2A04" w:rsidRDefault="005F2A04">
            <w:pPr>
              <w:rPr>
                <w:rFonts w:ascii="华文楷体" w:eastAsia="华文楷体" w:hAnsi="华文楷体"/>
                <w:sz w:val="28"/>
                <w:szCs w:val="28"/>
              </w:rPr>
            </w:pPr>
          </w:p>
        </w:tc>
        <w:tc>
          <w:tcPr>
            <w:tcW w:w="2255" w:type="dxa"/>
          </w:tcPr>
          <w:p w:rsidR="005F2A04" w:rsidRDefault="00AD024F">
            <w:pPr>
              <w:rPr>
                <w:rFonts w:ascii="华文楷体" w:eastAsia="华文楷体" w:hAnsi="华文楷体"/>
                <w:sz w:val="28"/>
                <w:szCs w:val="28"/>
              </w:rPr>
            </w:pPr>
            <w:proofErr w:type="gramStart"/>
            <w:r>
              <w:rPr>
                <w:rFonts w:ascii="华文楷体" w:eastAsia="华文楷体" w:hAnsi="华文楷体" w:hint="eastAsia"/>
                <w:sz w:val="28"/>
                <w:szCs w:val="28"/>
              </w:rPr>
              <w:t>邮</w:t>
            </w:r>
            <w:proofErr w:type="gramEnd"/>
            <w:r>
              <w:rPr>
                <w:rFonts w:ascii="华文楷体" w:eastAsia="华文楷体" w:hAnsi="华文楷体" w:hint="eastAsia"/>
                <w:sz w:val="28"/>
                <w:szCs w:val="28"/>
              </w:rPr>
              <w:t xml:space="preserve">    编</w:t>
            </w:r>
          </w:p>
        </w:tc>
        <w:tc>
          <w:tcPr>
            <w:tcW w:w="1971" w:type="dxa"/>
          </w:tcPr>
          <w:p w:rsidR="005F2A04" w:rsidRDefault="005F2A04">
            <w:pPr>
              <w:jc w:val="center"/>
              <w:rPr>
                <w:rFonts w:ascii="华文楷体" w:eastAsia="华文楷体" w:hAnsi="华文楷体"/>
                <w:sz w:val="28"/>
                <w:szCs w:val="28"/>
              </w:rPr>
            </w:pPr>
          </w:p>
        </w:tc>
      </w:tr>
      <w:tr w:rsidR="005F2A04">
        <w:trPr>
          <w:trHeight w:val="629"/>
          <w:jc w:val="center"/>
        </w:trPr>
        <w:tc>
          <w:tcPr>
            <w:tcW w:w="2004" w:type="dxa"/>
          </w:tcPr>
          <w:p w:rsidR="005F2A04" w:rsidRDefault="00AD024F">
            <w:pPr>
              <w:rPr>
                <w:rFonts w:ascii="华文楷体" w:eastAsia="华文楷体" w:hAnsi="华文楷体"/>
                <w:sz w:val="28"/>
                <w:szCs w:val="28"/>
              </w:rPr>
            </w:pPr>
            <w:r>
              <w:rPr>
                <w:rFonts w:ascii="华文楷体" w:eastAsia="华文楷体" w:hAnsi="华文楷体" w:hint="eastAsia"/>
                <w:sz w:val="28"/>
                <w:szCs w:val="28"/>
              </w:rPr>
              <w:t>单位电话</w:t>
            </w:r>
          </w:p>
        </w:tc>
        <w:tc>
          <w:tcPr>
            <w:tcW w:w="2255" w:type="dxa"/>
          </w:tcPr>
          <w:p w:rsidR="005F2A04" w:rsidRDefault="005F2A04">
            <w:pPr>
              <w:jc w:val="center"/>
              <w:rPr>
                <w:rFonts w:ascii="华文楷体" w:eastAsia="华文楷体" w:hAnsi="华文楷体"/>
                <w:sz w:val="28"/>
                <w:szCs w:val="28"/>
              </w:rPr>
            </w:pPr>
          </w:p>
        </w:tc>
        <w:tc>
          <w:tcPr>
            <w:tcW w:w="2255" w:type="dxa"/>
          </w:tcPr>
          <w:p w:rsidR="005F2A04" w:rsidRDefault="00AD024F">
            <w:pPr>
              <w:jc w:val="left"/>
              <w:rPr>
                <w:rFonts w:ascii="华文楷体" w:eastAsia="华文楷体" w:hAnsi="华文楷体"/>
                <w:sz w:val="28"/>
                <w:szCs w:val="28"/>
              </w:rPr>
            </w:pPr>
            <w:r>
              <w:rPr>
                <w:rFonts w:ascii="华文楷体" w:eastAsia="华文楷体" w:hAnsi="华文楷体" w:hint="eastAsia"/>
                <w:sz w:val="28"/>
                <w:szCs w:val="28"/>
              </w:rPr>
              <w:t>传真号码</w:t>
            </w:r>
          </w:p>
        </w:tc>
        <w:tc>
          <w:tcPr>
            <w:tcW w:w="1971" w:type="dxa"/>
          </w:tcPr>
          <w:p w:rsidR="005F2A04" w:rsidRDefault="005F2A04">
            <w:pPr>
              <w:jc w:val="center"/>
              <w:rPr>
                <w:rFonts w:ascii="华文楷体" w:eastAsia="华文楷体" w:hAnsi="华文楷体"/>
                <w:sz w:val="28"/>
                <w:szCs w:val="28"/>
              </w:rPr>
            </w:pPr>
          </w:p>
        </w:tc>
      </w:tr>
      <w:tr w:rsidR="005F2A04">
        <w:trPr>
          <w:cantSplit/>
          <w:trHeight w:val="629"/>
          <w:jc w:val="center"/>
        </w:trPr>
        <w:tc>
          <w:tcPr>
            <w:tcW w:w="2004" w:type="dxa"/>
          </w:tcPr>
          <w:p w:rsidR="005F2A04" w:rsidRDefault="00AD024F">
            <w:pPr>
              <w:rPr>
                <w:rFonts w:ascii="华文楷体" w:eastAsia="华文楷体" w:hAnsi="华文楷体"/>
                <w:sz w:val="28"/>
                <w:szCs w:val="28"/>
              </w:rPr>
            </w:pPr>
            <w:r>
              <w:rPr>
                <w:rFonts w:ascii="华文楷体" w:eastAsia="华文楷体" w:hAnsi="华文楷体" w:hint="eastAsia"/>
                <w:sz w:val="28"/>
                <w:szCs w:val="28"/>
              </w:rPr>
              <w:t>项目联系人</w:t>
            </w:r>
          </w:p>
        </w:tc>
        <w:tc>
          <w:tcPr>
            <w:tcW w:w="2255" w:type="dxa"/>
          </w:tcPr>
          <w:p w:rsidR="005F2A04" w:rsidRDefault="005F2A04">
            <w:pPr>
              <w:jc w:val="center"/>
              <w:rPr>
                <w:rFonts w:ascii="华文楷体" w:eastAsia="华文楷体" w:hAnsi="华文楷体"/>
                <w:sz w:val="28"/>
                <w:szCs w:val="28"/>
              </w:rPr>
            </w:pPr>
          </w:p>
        </w:tc>
        <w:tc>
          <w:tcPr>
            <w:tcW w:w="2255" w:type="dxa"/>
          </w:tcPr>
          <w:p w:rsidR="005F2A04" w:rsidRDefault="00AD024F">
            <w:pPr>
              <w:rPr>
                <w:rFonts w:ascii="华文楷体" w:eastAsia="华文楷体" w:hAnsi="华文楷体"/>
                <w:sz w:val="28"/>
                <w:szCs w:val="28"/>
              </w:rPr>
            </w:pPr>
            <w:proofErr w:type="gramStart"/>
            <w:r>
              <w:rPr>
                <w:rFonts w:ascii="华文楷体" w:eastAsia="华文楷体" w:hAnsi="华文楷体" w:hint="eastAsia"/>
                <w:sz w:val="28"/>
                <w:szCs w:val="28"/>
              </w:rPr>
              <w:t>邮</w:t>
            </w:r>
            <w:proofErr w:type="gramEnd"/>
            <w:r>
              <w:rPr>
                <w:rFonts w:ascii="华文楷体" w:eastAsia="华文楷体" w:hAnsi="华文楷体" w:hint="eastAsia"/>
                <w:sz w:val="28"/>
                <w:szCs w:val="28"/>
              </w:rPr>
              <w:t xml:space="preserve">    箱</w:t>
            </w:r>
          </w:p>
        </w:tc>
        <w:tc>
          <w:tcPr>
            <w:tcW w:w="1971" w:type="dxa"/>
          </w:tcPr>
          <w:p w:rsidR="005F2A04" w:rsidRDefault="005F2A04">
            <w:pPr>
              <w:jc w:val="center"/>
              <w:rPr>
                <w:rFonts w:ascii="华文楷体" w:eastAsia="华文楷体" w:hAnsi="华文楷体"/>
                <w:sz w:val="28"/>
                <w:szCs w:val="28"/>
              </w:rPr>
            </w:pPr>
          </w:p>
        </w:tc>
      </w:tr>
      <w:tr w:rsidR="005F2A04">
        <w:trPr>
          <w:trHeight w:val="645"/>
          <w:jc w:val="center"/>
        </w:trPr>
        <w:tc>
          <w:tcPr>
            <w:tcW w:w="2004" w:type="dxa"/>
          </w:tcPr>
          <w:p w:rsidR="005F2A04" w:rsidRDefault="00AD024F">
            <w:pPr>
              <w:rPr>
                <w:rFonts w:ascii="华文楷体" w:eastAsia="华文楷体" w:hAnsi="华文楷体"/>
                <w:sz w:val="28"/>
                <w:szCs w:val="28"/>
              </w:rPr>
            </w:pPr>
            <w:r>
              <w:rPr>
                <w:rFonts w:ascii="华文楷体" w:eastAsia="华文楷体" w:hAnsi="华文楷体" w:hint="eastAsia"/>
                <w:sz w:val="28"/>
                <w:szCs w:val="28"/>
              </w:rPr>
              <w:t>联系人电话</w:t>
            </w:r>
          </w:p>
        </w:tc>
        <w:tc>
          <w:tcPr>
            <w:tcW w:w="2255" w:type="dxa"/>
          </w:tcPr>
          <w:p w:rsidR="005F2A04" w:rsidRDefault="005F2A04">
            <w:pPr>
              <w:jc w:val="center"/>
              <w:rPr>
                <w:rFonts w:ascii="华文楷体" w:eastAsia="华文楷体" w:hAnsi="华文楷体"/>
                <w:sz w:val="28"/>
                <w:szCs w:val="28"/>
              </w:rPr>
            </w:pPr>
          </w:p>
        </w:tc>
        <w:tc>
          <w:tcPr>
            <w:tcW w:w="2255" w:type="dxa"/>
          </w:tcPr>
          <w:p w:rsidR="005F2A04" w:rsidRDefault="00AD024F">
            <w:pPr>
              <w:rPr>
                <w:rFonts w:ascii="华文楷体" w:eastAsia="华文楷体" w:hAnsi="华文楷体"/>
                <w:sz w:val="28"/>
                <w:szCs w:val="28"/>
              </w:rPr>
            </w:pPr>
            <w:r>
              <w:rPr>
                <w:rFonts w:ascii="华文楷体" w:eastAsia="华文楷体" w:hAnsi="华文楷体" w:hint="eastAsia"/>
                <w:sz w:val="28"/>
                <w:szCs w:val="28"/>
              </w:rPr>
              <w:t>联系人手机</w:t>
            </w:r>
          </w:p>
        </w:tc>
        <w:tc>
          <w:tcPr>
            <w:tcW w:w="1971" w:type="dxa"/>
          </w:tcPr>
          <w:p w:rsidR="005F2A04" w:rsidRDefault="005F2A04">
            <w:pPr>
              <w:jc w:val="center"/>
              <w:rPr>
                <w:rFonts w:ascii="华文楷体" w:eastAsia="华文楷体" w:hAnsi="华文楷体"/>
                <w:sz w:val="28"/>
                <w:szCs w:val="28"/>
              </w:rPr>
            </w:pPr>
          </w:p>
        </w:tc>
      </w:tr>
      <w:tr w:rsidR="005F2A04">
        <w:trPr>
          <w:cantSplit/>
          <w:trHeight w:val="645"/>
          <w:jc w:val="center"/>
        </w:trPr>
        <w:tc>
          <w:tcPr>
            <w:tcW w:w="2004" w:type="dxa"/>
          </w:tcPr>
          <w:p w:rsidR="005F2A04" w:rsidRDefault="00AD024F">
            <w:pPr>
              <w:rPr>
                <w:rFonts w:ascii="华文楷体" w:eastAsia="华文楷体" w:hAnsi="华文楷体"/>
                <w:sz w:val="28"/>
                <w:szCs w:val="28"/>
              </w:rPr>
            </w:pPr>
            <w:r>
              <w:rPr>
                <w:rFonts w:ascii="华文楷体" w:eastAsia="华文楷体" w:hAnsi="华文楷体" w:hint="eastAsia"/>
                <w:sz w:val="28"/>
                <w:szCs w:val="28"/>
              </w:rPr>
              <w:t>所投分包</w:t>
            </w:r>
          </w:p>
        </w:tc>
        <w:tc>
          <w:tcPr>
            <w:tcW w:w="6481" w:type="dxa"/>
            <w:gridSpan w:val="3"/>
          </w:tcPr>
          <w:p w:rsidR="005F2A04" w:rsidRDefault="005F2A04">
            <w:pPr>
              <w:jc w:val="center"/>
              <w:rPr>
                <w:rFonts w:ascii="华文楷体" w:eastAsia="华文楷体" w:hAnsi="华文楷体"/>
                <w:sz w:val="28"/>
                <w:szCs w:val="28"/>
              </w:rPr>
            </w:pPr>
          </w:p>
        </w:tc>
      </w:tr>
    </w:tbl>
    <w:p w:rsidR="005F2A04" w:rsidRDefault="005F2A04">
      <w:pPr>
        <w:spacing w:line="320" w:lineRule="exact"/>
        <w:rPr>
          <w:rFonts w:ascii="楷体_GB2312" w:eastAsia="楷体_GB2312"/>
          <w:sz w:val="28"/>
          <w:szCs w:val="28"/>
        </w:rPr>
      </w:pPr>
    </w:p>
    <w:p w:rsidR="005F2A04" w:rsidRDefault="00AD024F">
      <w:pPr>
        <w:spacing w:line="320" w:lineRule="exact"/>
        <w:rPr>
          <w:rFonts w:ascii="楷体_GB2312" w:eastAsia="楷体_GB2312"/>
          <w:sz w:val="28"/>
          <w:szCs w:val="28"/>
        </w:rPr>
      </w:pPr>
      <w:r>
        <w:rPr>
          <w:rFonts w:ascii="楷体_GB2312" w:eastAsia="楷体_GB2312" w:hint="eastAsia"/>
          <w:sz w:val="28"/>
          <w:szCs w:val="28"/>
        </w:rPr>
        <w:t>备注：请如实填写《供应商参加投标确认函》，并将加盖公章的确认函扫描件发送至电子邮箱（50891671@qq.com）</w:t>
      </w:r>
    </w:p>
    <w:p w:rsidR="005F2A04" w:rsidRDefault="005F2A04">
      <w:pPr>
        <w:adjustRightInd w:val="0"/>
        <w:snapToGrid w:val="0"/>
        <w:spacing w:line="440" w:lineRule="exact"/>
        <w:contextualSpacing/>
        <w:rPr>
          <w:rFonts w:ascii="宋体" w:hAnsi="宋体" w:cs="宋体"/>
          <w:b/>
          <w:sz w:val="28"/>
          <w:szCs w:val="28"/>
        </w:rPr>
      </w:pPr>
    </w:p>
    <w:p w:rsidR="005F2A04" w:rsidRDefault="005F2A04">
      <w:pPr>
        <w:pStyle w:val="20"/>
        <w:rPr>
          <w:rFonts w:ascii="宋体" w:hAnsi="宋体" w:cs="宋体"/>
          <w:sz w:val="28"/>
          <w:szCs w:val="28"/>
        </w:rPr>
      </w:pPr>
    </w:p>
    <w:p w:rsidR="005F2A04" w:rsidRDefault="00AD024F">
      <w:pPr>
        <w:adjustRightInd w:val="0"/>
        <w:snapToGrid w:val="0"/>
        <w:spacing w:line="440" w:lineRule="exact"/>
        <w:contextualSpacing/>
        <w:jc w:val="center"/>
        <w:rPr>
          <w:b/>
          <w:sz w:val="36"/>
          <w:szCs w:val="36"/>
        </w:rPr>
      </w:pPr>
      <w:r>
        <w:rPr>
          <w:rFonts w:hint="eastAsia"/>
          <w:b/>
          <w:sz w:val="36"/>
          <w:szCs w:val="36"/>
        </w:rPr>
        <w:t>（二）营业执照副本</w:t>
      </w:r>
    </w:p>
    <w:p w:rsidR="005F2A04" w:rsidRDefault="005F2A04">
      <w:pPr>
        <w:adjustRightInd w:val="0"/>
        <w:snapToGrid w:val="0"/>
        <w:spacing w:line="440" w:lineRule="exact"/>
        <w:contextualSpacing/>
      </w:pPr>
    </w:p>
    <w:p w:rsidR="005F2A04" w:rsidRDefault="005F2A04">
      <w:pPr>
        <w:pStyle w:val="20"/>
      </w:pPr>
    </w:p>
    <w:p w:rsidR="005F2A04" w:rsidRDefault="005F2A04">
      <w:pPr>
        <w:pStyle w:val="20"/>
      </w:pPr>
    </w:p>
    <w:p w:rsidR="005F2A04" w:rsidRDefault="005F2A04">
      <w:pPr>
        <w:pStyle w:val="20"/>
      </w:pPr>
    </w:p>
    <w:p w:rsidR="005F2A04" w:rsidRDefault="005F2A04">
      <w:pPr>
        <w:pStyle w:val="20"/>
      </w:pPr>
    </w:p>
    <w:p w:rsidR="005F2A04" w:rsidRDefault="005F2A04">
      <w:pPr>
        <w:pStyle w:val="20"/>
      </w:pPr>
    </w:p>
    <w:p w:rsidR="005F2A04" w:rsidRDefault="005F2A04">
      <w:pPr>
        <w:pStyle w:val="20"/>
      </w:pPr>
    </w:p>
    <w:p w:rsidR="005F2A04" w:rsidRDefault="005F2A04">
      <w:pPr>
        <w:pStyle w:val="20"/>
      </w:pPr>
    </w:p>
    <w:p w:rsidR="005F2A04" w:rsidRDefault="005F2A04">
      <w:pPr>
        <w:pStyle w:val="20"/>
      </w:pPr>
    </w:p>
    <w:p w:rsidR="005F2A04" w:rsidRDefault="005F2A04">
      <w:pPr>
        <w:pStyle w:val="20"/>
      </w:pPr>
    </w:p>
    <w:p w:rsidR="005F2A04" w:rsidRDefault="005F2A04">
      <w:pPr>
        <w:pStyle w:val="20"/>
      </w:pPr>
    </w:p>
    <w:p w:rsidR="005F2A04" w:rsidRDefault="005F2A04">
      <w:pPr>
        <w:pStyle w:val="20"/>
      </w:pPr>
    </w:p>
    <w:p w:rsidR="005F2A04" w:rsidRDefault="005F2A04">
      <w:pPr>
        <w:pStyle w:val="20"/>
      </w:pPr>
    </w:p>
    <w:p w:rsidR="005F2A04" w:rsidRDefault="005F2A04">
      <w:pPr>
        <w:pStyle w:val="20"/>
      </w:pPr>
    </w:p>
    <w:p w:rsidR="005F2A04" w:rsidRDefault="005F2A04">
      <w:pPr>
        <w:pStyle w:val="20"/>
      </w:pPr>
    </w:p>
    <w:p w:rsidR="005F2A04" w:rsidRDefault="005F2A04">
      <w:pPr>
        <w:pStyle w:val="20"/>
      </w:pPr>
    </w:p>
    <w:p w:rsidR="005F2A04" w:rsidRDefault="005F2A04">
      <w:pPr>
        <w:pStyle w:val="20"/>
      </w:pPr>
    </w:p>
    <w:p w:rsidR="005F2A04" w:rsidRDefault="005F2A04">
      <w:pPr>
        <w:pStyle w:val="20"/>
      </w:pPr>
    </w:p>
    <w:p w:rsidR="005F2A04" w:rsidRDefault="005F2A04">
      <w:pPr>
        <w:pStyle w:val="20"/>
      </w:pPr>
    </w:p>
    <w:p w:rsidR="005F2A04" w:rsidRDefault="005F2A04">
      <w:pPr>
        <w:adjustRightInd w:val="0"/>
        <w:snapToGrid w:val="0"/>
        <w:spacing w:line="440" w:lineRule="exact"/>
        <w:contextualSpacing/>
      </w:pPr>
    </w:p>
    <w:p w:rsidR="005F2A04" w:rsidRDefault="00AD024F">
      <w:pPr>
        <w:spacing w:line="460" w:lineRule="exact"/>
        <w:ind w:firstLineChars="150" w:firstLine="542"/>
        <w:rPr>
          <w:rFonts w:ascii="宋体" w:hAnsi="宋体"/>
          <w:b/>
          <w:bCs/>
          <w:sz w:val="36"/>
          <w:szCs w:val="36"/>
        </w:rPr>
      </w:pPr>
      <w:r>
        <w:rPr>
          <w:rFonts w:ascii="宋体" w:hAnsi="宋体" w:hint="eastAsia"/>
          <w:b/>
          <w:sz w:val="36"/>
          <w:szCs w:val="36"/>
        </w:rPr>
        <w:lastRenderedPageBreak/>
        <w:t>（三）参加本次采购活动前 3 年内在经营活动中没有重大违法记</w:t>
      </w:r>
      <w:r>
        <w:rPr>
          <w:rFonts w:ascii="宋体" w:hAnsi="宋体" w:hint="eastAsia"/>
          <w:b/>
          <w:bCs/>
          <w:sz w:val="36"/>
          <w:szCs w:val="36"/>
        </w:rPr>
        <w:t>录的书面声明</w:t>
      </w:r>
    </w:p>
    <w:p w:rsidR="005F2A04" w:rsidRDefault="00AD024F">
      <w:pPr>
        <w:pStyle w:val="a5"/>
        <w:spacing w:line="440" w:lineRule="exact"/>
        <w:ind w:firstLineChars="0" w:firstLine="0"/>
        <w:jc w:val="center"/>
        <w:rPr>
          <w:b/>
          <w:sz w:val="24"/>
        </w:rPr>
      </w:pPr>
      <w:r>
        <w:rPr>
          <w:rFonts w:hint="eastAsia"/>
          <w:b/>
          <w:sz w:val="24"/>
        </w:rPr>
        <w:t>(</w:t>
      </w:r>
      <w:r>
        <w:rPr>
          <w:rFonts w:hint="eastAsia"/>
          <w:b/>
          <w:sz w:val="24"/>
        </w:rPr>
        <w:t>参考格式</w:t>
      </w:r>
      <w:r>
        <w:rPr>
          <w:rFonts w:hint="eastAsia"/>
          <w:b/>
          <w:sz w:val="24"/>
        </w:rPr>
        <w:t>)</w:t>
      </w:r>
    </w:p>
    <w:p w:rsidR="005F2A04" w:rsidRDefault="005F2A04">
      <w:pPr>
        <w:spacing w:afterLines="100" w:after="319" w:line="360" w:lineRule="auto"/>
        <w:jc w:val="center"/>
        <w:rPr>
          <w:rFonts w:ascii="宋体" w:hAnsi="宋体"/>
          <w:b/>
          <w:bCs/>
          <w:szCs w:val="21"/>
        </w:rPr>
      </w:pPr>
    </w:p>
    <w:p w:rsidR="005F2A04" w:rsidRDefault="00AD024F">
      <w:pPr>
        <w:spacing w:afterLines="100" w:after="319" w:line="360" w:lineRule="auto"/>
        <w:jc w:val="center"/>
        <w:rPr>
          <w:rFonts w:ascii="宋体" w:hAnsi="宋体"/>
          <w:b/>
          <w:bCs/>
          <w:sz w:val="24"/>
        </w:rPr>
      </w:pPr>
      <w:r>
        <w:rPr>
          <w:rFonts w:ascii="宋体" w:hAnsi="宋体" w:hint="eastAsia"/>
          <w:b/>
          <w:bCs/>
          <w:sz w:val="24"/>
        </w:rPr>
        <w:t>声  明</w:t>
      </w:r>
    </w:p>
    <w:p w:rsidR="005F2A04" w:rsidRDefault="00AD024F">
      <w:pPr>
        <w:adjustRightInd w:val="0"/>
        <w:snapToGrid w:val="0"/>
        <w:spacing w:line="440" w:lineRule="exact"/>
        <w:ind w:firstLineChars="200" w:firstLine="480"/>
        <w:contextualSpacing/>
        <w:rPr>
          <w:rFonts w:ascii="宋体" w:hAnsi="宋体"/>
          <w:bCs/>
          <w:sz w:val="24"/>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5F2A04" w:rsidRDefault="005F2A04">
      <w:pPr>
        <w:adjustRightInd w:val="0"/>
        <w:snapToGrid w:val="0"/>
        <w:spacing w:line="440" w:lineRule="exact"/>
        <w:contextualSpacing/>
        <w:rPr>
          <w:rFonts w:ascii="宋体" w:hAnsi="宋体"/>
          <w:bCs/>
          <w:sz w:val="24"/>
        </w:rPr>
      </w:pPr>
    </w:p>
    <w:p w:rsidR="005F2A04" w:rsidRDefault="005F2A04">
      <w:pPr>
        <w:pStyle w:val="20"/>
        <w:rPr>
          <w:rFonts w:ascii="宋体" w:hAnsi="宋体"/>
          <w:bCs/>
          <w:sz w:val="24"/>
        </w:rPr>
      </w:pPr>
    </w:p>
    <w:p w:rsidR="005F2A04" w:rsidRDefault="005F2A04">
      <w:pPr>
        <w:pStyle w:val="20"/>
        <w:rPr>
          <w:rFonts w:ascii="宋体" w:hAnsi="宋体"/>
          <w:bCs/>
          <w:sz w:val="24"/>
        </w:rPr>
      </w:pPr>
    </w:p>
    <w:p w:rsidR="005F2A04" w:rsidRDefault="005F2A04">
      <w:pPr>
        <w:pStyle w:val="20"/>
        <w:rPr>
          <w:rFonts w:ascii="宋体" w:hAnsi="宋体"/>
          <w:bCs/>
          <w:sz w:val="24"/>
        </w:rPr>
      </w:pPr>
    </w:p>
    <w:p w:rsidR="005F2A04" w:rsidRDefault="005F2A04">
      <w:pPr>
        <w:pStyle w:val="20"/>
        <w:rPr>
          <w:rFonts w:ascii="宋体" w:hAnsi="宋体"/>
          <w:bCs/>
          <w:sz w:val="24"/>
        </w:rPr>
      </w:pPr>
    </w:p>
    <w:p w:rsidR="005F2A04" w:rsidRDefault="00AD024F">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投标人名称（公章）：</w:t>
      </w:r>
    </w:p>
    <w:p w:rsidR="005F2A04" w:rsidRDefault="00AD024F">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法定代表人或授权代表签字：</w:t>
      </w:r>
    </w:p>
    <w:p w:rsidR="005F2A04" w:rsidRDefault="00AD024F">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日   期：   年  月  日</w:t>
      </w:r>
    </w:p>
    <w:p w:rsidR="005F2A04" w:rsidRDefault="005F2A04">
      <w:pPr>
        <w:pStyle w:val="a8"/>
        <w:jc w:val="center"/>
        <w:rPr>
          <w:rFonts w:asciiTheme="minorEastAsia" w:eastAsiaTheme="minorEastAsia" w:hAnsiTheme="minorEastAsia"/>
          <w:b/>
          <w:sz w:val="36"/>
        </w:rPr>
      </w:pPr>
    </w:p>
    <w:p w:rsidR="005F2A04" w:rsidRDefault="005F2A04">
      <w:pPr>
        <w:pStyle w:val="a8"/>
        <w:jc w:val="center"/>
        <w:rPr>
          <w:rFonts w:asciiTheme="minorEastAsia" w:eastAsiaTheme="minorEastAsia" w:hAnsiTheme="minorEastAsia"/>
          <w:b/>
          <w:sz w:val="36"/>
        </w:rPr>
      </w:pPr>
    </w:p>
    <w:p w:rsidR="005F2A04" w:rsidRDefault="005F2A04">
      <w:pPr>
        <w:pStyle w:val="a8"/>
        <w:jc w:val="center"/>
        <w:rPr>
          <w:rFonts w:asciiTheme="minorEastAsia" w:eastAsiaTheme="minorEastAsia" w:hAnsiTheme="minorEastAsia"/>
          <w:b/>
          <w:sz w:val="36"/>
        </w:rPr>
      </w:pPr>
    </w:p>
    <w:p w:rsidR="005F2A04" w:rsidRDefault="005F2A04">
      <w:pPr>
        <w:pStyle w:val="a8"/>
        <w:jc w:val="center"/>
        <w:rPr>
          <w:rFonts w:asciiTheme="minorEastAsia" w:eastAsiaTheme="minorEastAsia" w:hAnsiTheme="minorEastAsia"/>
          <w:b/>
          <w:sz w:val="36"/>
        </w:rPr>
      </w:pPr>
    </w:p>
    <w:p w:rsidR="005F2A04" w:rsidRDefault="005F2A04">
      <w:pPr>
        <w:pStyle w:val="a8"/>
        <w:jc w:val="center"/>
        <w:rPr>
          <w:rFonts w:asciiTheme="minorEastAsia" w:eastAsiaTheme="minorEastAsia" w:hAnsiTheme="minorEastAsia"/>
          <w:b/>
          <w:sz w:val="36"/>
        </w:rPr>
      </w:pPr>
    </w:p>
    <w:p w:rsidR="005F2A04" w:rsidRDefault="005F2A04">
      <w:pPr>
        <w:pStyle w:val="a8"/>
        <w:jc w:val="center"/>
        <w:rPr>
          <w:rFonts w:asciiTheme="minorEastAsia" w:eastAsiaTheme="minorEastAsia" w:hAnsiTheme="minorEastAsia"/>
          <w:b/>
          <w:sz w:val="36"/>
        </w:rPr>
      </w:pPr>
    </w:p>
    <w:p w:rsidR="005F2A04" w:rsidRDefault="005F2A04">
      <w:pPr>
        <w:pStyle w:val="a8"/>
        <w:jc w:val="center"/>
        <w:rPr>
          <w:rFonts w:asciiTheme="minorEastAsia" w:eastAsiaTheme="minorEastAsia" w:hAnsiTheme="minorEastAsia"/>
          <w:b/>
          <w:sz w:val="36"/>
        </w:rPr>
      </w:pPr>
    </w:p>
    <w:p w:rsidR="005F2A04" w:rsidRDefault="005F2A04">
      <w:pPr>
        <w:pStyle w:val="a8"/>
        <w:jc w:val="center"/>
        <w:rPr>
          <w:rFonts w:asciiTheme="minorEastAsia" w:eastAsiaTheme="minorEastAsia" w:hAnsiTheme="minorEastAsia"/>
          <w:b/>
          <w:sz w:val="36"/>
        </w:rPr>
      </w:pPr>
    </w:p>
    <w:p w:rsidR="005F2A04" w:rsidRDefault="005F2A04">
      <w:pPr>
        <w:pStyle w:val="a8"/>
        <w:jc w:val="center"/>
        <w:rPr>
          <w:rFonts w:asciiTheme="minorEastAsia" w:eastAsiaTheme="minorEastAsia" w:hAnsiTheme="minorEastAsia"/>
          <w:b/>
          <w:sz w:val="36"/>
        </w:rPr>
      </w:pPr>
    </w:p>
    <w:p w:rsidR="005F2A04" w:rsidRDefault="005F2A04">
      <w:pPr>
        <w:pStyle w:val="a8"/>
        <w:jc w:val="center"/>
        <w:rPr>
          <w:rFonts w:asciiTheme="minorEastAsia" w:eastAsiaTheme="minorEastAsia" w:hAnsiTheme="minorEastAsia"/>
          <w:b/>
          <w:sz w:val="36"/>
        </w:rPr>
      </w:pPr>
    </w:p>
    <w:p w:rsidR="005F2A04" w:rsidRDefault="005F2A04">
      <w:pPr>
        <w:pStyle w:val="a8"/>
        <w:jc w:val="center"/>
        <w:rPr>
          <w:rFonts w:asciiTheme="minorEastAsia" w:eastAsiaTheme="minorEastAsia" w:hAnsiTheme="minorEastAsia"/>
          <w:b/>
          <w:sz w:val="36"/>
        </w:rPr>
      </w:pPr>
    </w:p>
    <w:p w:rsidR="005F2A04" w:rsidRDefault="00AD024F">
      <w:pPr>
        <w:pStyle w:val="a8"/>
        <w:jc w:val="center"/>
        <w:rPr>
          <w:rFonts w:asciiTheme="minorEastAsia" w:eastAsiaTheme="minorEastAsia" w:hAnsiTheme="minorEastAsia"/>
          <w:b/>
          <w:sz w:val="36"/>
        </w:rPr>
      </w:pPr>
      <w:r>
        <w:rPr>
          <w:rFonts w:asciiTheme="minorEastAsia" w:eastAsiaTheme="minorEastAsia" w:hAnsiTheme="minorEastAsia" w:hint="eastAsia"/>
          <w:b/>
          <w:sz w:val="36"/>
        </w:rPr>
        <w:t xml:space="preserve">  （四）“信用中国”网站（www.creditchina.gov.cn）、“中国政府采购网"(www.ccgp.gov.cn)的查询截图</w:t>
      </w:r>
    </w:p>
    <w:p w:rsidR="005F2A04" w:rsidRDefault="005F2A04">
      <w:pPr>
        <w:pStyle w:val="a8"/>
        <w:jc w:val="center"/>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5F2A04">
      <w:pPr>
        <w:pStyle w:val="a8"/>
        <w:rPr>
          <w:rFonts w:asciiTheme="minorEastAsia" w:eastAsiaTheme="minorEastAsia" w:hAnsiTheme="minorEastAsia"/>
          <w:b/>
          <w:sz w:val="36"/>
        </w:rPr>
      </w:pPr>
    </w:p>
    <w:p w:rsidR="005F2A04" w:rsidRDefault="00AD024F">
      <w:pPr>
        <w:pStyle w:val="a8"/>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（五）法人代表授权委托书</w:t>
      </w:r>
    </w:p>
    <w:p w:rsidR="005F2A04" w:rsidRDefault="005F2A04">
      <w:pPr>
        <w:pStyle w:val="a8"/>
        <w:rPr>
          <w:rFonts w:ascii="Times New Roman" w:hAnsi="Times New Roman"/>
          <w:b/>
          <w:sz w:val="36"/>
        </w:rPr>
      </w:pPr>
    </w:p>
    <w:p w:rsidR="005F2A04" w:rsidRDefault="00AD024F">
      <w:pPr>
        <w:pStyle w:val="a8"/>
        <w:tabs>
          <w:tab w:val="left" w:pos="851"/>
        </w:tabs>
        <w:adjustRightInd w:val="0"/>
        <w:snapToGrid w:val="0"/>
        <w:spacing w:line="440" w:lineRule="exact"/>
        <w:ind w:leftChars="199" w:left="418"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本授权委托书声明：我</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系</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的法定代表人，现授权委托我单位的(姓名)为我公司代理人。代理人在</w:t>
      </w:r>
      <w:r>
        <w:rPr>
          <w:rFonts w:asciiTheme="minorEastAsia" w:eastAsiaTheme="minorEastAsia" w:hAnsiTheme="minorEastAsia" w:hint="eastAsia"/>
          <w:sz w:val="24"/>
          <w:szCs w:val="24"/>
          <w:u w:val="single"/>
        </w:rPr>
        <w:t>扬州大学附属医院西区健康管理中心供氧、吸引、空气管道及设备采购安装</w:t>
      </w:r>
      <w:r>
        <w:rPr>
          <w:rFonts w:asciiTheme="minorEastAsia" w:eastAsiaTheme="minorEastAsia" w:hAnsiTheme="minorEastAsia" w:hint="eastAsia"/>
          <w:sz w:val="24"/>
          <w:szCs w:val="24"/>
        </w:rPr>
        <w:t>项目招投标活动中所签署的一切文件和处理与之有关的一切事务，我均予以承认。</w:t>
      </w:r>
    </w:p>
    <w:p w:rsidR="005F2A04" w:rsidRDefault="00AD024F">
      <w:pPr>
        <w:pStyle w:val="a8"/>
        <w:tabs>
          <w:tab w:val="left" w:pos="851"/>
        </w:tabs>
        <w:adjustRightInd w:val="0"/>
        <w:snapToGrid w:val="0"/>
        <w:spacing w:line="440" w:lineRule="exact"/>
        <w:ind w:leftChars="202" w:left="430" w:hanging="6"/>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5F2A04" w:rsidRDefault="005F2A04">
      <w:pPr>
        <w:pStyle w:val="a8"/>
        <w:adjustRightInd w:val="0"/>
        <w:snapToGrid w:val="0"/>
        <w:spacing w:line="440" w:lineRule="exact"/>
        <w:ind w:firstLine="420"/>
        <w:contextualSpacing/>
        <w:rPr>
          <w:rFonts w:asciiTheme="minorEastAsia" w:eastAsiaTheme="minorEastAsia" w:hAnsiTheme="minorEastAsia"/>
          <w:sz w:val="24"/>
          <w:szCs w:val="24"/>
        </w:rPr>
      </w:pPr>
    </w:p>
    <w:p w:rsidR="005F2A04" w:rsidRDefault="00AD024F">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投标人：(盖章)</w:t>
      </w:r>
    </w:p>
    <w:p w:rsidR="005F2A04" w:rsidRDefault="00AD024F">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法定代表人：(签字并盖章)</w:t>
      </w:r>
    </w:p>
    <w:p w:rsidR="005F2A04" w:rsidRDefault="00AD024F">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5F2A04" w:rsidRDefault="005F2A04">
      <w:pPr>
        <w:pStyle w:val="a8"/>
        <w:adjustRightInd w:val="0"/>
        <w:snapToGrid w:val="0"/>
        <w:spacing w:line="500" w:lineRule="exact"/>
        <w:ind w:firstLine="420"/>
        <w:contextualSpacing/>
        <w:rPr>
          <w:rFonts w:asciiTheme="minorEastAsia" w:eastAsiaTheme="minorEastAsia" w:hAnsiTheme="minorEastAsia"/>
          <w:sz w:val="24"/>
          <w:szCs w:val="24"/>
        </w:rPr>
      </w:pPr>
    </w:p>
    <w:p w:rsidR="005F2A04" w:rsidRDefault="00AD024F">
      <w:pPr>
        <w:pStyle w:val="a8"/>
        <w:adjustRightInd w:val="0"/>
        <w:snapToGrid w:val="0"/>
        <w:spacing w:line="500" w:lineRule="exact"/>
        <w:ind w:firstLine="6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                         签字:</w:t>
      </w:r>
    </w:p>
    <w:p w:rsidR="005F2A04" w:rsidRDefault="00AD024F">
      <w:pPr>
        <w:pStyle w:val="a8"/>
        <w:adjustRightInd w:val="0"/>
        <w:snapToGrid w:val="0"/>
        <w:spacing w:line="500" w:lineRule="exact"/>
        <w:ind w:firstLineChars="250" w:firstLine="904"/>
        <w:contextualSpacing/>
      </w:pPr>
      <w:r>
        <w:rPr>
          <w:rFonts w:asciiTheme="minorEastAsia" w:eastAsiaTheme="minorEastAsia" w:hAnsiTheme="minorEastAsia" w:hint="eastAsia"/>
          <w:b/>
          <w:bCs/>
          <w:sz w:val="36"/>
          <w:szCs w:val="36"/>
        </w:rPr>
        <w:t>身份证：</w:t>
      </w:r>
    </w:p>
    <w:p w:rsidR="005F2A04" w:rsidRDefault="005F2A04">
      <w:pPr>
        <w:adjustRightInd w:val="0"/>
        <w:snapToGrid w:val="0"/>
        <w:spacing w:line="440" w:lineRule="exact"/>
        <w:contextualSpacing/>
      </w:pPr>
    </w:p>
    <w:tbl>
      <w:tblPr>
        <w:tblStyle w:val="ae"/>
        <w:tblW w:w="9607" w:type="dxa"/>
        <w:tblInd w:w="-412" w:type="dxa"/>
        <w:tblLook w:val="04A0" w:firstRow="1" w:lastRow="0" w:firstColumn="1" w:lastColumn="0" w:noHBand="0" w:noVBand="1"/>
      </w:tblPr>
      <w:tblGrid>
        <w:gridCol w:w="4670"/>
        <w:gridCol w:w="4937"/>
      </w:tblGrid>
      <w:tr w:rsidR="005F2A04">
        <w:tc>
          <w:tcPr>
            <w:tcW w:w="4670" w:type="dxa"/>
          </w:tcPr>
          <w:p w:rsidR="005F2A04" w:rsidRDefault="005F2A04">
            <w:pPr>
              <w:adjustRightInd w:val="0"/>
              <w:snapToGrid w:val="0"/>
              <w:spacing w:line="440" w:lineRule="exact"/>
              <w:contextualSpacing/>
            </w:pPr>
          </w:p>
          <w:p w:rsidR="005F2A04" w:rsidRDefault="005F2A04">
            <w:pPr>
              <w:pStyle w:val="a4"/>
            </w:pPr>
          </w:p>
          <w:p w:rsidR="005F2A04" w:rsidRDefault="005F2A04"/>
          <w:p w:rsidR="005F2A04" w:rsidRDefault="005F2A04">
            <w:pPr>
              <w:pStyle w:val="a4"/>
            </w:pPr>
          </w:p>
          <w:p w:rsidR="005F2A04" w:rsidRDefault="005F2A04"/>
          <w:p w:rsidR="005F2A04" w:rsidRDefault="005F2A04">
            <w:pPr>
              <w:pStyle w:val="a4"/>
            </w:pPr>
          </w:p>
          <w:p w:rsidR="005F2A04" w:rsidRDefault="005F2A04"/>
          <w:p w:rsidR="005F2A04" w:rsidRDefault="005F2A04">
            <w:pPr>
              <w:pStyle w:val="a4"/>
            </w:pPr>
          </w:p>
          <w:p w:rsidR="005F2A04" w:rsidRDefault="005F2A04"/>
          <w:p w:rsidR="005F2A04" w:rsidRDefault="005F2A04">
            <w:pPr>
              <w:pStyle w:val="a4"/>
            </w:pPr>
          </w:p>
          <w:p w:rsidR="005F2A04" w:rsidRDefault="005F2A04"/>
          <w:p w:rsidR="005F2A04" w:rsidRDefault="005F2A04">
            <w:pPr>
              <w:pStyle w:val="a4"/>
            </w:pPr>
          </w:p>
          <w:p w:rsidR="005F2A04" w:rsidRDefault="005F2A04"/>
          <w:p w:rsidR="005F2A04" w:rsidRDefault="005F2A04">
            <w:pPr>
              <w:pStyle w:val="a4"/>
            </w:pPr>
          </w:p>
          <w:p w:rsidR="005F2A04" w:rsidRDefault="005F2A04"/>
          <w:p w:rsidR="005F2A04" w:rsidRDefault="005F2A04">
            <w:pPr>
              <w:pStyle w:val="a4"/>
            </w:pPr>
          </w:p>
        </w:tc>
        <w:tc>
          <w:tcPr>
            <w:tcW w:w="4937" w:type="dxa"/>
          </w:tcPr>
          <w:p w:rsidR="005F2A04" w:rsidRDefault="005F2A04">
            <w:pPr>
              <w:adjustRightInd w:val="0"/>
              <w:snapToGrid w:val="0"/>
              <w:spacing w:line="440" w:lineRule="exact"/>
              <w:contextualSpacing/>
            </w:pPr>
          </w:p>
        </w:tc>
      </w:tr>
    </w:tbl>
    <w:p w:rsidR="005F2A04" w:rsidRDefault="005F2A04">
      <w:pPr>
        <w:adjustRightInd w:val="0"/>
        <w:snapToGrid w:val="0"/>
        <w:spacing w:line="440" w:lineRule="exact"/>
        <w:contextualSpacing/>
      </w:pPr>
    </w:p>
    <w:p w:rsidR="005F2A04" w:rsidRDefault="005F2A04"/>
    <w:p w:rsidR="005F2A04" w:rsidRDefault="005F2A04">
      <w:pPr>
        <w:pStyle w:val="ac"/>
        <w:rPr>
          <w:rFonts w:ascii="宋体" w:hAnsi="宋体"/>
          <w:kern w:val="0"/>
          <w:sz w:val="36"/>
          <w:szCs w:val="36"/>
        </w:rPr>
      </w:pPr>
    </w:p>
    <w:p w:rsidR="005F2A04" w:rsidRDefault="00AD024F">
      <w:pPr>
        <w:pStyle w:val="ac"/>
        <w:rPr>
          <w:rFonts w:ascii="宋体" w:hAnsi="宋体"/>
          <w:sz w:val="36"/>
          <w:szCs w:val="36"/>
        </w:rPr>
      </w:pPr>
      <w:r>
        <w:rPr>
          <w:rFonts w:ascii="宋体" w:hAnsi="宋体" w:hint="eastAsia"/>
          <w:kern w:val="0"/>
          <w:sz w:val="36"/>
          <w:szCs w:val="36"/>
        </w:rPr>
        <w:t>（六）投标函</w:t>
      </w:r>
    </w:p>
    <w:p w:rsidR="005F2A04" w:rsidRDefault="00AD024F">
      <w:pPr>
        <w:adjustRightInd w:val="0"/>
        <w:snapToGrid w:val="0"/>
        <w:spacing w:line="440" w:lineRule="exact"/>
        <w:contextualSpacing/>
        <w:rPr>
          <w:rFonts w:ascii="宋体" w:hAnsi="宋体"/>
          <w:sz w:val="24"/>
        </w:rPr>
      </w:pPr>
      <w:r>
        <w:rPr>
          <w:rFonts w:ascii="宋体" w:hAnsi="宋体" w:hint="eastAsia"/>
          <w:sz w:val="24"/>
        </w:rPr>
        <w:t>致：</w:t>
      </w:r>
      <w:r>
        <w:rPr>
          <w:rFonts w:ascii="宋体" w:hAnsi="宋体" w:hint="eastAsia"/>
          <w:sz w:val="24"/>
          <w:u w:val="single"/>
        </w:rPr>
        <w:t>扬州大学附属医院</w:t>
      </w:r>
    </w:p>
    <w:p w:rsidR="005F2A04" w:rsidRDefault="00AD024F">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根据贵方</w:t>
      </w:r>
      <w:r w:rsidR="00CA6D63" w:rsidRPr="00CA6D63">
        <w:rPr>
          <w:rFonts w:asciiTheme="minorEastAsia" w:eastAsiaTheme="minorEastAsia" w:hAnsiTheme="minorEastAsia" w:hint="eastAsia"/>
          <w:sz w:val="24"/>
        </w:rPr>
        <w:t>扬州大学附属医院西区健康管理中心供氧、吸引、空气管道及设备采购安装</w:t>
      </w:r>
      <w:r>
        <w:rPr>
          <w:rFonts w:ascii="宋体" w:hAnsi="宋体" w:hint="eastAsia"/>
          <w:sz w:val="24"/>
        </w:rPr>
        <w:t>询价邀请，我方针对该项目的投标报价为</w:t>
      </w:r>
      <w:r>
        <w:rPr>
          <w:rFonts w:ascii="宋体" w:hAnsi="宋体" w:hint="eastAsia"/>
          <w:sz w:val="24"/>
          <w:u w:val="single"/>
        </w:rPr>
        <w:t>（大写：         ）</w:t>
      </w:r>
      <w:r>
        <w:rPr>
          <w:rFonts w:ascii="宋体" w:hAnsi="宋体" w:hint="eastAsia"/>
          <w:sz w:val="24"/>
        </w:rPr>
        <w:t>元人民币。并正式授权的下述签字人（职务和职称）代表投标人（投标人名称），提交招标文件要求的全套投标文件，包括：</w:t>
      </w:r>
    </w:p>
    <w:p w:rsidR="005F2A04" w:rsidRDefault="00AD024F">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1.投标文件；</w:t>
      </w:r>
    </w:p>
    <w:p w:rsidR="005F2A04" w:rsidRDefault="00AD024F">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2.其他资料：</w:t>
      </w:r>
    </w:p>
    <w:p w:rsidR="005F2A04" w:rsidRDefault="00AD024F" w:rsidP="00CA6D63">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据此函，签字</w:t>
      </w:r>
      <w:proofErr w:type="gramStart"/>
      <w:r>
        <w:rPr>
          <w:rFonts w:ascii="宋体" w:hAnsi="宋体" w:hint="eastAsia"/>
          <w:kern w:val="20"/>
          <w:sz w:val="24"/>
        </w:rPr>
        <w:t>人兹宣布</w:t>
      </w:r>
      <w:proofErr w:type="gramEnd"/>
      <w:r>
        <w:rPr>
          <w:rFonts w:ascii="宋体" w:hAnsi="宋体" w:hint="eastAsia"/>
          <w:kern w:val="20"/>
          <w:sz w:val="24"/>
        </w:rPr>
        <w:t>同意如下：</w:t>
      </w:r>
    </w:p>
    <w:p w:rsidR="005F2A04" w:rsidRDefault="00AD024F" w:rsidP="00CA6D63">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1.</w:t>
      </w:r>
      <w:r>
        <w:rPr>
          <w:rFonts w:ascii="宋体" w:hAnsi="宋体"/>
          <w:kern w:val="20"/>
          <w:sz w:val="24"/>
        </w:rPr>
        <w:t>我方已详细审核并确认</w:t>
      </w:r>
      <w:r>
        <w:rPr>
          <w:rFonts w:ascii="宋体" w:hAnsi="宋体" w:hint="eastAsia"/>
          <w:kern w:val="20"/>
          <w:sz w:val="24"/>
        </w:rPr>
        <w:t>投标邀请书</w:t>
      </w:r>
      <w:r>
        <w:rPr>
          <w:rFonts w:ascii="宋体" w:hAnsi="宋体"/>
          <w:kern w:val="20"/>
          <w:sz w:val="24"/>
        </w:rPr>
        <w:t>，包括修改文件（如有时）及有关附件。</w:t>
      </w:r>
    </w:p>
    <w:p w:rsidR="005F2A04" w:rsidRDefault="00AD024F" w:rsidP="00CA6D63">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2.</w:t>
      </w:r>
      <w:r>
        <w:rPr>
          <w:rFonts w:ascii="宋体" w:hAnsi="宋体"/>
          <w:kern w:val="20"/>
          <w:sz w:val="24"/>
        </w:rPr>
        <w:t>一旦我方中标，保证按</w:t>
      </w:r>
      <w:r>
        <w:rPr>
          <w:rFonts w:ascii="宋体" w:hAnsi="宋体" w:hint="eastAsia"/>
          <w:kern w:val="20"/>
          <w:sz w:val="24"/>
        </w:rPr>
        <w:t>协议</w:t>
      </w:r>
      <w:r>
        <w:rPr>
          <w:rFonts w:ascii="宋体" w:hAnsi="宋体"/>
          <w:kern w:val="20"/>
          <w:sz w:val="24"/>
        </w:rPr>
        <w:t>协议书中规定的</w:t>
      </w:r>
      <w:r>
        <w:rPr>
          <w:rFonts w:ascii="宋体" w:hAnsi="宋体" w:hint="eastAsia"/>
          <w:kern w:val="20"/>
          <w:sz w:val="24"/>
        </w:rPr>
        <w:t>日期完成项目。</w:t>
      </w:r>
    </w:p>
    <w:p w:rsidR="005F2A04" w:rsidRDefault="00AD024F" w:rsidP="00CA6D63">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3.</w:t>
      </w:r>
      <w:r>
        <w:rPr>
          <w:rFonts w:ascii="宋体" w:hAnsi="宋体"/>
          <w:kern w:val="20"/>
          <w:sz w:val="24"/>
        </w:rPr>
        <w:t>我方同意所提交的投标文件在</w:t>
      </w:r>
      <w:r>
        <w:rPr>
          <w:rFonts w:ascii="宋体" w:hAnsi="宋体" w:hint="eastAsia"/>
          <w:kern w:val="20"/>
          <w:sz w:val="24"/>
        </w:rPr>
        <w:t>投标邀请书</w:t>
      </w:r>
      <w:r>
        <w:rPr>
          <w:rFonts w:ascii="宋体" w:hAnsi="宋体"/>
          <w:kern w:val="20"/>
          <w:sz w:val="24"/>
        </w:rPr>
        <w:t>规定的投标有效期内有效，在此期间内如果中标，我方将受此约束。</w:t>
      </w:r>
    </w:p>
    <w:p w:rsidR="005F2A04" w:rsidRDefault="00AD024F" w:rsidP="00CA6D63">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4.</w:t>
      </w:r>
      <w:r>
        <w:rPr>
          <w:rFonts w:ascii="宋体" w:hAnsi="宋体"/>
          <w:kern w:val="20"/>
          <w:sz w:val="24"/>
        </w:rPr>
        <w:t>除非另外达成协议并生效，你方的中标通知书和本投标文件将成为</w:t>
      </w:r>
      <w:r>
        <w:rPr>
          <w:rFonts w:ascii="宋体" w:hAnsi="宋体" w:hint="eastAsia"/>
          <w:kern w:val="20"/>
          <w:sz w:val="24"/>
        </w:rPr>
        <w:t>约束双方的协议文件的组成部分。</w:t>
      </w:r>
    </w:p>
    <w:p w:rsidR="005F2A04" w:rsidRDefault="00AD024F" w:rsidP="00CA6D63">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5.其他补充说明：</w:t>
      </w:r>
    </w:p>
    <w:p w:rsidR="005F2A04" w:rsidRDefault="005F2A04">
      <w:pPr>
        <w:adjustRightInd w:val="0"/>
        <w:snapToGrid w:val="0"/>
        <w:spacing w:line="440" w:lineRule="exact"/>
        <w:contextualSpacing/>
        <w:rPr>
          <w:rFonts w:ascii="宋体" w:hAnsi="宋体"/>
          <w:sz w:val="24"/>
        </w:rPr>
      </w:pPr>
    </w:p>
    <w:p w:rsidR="005F2A04" w:rsidRDefault="00AD024F">
      <w:pPr>
        <w:adjustRightInd w:val="0"/>
        <w:snapToGrid w:val="0"/>
        <w:spacing w:line="440" w:lineRule="exact"/>
        <w:ind w:firstLineChars="200" w:firstLine="480"/>
        <w:contextualSpacing/>
        <w:rPr>
          <w:rFonts w:ascii="宋体" w:hAnsi="宋体"/>
          <w:sz w:val="24"/>
        </w:rPr>
      </w:pPr>
      <w:r>
        <w:rPr>
          <w:rFonts w:ascii="宋体" w:hAnsi="宋体" w:hint="eastAsia"/>
          <w:sz w:val="24"/>
        </w:rPr>
        <w:t>与本投标有关的一切正式往来通讯请寄：</w:t>
      </w:r>
    </w:p>
    <w:p w:rsidR="005F2A04" w:rsidRDefault="005F2A04">
      <w:pPr>
        <w:spacing w:line="360" w:lineRule="auto"/>
        <w:rPr>
          <w:rFonts w:ascii="宋体" w:hAnsi="宋体"/>
          <w:sz w:val="22"/>
        </w:rPr>
      </w:pPr>
    </w:p>
    <w:p w:rsidR="005F2A04" w:rsidRDefault="00AD024F">
      <w:pPr>
        <w:adjustRightInd w:val="0"/>
        <w:snapToGrid w:val="0"/>
        <w:spacing w:line="500" w:lineRule="exact"/>
        <w:ind w:leftChars="200" w:left="420"/>
        <w:contextualSpacing/>
        <w:rPr>
          <w:rFonts w:ascii="宋体" w:hAnsi="宋体"/>
          <w:sz w:val="24"/>
        </w:rPr>
      </w:pPr>
      <w:r>
        <w:rPr>
          <w:rFonts w:ascii="宋体" w:hAnsi="宋体" w:hint="eastAsia"/>
          <w:sz w:val="24"/>
        </w:rPr>
        <w:t>地址：邮编：</w:t>
      </w:r>
    </w:p>
    <w:p w:rsidR="005F2A04" w:rsidRDefault="00AD024F">
      <w:pPr>
        <w:adjustRightInd w:val="0"/>
        <w:snapToGrid w:val="0"/>
        <w:spacing w:line="500" w:lineRule="exact"/>
        <w:ind w:leftChars="200" w:left="420"/>
        <w:contextualSpacing/>
        <w:rPr>
          <w:rFonts w:ascii="宋体" w:hAnsi="宋体"/>
          <w:sz w:val="24"/>
        </w:rPr>
      </w:pPr>
      <w:r>
        <w:rPr>
          <w:rFonts w:ascii="宋体" w:hAnsi="宋体" w:hint="eastAsia"/>
          <w:sz w:val="24"/>
        </w:rPr>
        <w:t>电话：传真：</w:t>
      </w:r>
    </w:p>
    <w:p w:rsidR="005F2A04" w:rsidRDefault="00AD024F">
      <w:pPr>
        <w:adjustRightInd w:val="0"/>
        <w:snapToGrid w:val="0"/>
        <w:spacing w:line="500" w:lineRule="exact"/>
        <w:ind w:leftChars="200" w:left="420"/>
        <w:contextualSpacing/>
        <w:rPr>
          <w:rFonts w:ascii="宋体" w:hAnsi="宋体"/>
          <w:sz w:val="24"/>
          <w:u w:val="single"/>
        </w:rPr>
      </w:pPr>
      <w:r>
        <w:rPr>
          <w:rFonts w:ascii="宋体" w:hAnsi="宋体" w:hint="eastAsia"/>
          <w:sz w:val="24"/>
        </w:rPr>
        <w:t>投标人：</w:t>
      </w:r>
      <w:r>
        <w:rPr>
          <w:rFonts w:ascii="宋体" w:hAnsi="宋体" w:hint="eastAsia"/>
          <w:sz w:val="24"/>
          <w:u w:val="single"/>
        </w:rPr>
        <w:t>(全称、盖章)</w:t>
      </w:r>
      <w:r>
        <w:rPr>
          <w:rFonts w:ascii="宋体" w:hAnsi="宋体" w:hint="eastAsia"/>
          <w:sz w:val="24"/>
        </w:rPr>
        <w:t xml:space="preserve">    投标人代表：</w:t>
      </w:r>
      <w:r>
        <w:rPr>
          <w:rFonts w:ascii="宋体" w:hAnsi="宋体" w:hint="eastAsia"/>
          <w:sz w:val="24"/>
          <w:u w:val="single"/>
        </w:rPr>
        <w:t>（签字</w:t>
      </w:r>
      <w:r>
        <w:rPr>
          <w:rFonts w:ascii="宋体" w:hAnsi="宋体"/>
          <w:sz w:val="24"/>
          <w:u w:val="single"/>
        </w:rPr>
        <w:t xml:space="preserve">）      </w:t>
      </w:r>
    </w:p>
    <w:p w:rsidR="005F2A04" w:rsidRDefault="00AD024F">
      <w:pPr>
        <w:tabs>
          <w:tab w:val="left" w:pos="420"/>
        </w:tabs>
        <w:adjustRightInd w:val="0"/>
        <w:snapToGrid w:val="0"/>
        <w:spacing w:line="500" w:lineRule="exact"/>
        <w:ind w:leftChars="200" w:left="420"/>
        <w:contextualSpacing/>
        <w:rPr>
          <w:rFonts w:ascii="宋体" w:hAnsi="宋体"/>
          <w:sz w:val="24"/>
        </w:rPr>
      </w:pPr>
      <w:r>
        <w:rPr>
          <w:rFonts w:ascii="宋体" w:hAnsi="宋体" w:hint="eastAsia"/>
          <w:sz w:val="24"/>
        </w:rPr>
        <w:t>日期：年月日</w:t>
      </w:r>
    </w:p>
    <w:p w:rsidR="005F2A04" w:rsidRDefault="005F2A04">
      <w:pPr>
        <w:adjustRightInd w:val="0"/>
        <w:snapToGrid w:val="0"/>
        <w:spacing w:line="500" w:lineRule="exact"/>
        <w:contextualSpacing/>
        <w:rPr>
          <w:rFonts w:ascii="宋体" w:hAnsi="宋体"/>
          <w:sz w:val="22"/>
        </w:rPr>
      </w:pPr>
    </w:p>
    <w:p w:rsidR="005F2A04" w:rsidRDefault="005F2A04">
      <w:pPr>
        <w:spacing w:line="340" w:lineRule="exact"/>
        <w:jc w:val="left"/>
        <w:rPr>
          <w:rFonts w:ascii="宋体" w:hAnsi="宋体"/>
          <w:b/>
          <w:sz w:val="32"/>
        </w:rPr>
      </w:pPr>
    </w:p>
    <w:p w:rsidR="005F2A04" w:rsidRDefault="005F2A04">
      <w:pPr>
        <w:adjustRightInd w:val="0"/>
        <w:snapToGrid w:val="0"/>
        <w:spacing w:line="440" w:lineRule="exact"/>
        <w:contextualSpacing/>
        <w:rPr>
          <w:rFonts w:ascii="宋体" w:hAnsi="宋体"/>
        </w:rPr>
      </w:pPr>
    </w:p>
    <w:p w:rsidR="005F2A04" w:rsidRDefault="005F2A04">
      <w:pPr>
        <w:pStyle w:val="a4"/>
        <w:rPr>
          <w:rFonts w:ascii="宋体" w:hAnsi="宋体"/>
        </w:rPr>
      </w:pPr>
    </w:p>
    <w:p w:rsidR="005F2A04" w:rsidRDefault="005F2A04">
      <w:pPr>
        <w:rPr>
          <w:rFonts w:ascii="宋体" w:hAnsi="宋体"/>
        </w:rPr>
      </w:pPr>
    </w:p>
    <w:p w:rsidR="005F2A04" w:rsidRDefault="005F2A04">
      <w:pPr>
        <w:pStyle w:val="a4"/>
      </w:pPr>
    </w:p>
    <w:p w:rsidR="005F2A04" w:rsidRDefault="005F2A04">
      <w:pPr>
        <w:adjustRightInd w:val="0"/>
        <w:snapToGrid w:val="0"/>
        <w:spacing w:line="440" w:lineRule="exact"/>
        <w:contextualSpacing/>
        <w:rPr>
          <w:rFonts w:ascii="宋体" w:hAnsi="宋体"/>
        </w:rPr>
      </w:pPr>
    </w:p>
    <w:p w:rsidR="005F2A04" w:rsidRDefault="005F2A04">
      <w:pPr>
        <w:spacing w:line="340" w:lineRule="exact"/>
        <w:jc w:val="left"/>
        <w:rPr>
          <w:rFonts w:ascii="宋体" w:hAnsi="宋体"/>
          <w:b/>
          <w:sz w:val="36"/>
          <w:szCs w:val="36"/>
        </w:rPr>
      </w:pPr>
    </w:p>
    <w:p w:rsidR="005F2A04" w:rsidRDefault="00AD024F">
      <w:pPr>
        <w:spacing w:line="340" w:lineRule="exact"/>
        <w:jc w:val="center"/>
        <w:rPr>
          <w:rFonts w:ascii="宋体" w:hAnsi="宋体"/>
          <w:b/>
          <w:sz w:val="36"/>
          <w:szCs w:val="36"/>
        </w:rPr>
      </w:pPr>
      <w:r>
        <w:rPr>
          <w:rFonts w:ascii="宋体" w:hAnsi="宋体" w:hint="eastAsia"/>
          <w:b/>
          <w:sz w:val="36"/>
          <w:szCs w:val="36"/>
        </w:rPr>
        <w:t>（七）投标报价表</w:t>
      </w:r>
    </w:p>
    <w:p w:rsidR="005F2A04" w:rsidRDefault="005F2A04">
      <w:pPr>
        <w:spacing w:line="340" w:lineRule="exact"/>
        <w:jc w:val="center"/>
        <w:rPr>
          <w:rFonts w:ascii="宋体" w:hAnsi="宋体"/>
          <w:b/>
          <w:sz w:val="32"/>
        </w:rPr>
      </w:pPr>
    </w:p>
    <w:p w:rsidR="005F2A04" w:rsidRDefault="00AD024F">
      <w:pPr>
        <w:spacing w:line="360" w:lineRule="auto"/>
        <w:rPr>
          <w:rFonts w:eastAsia="黑体"/>
          <w:bCs/>
          <w:sz w:val="24"/>
        </w:rPr>
      </w:pPr>
      <w:r>
        <w:rPr>
          <w:rFonts w:ascii="宋体" w:hAnsi="宋体" w:cs="宋体" w:hint="eastAsia"/>
          <w:bCs/>
          <w:snapToGrid w:val="0"/>
          <w:kern w:val="0"/>
          <w:sz w:val="24"/>
        </w:rPr>
        <w:t>供应商名称（盖章）           采购项目编号:</w:t>
      </w:r>
    </w:p>
    <w:tbl>
      <w:tblPr>
        <w:tblW w:w="8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2"/>
        <w:gridCol w:w="5412"/>
      </w:tblGrid>
      <w:tr w:rsidR="005F2A04">
        <w:trPr>
          <w:cantSplit/>
          <w:trHeight w:val="1098"/>
        </w:trPr>
        <w:tc>
          <w:tcPr>
            <w:tcW w:w="2922" w:type="dxa"/>
            <w:tcBorders>
              <w:top w:val="single" w:sz="4" w:space="0" w:color="auto"/>
              <w:left w:val="single" w:sz="4" w:space="0" w:color="auto"/>
              <w:bottom w:val="single" w:sz="4" w:space="0" w:color="auto"/>
              <w:right w:val="single" w:sz="4" w:space="0" w:color="auto"/>
            </w:tcBorders>
            <w:vAlign w:val="center"/>
          </w:tcPr>
          <w:p w:rsidR="005F2A04" w:rsidRDefault="00AD024F">
            <w:pPr>
              <w:pStyle w:val="a0"/>
              <w:adjustRightInd w:val="0"/>
              <w:snapToGrid w:val="0"/>
              <w:spacing w:line="300" w:lineRule="auto"/>
              <w:jc w:val="center"/>
              <w:rPr>
                <w:rFonts w:ascii="宋体" w:hAnsi="宋体"/>
                <w:b/>
                <w:kern w:val="2"/>
                <w:sz w:val="24"/>
                <w:szCs w:val="24"/>
              </w:rPr>
            </w:pPr>
            <w:r>
              <w:rPr>
                <w:rFonts w:ascii="宋体" w:hAnsi="宋体"/>
                <w:b/>
                <w:kern w:val="2"/>
                <w:sz w:val="24"/>
                <w:szCs w:val="24"/>
              </w:rPr>
              <w:t>项目名称</w:t>
            </w:r>
          </w:p>
        </w:tc>
        <w:tc>
          <w:tcPr>
            <w:tcW w:w="5412" w:type="dxa"/>
            <w:tcBorders>
              <w:top w:val="single" w:sz="4" w:space="0" w:color="auto"/>
              <w:left w:val="single" w:sz="4" w:space="0" w:color="auto"/>
              <w:bottom w:val="single" w:sz="4" w:space="0" w:color="auto"/>
              <w:right w:val="single" w:sz="4" w:space="0" w:color="auto"/>
            </w:tcBorders>
            <w:vAlign w:val="center"/>
          </w:tcPr>
          <w:p w:rsidR="005F2A04" w:rsidRDefault="00AD024F">
            <w:pPr>
              <w:adjustRightInd w:val="0"/>
              <w:snapToGrid w:val="0"/>
              <w:spacing w:after="200" w:line="220" w:lineRule="atLeast"/>
              <w:jc w:val="center"/>
              <w:rPr>
                <w:rFonts w:ascii="宋体" w:hAnsi="宋体"/>
                <w:b/>
                <w:sz w:val="24"/>
              </w:rPr>
            </w:pPr>
            <w:proofErr w:type="gramStart"/>
            <w:r>
              <w:rPr>
                <w:rFonts w:ascii="宋体" w:hAnsi="宋体" w:hint="eastAsia"/>
                <w:b/>
                <w:sz w:val="24"/>
              </w:rPr>
              <w:t>响应</w:t>
            </w:r>
            <w:r>
              <w:rPr>
                <w:rFonts w:ascii="宋体" w:hAnsi="宋体"/>
                <w:b/>
                <w:sz w:val="24"/>
              </w:rPr>
              <w:t>总</w:t>
            </w:r>
            <w:proofErr w:type="gramEnd"/>
            <w:r>
              <w:rPr>
                <w:rFonts w:ascii="宋体" w:hAnsi="宋体"/>
                <w:b/>
                <w:sz w:val="24"/>
              </w:rPr>
              <w:t>报价</w:t>
            </w:r>
          </w:p>
        </w:tc>
      </w:tr>
      <w:tr w:rsidR="005F2A04">
        <w:trPr>
          <w:cantSplit/>
          <w:trHeight w:val="1697"/>
        </w:trPr>
        <w:tc>
          <w:tcPr>
            <w:tcW w:w="2922" w:type="dxa"/>
            <w:tcBorders>
              <w:top w:val="single" w:sz="4" w:space="0" w:color="auto"/>
              <w:left w:val="single" w:sz="4" w:space="0" w:color="auto"/>
              <w:bottom w:val="single" w:sz="4" w:space="0" w:color="auto"/>
              <w:right w:val="single" w:sz="4" w:space="0" w:color="auto"/>
            </w:tcBorders>
            <w:vAlign w:val="center"/>
          </w:tcPr>
          <w:p w:rsidR="005F2A04" w:rsidRDefault="00AD024F">
            <w:pPr>
              <w:pStyle w:val="a0"/>
              <w:adjustRightInd w:val="0"/>
              <w:snapToGrid w:val="0"/>
              <w:spacing w:line="440" w:lineRule="exact"/>
              <w:contextualSpacing/>
              <w:jc w:val="center"/>
              <w:rPr>
                <w:rFonts w:ascii="宋体" w:hAnsi="宋体"/>
                <w:b/>
                <w:kern w:val="2"/>
                <w:sz w:val="24"/>
                <w:szCs w:val="24"/>
              </w:rPr>
            </w:pPr>
            <w:r>
              <w:rPr>
                <w:rFonts w:ascii="宋体" w:hAnsi="宋体" w:cs="宋体" w:hint="eastAsia"/>
                <w:sz w:val="24"/>
              </w:rPr>
              <w:t>扬州大学附属医院西区健康管理中心供氧、吸引、空气管道及设备采购安装项目</w:t>
            </w:r>
          </w:p>
        </w:tc>
        <w:tc>
          <w:tcPr>
            <w:tcW w:w="5412" w:type="dxa"/>
            <w:tcBorders>
              <w:top w:val="single" w:sz="4" w:space="0" w:color="auto"/>
              <w:left w:val="single" w:sz="4" w:space="0" w:color="auto"/>
              <w:bottom w:val="single" w:sz="4" w:space="0" w:color="auto"/>
              <w:right w:val="single" w:sz="4" w:space="0" w:color="auto"/>
            </w:tcBorders>
            <w:vAlign w:val="center"/>
          </w:tcPr>
          <w:p w:rsidR="005F2A04" w:rsidRDefault="00AD024F">
            <w:pPr>
              <w:pStyle w:val="af4"/>
              <w:spacing w:before="0" w:after="0" w:line="500" w:lineRule="exact"/>
              <w:ind w:firstLine="0"/>
              <w:rPr>
                <w:rFonts w:ascii="宋体" w:hAnsi="宋体"/>
              </w:rPr>
            </w:pPr>
            <w:r>
              <w:rPr>
                <w:rFonts w:ascii="宋体" w:hAnsi="宋体"/>
              </w:rPr>
              <w:t>大写：</w:t>
            </w:r>
          </w:p>
          <w:p w:rsidR="005F2A04" w:rsidRDefault="00AD024F">
            <w:pPr>
              <w:pStyle w:val="af4"/>
              <w:spacing w:before="0" w:after="0" w:line="500" w:lineRule="exact"/>
              <w:ind w:firstLine="0"/>
              <w:rPr>
                <w:rFonts w:ascii="宋体" w:hAnsi="宋体"/>
                <w:kern w:val="2"/>
              </w:rPr>
            </w:pPr>
            <w:r>
              <w:rPr>
                <w:rFonts w:ascii="宋体" w:hAnsi="宋体"/>
              </w:rPr>
              <w:t>小写：                          （人民币）</w:t>
            </w:r>
          </w:p>
        </w:tc>
      </w:tr>
      <w:tr w:rsidR="005F2A04">
        <w:trPr>
          <w:cantSplit/>
          <w:trHeight w:val="1361"/>
        </w:trPr>
        <w:tc>
          <w:tcPr>
            <w:tcW w:w="2922" w:type="dxa"/>
            <w:tcBorders>
              <w:top w:val="single" w:sz="4" w:space="0" w:color="auto"/>
              <w:left w:val="single" w:sz="4" w:space="0" w:color="auto"/>
              <w:bottom w:val="single" w:sz="4" w:space="0" w:color="auto"/>
              <w:right w:val="single" w:sz="4" w:space="0" w:color="auto"/>
            </w:tcBorders>
            <w:vAlign w:val="center"/>
          </w:tcPr>
          <w:p w:rsidR="005F2A04" w:rsidRDefault="00AD024F">
            <w:pPr>
              <w:pStyle w:val="a0"/>
              <w:adjustRightInd w:val="0"/>
              <w:snapToGrid w:val="0"/>
              <w:spacing w:line="440" w:lineRule="exact"/>
              <w:contextualSpacing/>
              <w:jc w:val="center"/>
              <w:rPr>
                <w:rFonts w:ascii="宋体" w:hAnsi="宋体"/>
                <w:kern w:val="2"/>
                <w:sz w:val="24"/>
                <w:szCs w:val="24"/>
              </w:rPr>
            </w:pPr>
            <w:r>
              <w:rPr>
                <w:rFonts w:ascii="宋体" w:hAnsi="宋体" w:hint="eastAsia"/>
                <w:kern w:val="2"/>
                <w:sz w:val="24"/>
                <w:szCs w:val="24"/>
              </w:rPr>
              <w:t>备</w:t>
            </w:r>
            <w:r>
              <w:rPr>
                <w:rFonts w:ascii="宋体" w:hAnsi="宋体" w:hint="eastAsia"/>
                <w:kern w:val="2"/>
                <w:sz w:val="24"/>
                <w:szCs w:val="24"/>
              </w:rPr>
              <w:t xml:space="preserve">  </w:t>
            </w:r>
            <w:r>
              <w:rPr>
                <w:rFonts w:ascii="宋体" w:hAnsi="宋体" w:hint="eastAsia"/>
                <w:kern w:val="2"/>
                <w:sz w:val="24"/>
                <w:szCs w:val="24"/>
              </w:rPr>
              <w:t>注</w:t>
            </w:r>
          </w:p>
        </w:tc>
        <w:tc>
          <w:tcPr>
            <w:tcW w:w="5412" w:type="dxa"/>
            <w:tcBorders>
              <w:top w:val="single" w:sz="4" w:space="0" w:color="auto"/>
              <w:left w:val="single" w:sz="4" w:space="0" w:color="auto"/>
              <w:bottom w:val="single" w:sz="4" w:space="0" w:color="auto"/>
              <w:right w:val="single" w:sz="4" w:space="0" w:color="auto"/>
            </w:tcBorders>
            <w:vAlign w:val="center"/>
          </w:tcPr>
          <w:p w:rsidR="005F2A04" w:rsidRDefault="005F2A04">
            <w:pPr>
              <w:pStyle w:val="a0"/>
              <w:adjustRightInd w:val="0"/>
              <w:snapToGrid w:val="0"/>
              <w:spacing w:line="440" w:lineRule="exact"/>
              <w:contextualSpacing/>
              <w:jc w:val="center"/>
              <w:rPr>
                <w:rFonts w:ascii="宋体" w:hAnsi="宋体"/>
                <w:kern w:val="2"/>
                <w:sz w:val="24"/>
                <w:szCs w:val="24"/>
              </w:rPr>
            </w:pPr>
          </w:p>
        </w:tc>
      </w:tr>
    </w:tbl>
    <w:p w:rsidR="005F2A04" w:rsidRDefault="00AD024F">
      <w:pPr>
        <w:adjustRightInd w:val="0"/>
        <w:snapToGrid w:val="0"/>
        <w:spacing w:line="600" w:lineRule="exact"/>
        <w:ind w:firstLineChars="200" w:firstLine="643"/>
        <w:rPr>
          <w:rFonts w:ascii="仿宋" w:eastAsia="仿宋" w:hAnsi="仿宋"/>
          <w:sz w:val="32"/>
          <w:szCs w:val="32"/>
        </w:rPr>
      </w:pPr>
      <w:r>
        <w:rPr>
          <w:rFonts w:ascii="仿宋" w:eastAsia="仿宋" w:hAnsi="仿宋" w:cs="宋体" w:hint="eastAsia"/>
          <w:b/>
          <w:sz w:val="32"/>
          <w:szCs w:val="32"/>
        </w:rPr>
        <w:t>价格构成、报价要求：</w:t>
      </w:r>
      <w:r>
        <w:rPr>
          <w:rFonts w:ascii="仿宋" w:eastAsia="仿宋" w:hAnsi="仿宋" w:cs="宋体" w:hint="eastAsia"/>
          <w:bCs/>
          <w:i/>
          <w:iCs/>
          <w:color w:val="FF0000"/>
          <w:sz w:val="32"/>
          <w:szCs w:val="32"/>
          <w:u w:val="single"/>
        </w:rPr>
        <w:t>本项目控制价4.995万元，报价超过预算的为无效报价，按照无效响应处理。</w:t>
      </w:r>
      <w:r>
        <w:rPr>
          <w:rFonts w:ascii="仿宋" w:eastAsia="仿宋" w:hAnsi="仿宋" w:hint="eastAsia"/>
          <w:sz w:val="32"/>
          <w:szCs w:val="32"/>
        </w:rPr>
        <w:t>所有报价均用人民币表示,所报价格是</w:t>
      </w:r>
      <w:r>
        <w:rPr>
          <w:rFonts w:ascii="仿宋" w:eastAsia="仿宋" w:hAnsi="仿宋" w:hint="eastAsia"/>
          <w:color w:val="FF0000"/>
          <w:sz w:val="32"/>
          <w:szCs w:val="32"/>
        </w:rPr>
        <w:t>指为完成本次项目的全部价格，包括材料费、施工费、安装调试费、辅材、人员工资、验收、保险和税金等全部费用。</w:t>
      </w:r>
      <w:r>
        <w:rPr>
          <w:rFonts w:ascii="仿宋" w:eastAsia="仿宋" w:hAnsi="仿宋" w:hint="eastAsia"/>
          <w:b/>
          <w:sz w:val="32"/>
          <w:szCs w:val="32"/>
        </w:rPr>
        <w:t>上述报价为一次报出不再更改的价格。</w:t>
      </w:r>
    </w:p>
    <w:p w:rsidR="005F2A04" w:rsidRDefault="005F2A04">
      <w:pPr>
        <w:adjustRightInd w:val="0"/>
        <w:snapToGrid w:val="0"/>
        <w:spacing w:line="500" w:lineRule="exact"/>
        <w:contextualSpacing/>
        <w:rPr>
          <w:rFonts w:ascii="宋体" w:hAnsi="宋体" w:cs="宋体"/>
          <w:bCs/>
          <w:snapToGrid w:val="0"/>
          <w:kern w:val="0"/>
          <w:sz w:val="24"/>
        </w:rPr>
      </w:pPr>
    </w:p>
    <w:p w:rsidR="005F2A04" w:rsidRDefault="00AD024F">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投标人： (盖单位公章)</w:t>
      </w:r>
    </w:p>
    <w:p w:rsidR="005F2A04" w:rsidRDefault="00AD024F">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地址：                       邮编：</w:t>
      </w:r>
    </w:p>
    <w:p w:rsidR="005F2A04" w:rsidRDefault="00AD024F">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电话：                       传真：</w:t>
      </w:r>
    </w:p>
    <w:p w:rsidR="005F2A04" w:rsidRDefault="00AD024F">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法定代表人： (签字或盖章)或授权委托人： (签字)</w:t>
      </w:r>
    </w:p>
    <w:p w:rsidR="005F2A04" w:rsidRDefault="00AD024F">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日期：</w:t>
      </w:r>
    </w:p>
    <w:p w:rsidR="005F2A04" w:rsidRDefault="005F2A04">
      <w:pPr>
        <w:pStyle w:val="a0"/>
      </w:pPr>
    </w:p>
    <w:p w:rsidR="005F2A04" w:rsidRDefault="005F2A04">
      <w:pPr>
        <w:pStyle w:val="3"/>
      </w:pPr>
    </w:p>
    <w:p w:rsidR="005F2A04" w:rsidRDefault="00AD024F">
      <w:pPr>
        <w:rPr>
          <w:rFonts w:ascii="楷体_GB2312" w:eastAsia="楷体_GB2312"/>
          <w:b/>
          <w:bCs/>
          <w:sz w:val="30"/>
          <w:szCs w:val="30"/>
        </w:rPr>
      </w:pPr>
      <w:r>
        <w:rPr>
          <w:rFonts w:ascii="楷体_GB2312" w:eastAsia="楷体_GB2312" w:hint="eastAsia"/>
          <w:b/>
          <w:bCs/>
          <w:sz w:val="30"/>
          <w:szCs w:val="30"/>
        </w:rPr>
        <w:lastRenderedPageBreak/>
        <w:t>分项报价表</w:t>
      </w:r>
    </w:p>
    <w:tbl>
      <w:tblPr>
        <w:tblW w:w="5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668"/>
        <w:gridCol w:w="846"/>
        <w:gridCol w:w="426"/>
        <w:gridCol w:w="426"/>
        <w:gridCol w:w="856"/>
        <w:gridCol w:w="846"/>
        <w:gridCol w:w="423"/>
        <w:gridCol w:w="3318"/>
      </w:tblGrid>
      <w:tr w:rsidR="005F2A04">
        <w:trPr>
          <w:trHeight w:val="917"/>
          <w:jc w:val="center"/>
        </w:trPr>
        <w:tc>
          <w:tcPr>
            <w:tcW w:w="381" w:type="pct"/>
            <w:tcBorders>
              <w:top w:val="single" w:sz="12" w:space="0" w:color="auto"/>
              <w:left w:val="single" w:sz="12" w:space="0" w:color="auto"/>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序号</w:t>
            </w:r>
          </w:p>
        </w:tc>
        <w:tc>
          <w:tcPr>
            <w:tcW w:w="875" w:type="pct"/>
            <w:tcBorders>
              <w:top w:val="single" w:sz="12"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材料名称</w:t>
            </w:r>
          </w:p>
        </w:tc>
        <w:tc>
          <w:tcPr>
            <w:tcW w:w="443" w:type="pct"/>
            <w:tcBorders>
              <w:top w:val="single" w:sz="12"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规格型号</w:t>
            </w:r>
          </w:p>
        </w:tc>
        <w:tc>
          <w:tcPr>
            <w:tcW w:w="223" w:type="pct"/>
            <w:tcBorders>
              <w:top w:val="single" w:sz="12"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单位</w:t>
            </w:r>
          </w:p>
        </w:tc>
        <w:tc>
          <w:tcPr>
            <w:tcW w:w="223" w:type="pct"/>
            <w:tcBorders>
              <w:top w:val="single" w:sz="12"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数量</w:t>
            </w:r>
          </w:p>
        </w:tc>
        <w:tc>
          <w:tcPr>
            <w:tcW w:w="447" w:type="pct"/>
            <w:tcBorders>
              <w:top w:val="single" w:sz="12" w:space="0" w:color="auto"/>
              <w:left w:val="nil"/>
              <w:bottom w:val="single" w:sz="4" w:space="0" w:color="auto"/>
              <w:right w:val="single" w:sz="4" w:space="0" w:color="auto"/>
            </w:tcBorders>
            <w:vAlign w:val="center"/>
          </w:tcPr>
          <w:p w:rsidR="005F2A04" w:rsidRDefault="00AD024F">
            <w:pPr>
              <w:jc w:val="left"/>
              <w:rPr>
                <w:rFonts w:ascii="黑体" w:eastAsia="黑体" w:hAnsi="黑体" w:cs="黑体"/>
              </w:rPr>
            </w:pPr>
            <w:r>
              <w:rPr>
                <w:rFonts w:ascii="黑体" w:eastAsia="黑体" w:hAnsi="黑体" w:cs="黑体" w:hint="eastAsia"/>
              </w:rPr>
              <w:t>单价（元）</w:t>
            </w:r>
          </w:p>
        </w:tc>
        <w:tc>
          <w:tcPr>
            <w:tcW w:w="443" w:type="pct"/>
            <w:tcBorders>
              <w:top w:val="single" w:sz="12" w:space="0" w:color="auto"/>
              <w:left w:val="nil"/>
              <w:bottom w:val="single" w:sz="4" w:space="0" w:color="auto"/>
              <w:right w:val="single" w:sz="4" w:space="0" w:color="auto"/>
            </w:tcBorders>
            <w:vAlign w:val="center"/>
          </w:tcPr>
          <w:p w:rsidR="005F2A04" w:rsidRDefault="00AD024F">
            <w:pPr>
              <w:jc w:val="left"/>
              <w:rPr>
                <w:rFonts w:ascii="黑体" w:eastAsia="黑体" w:hAnsi="黑体" w:cs="黑体"/>
              </w:rPr>
            </w:pPr>
            <w:r>
              <w:rPr>
                <w:rFonts w:ascii="黑体" w:eastAsia="黑体" w:hAnsi="黑体" w:cs="黑体" w:hint="eastAsia"/>
              </w:rPr>
              <w:t>合价（元）</w:t>
            </w:r>
          </w:p>
        </w:tc>
        <w:tc>
          <w:tcPr>
            <w:tcW w:w="222" w:type="pct"/>
            <w:tcBorders>
              <w:top w:val="single" w:sz="12" w:space="0" w:color="auto"/>
              <w:left w:val="nil"/>
              <w:bottom w:val="single" w:sz="4" w:space="0" w:color="auto"/>
              <w:right w:val="single" w:sz="4" w:space="0" w:color="auto"/>
            </w:tcBorders>
            <w:vAlign w:val="center"/>
          </w:tcPr>
          <w:p w:rsidR="005F2A04" w:rsidRDefault="005F2A04">
            <w:pPr>
              <w:jc w:val="center"/>
              <w:rPr>
                <w:rFonts w:ascii="黑体" w:eastAsia="黑体" w:hAnsi="黑体" w:cs="黑体"/>
              </w:rPr>
            </w:pPr>
          </w:p>
        </w:tc>
        <w:tc>
          <w:tcPr>
            <w:tcW w:w="1738" w:type="pct"/>
            <w:tcBorders>
              <w:top w:val="single" w:sz="12" w:space="0" w:color="auto"/>
              <w:left w:val="single" w:sz="4" w:space="0" w:color="auto"/>
              <w:bottom w:val="single" w:sz="4" w:space="0" w:color="auto"/>
              <w:right w:val="single" w:sz="12" w:space="0" w:color="auto"/>
            </w:tcBorders>
            <w:vAlign w:val="center"/>
          </w:tcPr>
          <w:p w:rsidR="005F2A04" w:rsidRDefault="00AD024F">
            <w:pPr>
              <w:jc w:val="center"/>
              <w:rPr>
                <w:rFonts w:ascii="黑体" w:eastAsia="黑体" w:hAnsi="黑体" w:cs="黑体"/>
              </w:rPr>
            </w:pPr>
            <w:r>
              <w:rPr>
                <w:rFonts w:ascii="黑体" w:eastAsia="黑体" w:hAnsi="黑体" w:cs="黑体" w:hint="eastAsia"/>
              </w:rPr>
              <w:t>备注</w:t>
            </w:r>
          </w:p>
        </w:tc>
      </w:tr>
      <w:tr w:rsidR="005F2A04">
        <w:trPr>
          <w:trHeight w:val="227"/>
          <w:jc w:val="center"/>
        </w:trPr>
        <w:tc>
          <w:tcPr>
            <w:tcW w:w="381"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rPr>
            </w:pPr>
            <w:r>
              <w:rPr>
                <w:rFonts w:ascii="黑体" w:eastAsia="黑体" w:hAnsi="黑体" w:cs="黑体" w:hint="eastAsia"/>
              </w:rPr>
              <w:t>1</w:t>
            </w:r>
          </w:p>
        </w:tc>
        <w:tc>
          <w:tcPr>
            <w:tcW w:w="875"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脱脂铜管</w:t>
            </w:r>
          </w:p>
        </w:tc>
        <w:tc>
          <w:tcPr>
            <w:tcW w:w="44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ф16*1</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米</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90</w:t>
            </w:r>
          </w:p>
        </w:tc>
        <w:tc>
          <w:tcPr>
            <w:tcW w:w="447"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222"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1738" w:type="pct"/>
            <w:tcBorders>
              <w:top w:val="single" w:sz="4" w:space="0" w:color="auto"/>
              <w:left w:val="single" w:sz="4" w:space="0" w:color="auto"/>
              <w:bottom w:val="single" w:sz="4" w:space="0" w:color="auto"/>
              <w:right w:val="single" w:sz="12" w:space="0" w:color="auto"/>
            </w:tcBorders>
            <w:vAlign w:val="center"/>
          </w:tcPr>
          <w:p w:rsidR="005F2A04" w:rsidRDefault="00AD024F">
            <w:pPr>
              <w:rPr>
                <w:rFonts w:ascii="黑体" w:eastAsia="黑体" w:hAnsi="黑体" w:cs="黑体"/>
              </w:rPr>
            </w:pPr>
            <w:r>
              <w:rPr>
                <w:rFonts w:ascii="黑体" w:eastAsia="黑体" w:hAnsi="黑体" w:cs="黑体" w:hint="eastAsia"/>
              </w:rPr>
              <w:t>含管道焊接弯头、变径、直接，安装支架及穿墙套管</w:t>
            </w:r>
          </w:p>
        </w:tc>
      </w:tr>
      <w:tr w:rsidR="005F2A04">
        <w:trPr>
          <w:trHeight w:val="227"/>
          <w:jc w:val="center"/>
        </w:trPr>
        <w:tc>
          <w:tcPr>
            <w:tcW w:w="381"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rPr>
            </w:pPr>
            <w:r>
              <w:rPr>
                <w:rFonts w:ascii="黑体" w:eastAsia="黑体" w:hAnsi="黑体" w:cs="黑体" w:hint="eastAsia"/>
              </w:rPr>
              <w:t>2</w:t>
            </w:r>
          </w:p>
        </w:tc>
        <w:tc>
          <w:tcPr>
            <w:tcW w:w="875"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脱脂铜管</w:t>
            </w:r>
          </w:p>
        </w:tc>
        <w:tc>
          <w:tcPr>
            <w:tcW w:w="44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Ф19*1</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米</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45</w:t>
            </w:r>
          </w:p>
        </w:tc>
        <w:tc>
          <w:tcPr>
            <w:tcW w:w="447"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222"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1738" w:type="pct"/>
            <w:tcBorders>
              <w:top w:val="single" w:sz="4" w:space="0" w:color="auto"/>
              <w:left w:val="single" w:sz="4" w:space="0" w:color="auto"/>
              <w:bottom w:val="single" w:sz="4" w:space="0" w:color="auto"/>
              <w:right w:val="single" w:sz="12" w:space="0" w:color="auto"/>
            </w:tcBorders>
            <w:vAlign w:val="center"/>
          </w:tcPr>
          <w:p w:rsidR="005F2A04" w:rsidRDefault="00AD024F">
            <w:pPr>
              <w:rPr>
                <w:rFonts w:ascii="黑体" w:eastAsia="黑体" w:hAnsi="黑体" w:cs="黑体"/>
              </w:rPr>
            </w:pPr>
            <w:r>
              <w:rPr>
                <w:rFonts w:ascii="黑体" w:eastAsia="黑体" w:hAnsi="黑体" w:cs="黑体" w:hint="eastAsia"/>
              </w:rPr>
              <w:t>含管道焊接弯头、变径、直接，安装支架及穿墙套管</w:t>
            </w:r>
          </w:p>
        </w:tc>
      </w:tr>
      <w:tr w:rsidR="005F2A04">
        <w:trPr>
          <w:trHeight w:val="515"/>
          <w:jc w:val="center"/>
        </w:trPr>
        <w:tc>
          <w:tcPr>
            <w:tcW w:w="381"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color w:val="FF0000"/>
              </w:rPr>
            </w:pPr>
            <w:r>
              <w:rPr>
                <w:rFonts w:ascii="黑体" w:eastAsia="黑体" w:hAnsi="黑体" w:cs="黑体" w:hint="eastAsia"/>
              </w:rPr>
              <w:t>3</w:t>
            </w:r>
          </w:p>
        </w:tc>
        <w:tc>
          <w:tcPr>
            <w:tcW w:w="875"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铜阀门</w:t>
            </w:r>
          </w:p>
        </w:tc>
        <w:tc>
          <w:tcPr>
            <w:tcW w:w="44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G1/2</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只</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5</w:t>
            </w:r>
          </w:p>
        </w:tc>
        <w:tc>
          <w:tcPr>
            <w:tcW w:w="447"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222"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highlight w:val="red"/>
              </w:rPr>
            </w:pPr>
          </w:p>
        </w:tc>
        <w:tc>
          <w:tcPr>
            <w:tcW w:w="1738" w:type="pct"/>
            <w:tcBorders>
              <w:top w:val="single" w:sz="4" w:space="0" w:color="auto"/>
              <w:left w:val="single" w:sz="4" w:space="0" w:color="auto"/>
              <w:bottom w:val="single" w:sz="4" w:space="0" w:color="auto"/>
              <w:right w:val="single" w:sz="12" w:space="0" w:color="auto"/>
            </w:tcBorders>
            <w:vAlign w:val="center"/>
          </w:tcPr>
          <w:p w:rsidR="005F2A04" w:rsidRDefault="00AD024F">
            <w:pPr>
              <w:rPr>
                <w:rFonts w:ascii="黑体" w:eastAsia="黑体" w:hAnsi="黑体" w:cs="黑体"/>
              </w:rPr>
            </w:pPr>
            <w:r>
              <w:rPr>
                <w:rFonts w:ascii="黑体" w:eastAsia="黑体" w:hAnsi="黑体" w:cs="黑体" w:hint="eastAsia"/>
              </w:rPr>
              <w:t>含铜球</w:t>
            </w:r>
            <w:proofErr w:type="gramStart"/>
            <w:r>
              <w:rPr>
                <w:rFonts w:ascii="黑体" w:eastAsia="黑体" w:hAnsi="黑体" w:cs="黑体" w:hint="eastAsia"/>
              </w:rPr>
              <w:t>头活接</w:t>
            </w:r>
            <w:proofErr w:type="gramEnd"/>
          </w:p>
        </w:tc>
      </w:tr>
      <w:tr w:rsidR="005F2A04">
        <w:trPr>
          <w:trHeight w:val="470"/>
          <w:jc w:val="center"/>
        </w:trPr>
        <w:tc>
          <w:tcPr>
            <w:tcW w:w="381"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rPr>
            </w:pPr>
            <w:r>
              <w:rPr>
                <w:rFonts w:ascii="黑体" w:eastAsia="黑体" w:hAnsi="黑体" w:cs="黑体" w:hint="eastAsia"/>
              </w:rPr>
              <w:t>4</w:t>
            </w:r>
          </w:p>
        </w:tc>
        <w:tc>
          <w:tcPr>
            <w:tcW w:w="875"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氧气流量计</w:t>
            </w:r>
          </w:p>
        </w:tc>
        <w:tc>
          <w:tcPr>
            <w:tcW w:w="44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szCs w:val="21"/>
              </w:rPr>
              <w:t>CS700</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台</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2</w:t>
            </w:r>
          </w:p>
        </w:tc>
        <w:tc>
          <w:tcPr>
            <w:tcW w:w="447"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222"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1738" w:type="pct"/>
            <w:tcBorders>
              <w:top w:val="single" w:sz="4" w:space="0" w:color="auto"/>
              <w:left w:val="single" w:sz="4" w:space="0" w:color="auto"/>
              <w:bottom w:val="single" w:sz="4" w:space="0" w:color="auto"/>
              <w:right w:val="single" w:sz="12" w:space="0" w:color="auto"/>
            </w:tcBorders>
            <w:vAlign w:val="center"/>
          </w:tcPr>
          <w:p w:rsidR="005F2A04" w:rsidRDefault="00AD024F">
            <w:pPr>
              <w:rPr>
                <w:rFonts w:ascii="黑体" w:eastAsia="黑体" w:hAnsi="黑体" w:cs="黑体"/>
              </w:rPr>
            </w:pPr>
            <w:r>
              <w:rPr>
                <w:rFonts w:ascii="黑体" w:eastAsia="黑体" w:hAnsi="黑体" w:cs="黑体" w:hint="eastAsia"/>
              </w:rPr>
              <w:t>含阀门两端铜活接</w:t>
            </w:r>
          </w:p>
        </w:tc>
      </w:tr>
      <w:tr w:rsidR="005F2A04">
        <w:trPr>
          <w:trHeight w:val="478"/>
          <w:jc w:val="center"/>
        </w:trPr>
        <w:tc>
          <w:tcPr>
            <w:tcW w:w="381"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rPr>
            </w:pPr>
            <w:r>
              <w:rPr>
                <w:rFonts w:ascii="黑体" w:eastAsia="黑体" w:hAnsi="黑体" w:cs="黑体" w:hint="eastAsia"/>
              </w:rPr>
              <w:t>5</w:t>
            </w:r>
          </w:p>
        </w:tc>
        <w:tc>
          <w:tcPr>
            <w:tcW w:w="875"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二级减压箱</w:t>
            </w:r>
          </w:p>
        </w:tc>
        <w:tc>
          <w:tcPr>
            <w:tcW w:w="44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szCs w:val="21"/>
              </w:rPr>
              <w:t>KRY-I</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szCs w:val="21"/>
              </w:rPr>
              <w:t>套</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1</w:t>
            </w:r>
          </w:p>
        </w:tc>
        <w:tc>
          <w:tcPr>
            <w:tcW w:w="447"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222"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highlight w:val="yellow"/>
                <w:shd w:val="pct10" w:color="auto" w:fill="FFFFFF"/>
              </w:rPr>
            </w:pPr>
          </w:p>
        </w:tc>
        <w:tc>
          <w:tcPr>
            <w:tcW w:w="1738" w:type="pct"/>
            <w:tcBorders>
              <w:top w:val="single" w:sz="4" w:space="0" w:color="auto"/>
              <w:left w:val="single" w:sz="4" w:space="0" w:color="auto"/>
              <w:bottom w:val="single" w:sz="4" w:space="0" w:color="auto"/>
              <w:right w:val="single" w:sz="12" w:space="0" w:color="auto"/>
            </w:tcBorders>
            <w:vAlign w:val="center"/>
          </w:tcPr>
          <w:p w:rsidR="005F2A04" w:rsidRDefault="00AD024F">
            <w:pPr>
              <w:rPr>
                <w:rFonts w:ascii="黑体" w:eastAsia="黑体" w:hAnsi="黑体" w:cs="黑体"/>
              </w:rPr>
            </w:pPr>
            <w:r>
              <w:rPr>
                <w:rFonts w:ascii="黑体" w:eastAsia="黑体" w:hAnsi="黑体" w:cs="黑体" w:hint="eastAsia"/>
              </w:rPr>
              <w:t>含阀门两端铜活接</w:t>
            </w:r>
          </w:p>
        </w:tc>
      </w:tr>
      <w:tr w:rsidR="005F2A04">
        <w:trPr>
          <w:trHeight w:val="227"/>
          <w:jc w:val="center"/>
        </w:trPr>
        <w:tc>
          <w:tcPr>
            <w:tcW w:w="381"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rPr>
            </w:pPr>
            <w:r>
              <w:rPr>
                <w:rFonts w:ascii="黑体" w:eastAsia="黑体" w:hAnsi="黑体" w:cs="黑体" w:hint="eastAsia"/>
              </w:rPr>
              <w:t>6</w:t>
            </w:r>
          </w:p>
        </w:tc>
        <w:tc>
          <w:tcPr>
            <w:tcW w:w="875"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压力监护装置</w:t>
            </w:r>
          </w:p>
        </w:tc>
        <w:tc>
          <w:tcPr>
            <w:tcW w:w="44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氧.吸.空</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台</w:t>
            </w:r>
          </w:p>
        </w:tc>
        <w:tc>
          <w:tcPr>
            <w:tcW w:w="223" w:type="pct"/>
            <w:tcBorders>
              <w:top w:val="single" w:sz="4" w:space="0" w:color="auto"/>
              <w:left w:val="nil"/>
              <w:bottom w:val="single" w:sz="4" w:space="0" w:color="auto"/>
              <w:right w:val="single" w:sz="4" w:space="0" w:color="auto"/>
            </w:tcBorders>
            <w:vAlign w:val="center"/>
          </w:tcPr>
          <w:p w:rsidR="005F2A04" w:rsidRDefault="00AD024F">
            <w:pPr>
              <w:rPr>
                <w:rFonts w:ascii="黑体" w:eastAsia="黑体" w:hAnsi="黑体" w:cs="黑体"/>
              </w:rPr>
            </w:pPr>
            <w:r>
              <w:rPr>
                <w:rFonts w:ascii="黑体" w:eastAsia="黑体" w:hAnsi="黑体" w:cs="黑体" w:hint="eastAsia"/>
              </w:rPr>
              <w:t>1</w:t>
            </w:r>
          </w:p>
        </w:tc>
        <w:tc>
          <w:tcPr>
            <w:tcW w:w="447"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rPr>
            </w:pPr>
          </w:p>
        </w:tc>
        <w:tc>
          <w:tcPr>
            <w:tcW w:w="222" w:type="pct"/>
            <w:tcBorders>
              <w:top w:val="single" w:sz="4" w:space="0" w:color="auto"/>
              <w:left w:val="nil"/>
              <w:bottom w:val="single" w:sz="4" w:space="0" w:color="auto"/>
              <w:right w:val="single" w:sz="4" w:space="0" w:color="auto"/>
            </w:tcBorders>
            <w:vAlign w:val="center"/>
          </w:tcPr>
          <w:p w:rsidR="005F2A04" w:rsidRDefault="005F2A04">
            <w:pPr>
              <w:rPr>
                <w:rFonts w:ascii="黑体" w:eastAsia="黑体" w:hAnsi="黑体" w:cs="黑体"/>
                <w:highlight w:val="yellow"/>
              </w:rPr>
            </w:pPr>
          </w:p>
        </w:tc>
        <w:tc>
          <w:tcPr>
            <w:tcW w:w="1738" w:type="pct"/>
            <w:tcBorders>
              <w:top w:val="single" w:sz="4" w:space="0" w:color="auto"/>
              <w:left w:val="single" w:sz="4" w:space="0" w:color="auto"/>
              <w:bottom w:val="single" w:sz="4" w:space="0" w:color="auto"/>
              <w:right w:val="single" w:sz="12" w:space="0" w:color="auto"/>
            </w:tcBorders>
            <w:vAlign w:val="center"/>
          </w:tcPr>
          <w:p w:rsidR="005F2A04" w:rsidRDefault="00AD024F">
            <w:pPr>
              <w:rPr>
                <w:rFonts w:ascii="黑体" w:eastAsia="黑体" w:hAnsi="黑体" w:cs="黑体"/>
              </w:rPr>
            </w:pPr>
            <w:r>
              <w:rPr>
                <w:rFonts w:ascii="黑体" w:eastAsia="黑体" w:hAnsi="黑体" w:cs="黑体" w:hint="eastAsia"/>
              </w:rPr>
              <w:t>含管道焊接安装</w:t>
            </w:r>
          </w:p>
        </w:tc>
      </w:tr>
      <w:tr w:rsidR="005F2A04">
        <w:trPr>
          <w:trHeight w:val="1706"/>
          <w:jc w:val="center"/>
        </w:trPr>
        <w:tc>
          <w:tcPr>
            <w:tcW w:w="381"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rPr>
            </w:pPr>
            <w:r>
              <w:rPr>
                <w:rFonts w:ascii="黑体" w:eastAsia="黑体" w:hAnsi="黑体" w:cs="黑体" w:hint="eastAsia"/>
              </w:rPr>
              <w:t>7</w:t>
            </w:r>
          </w:p>
        </w:tc>
        <w:tc>
          <w:tcPr>
            <w:tcW w:w="875" w:type="pct"/>
            <w:tcBorders>
              <w:top w:val="single" w:sz="4" w:space="0" w:color="auto"/>
              <w:left w:val="nil"/>
              <w:bottom w:val="single" w:sz="4" w:space="0" w:color="auto"/>
              <w:right w:val="single" w:sz="4" w:space="0" w:color="auto"/>
            </w:tcBorders>
            <w:vAlign w:val="center"/>
          </w:tcPr>
          <w:p w:rsidR="005F2A04" w:rsidRDefault="00AD024F">
            <w:pPr>
              <w:spacing w:line="360" w:lineRule="auto"/>
              <w:rPr>
                <w:rFonts w:ascii="黑体" w:eastAsia="黑体" w:hAnsi="黑体" w:cs="黑体"/>
              </w:rPr>
            </w:pPr>
            <w:r>
              <w:rPr>
                <w:rFonts w:ascii="黑体" w:eastAsia="黑体" w:hAnsi="黑体" w:cs="黑体" w:hint="eastAsia"/>
              </w:rPr>
              <w:t>一人位</w:t>
            </w:r>
            <w:proofErr w:type="gramStart"/>
            <w:r>
              <w:rPr>
                <w:rFonts w:ascii="黑体" w:eastAsia="黑体" w:hAnsi="黑体" w:cs="黑体" w:hint="eastAsia"/>
              </w:rPr>
              <w:t>医</w:t>
            </w:r>
            <w:proofErr w:type="gramEnd"/>
            <w:r>
              <w:rPr>
                <w:rFonts w:ascii="黑体" w:eastAsia="黑体" w:hAnsi="黑体" w:cs="黑体" w:hint="eastAsia"/>
              </w:rPr>
              <w:t>气终端设备带</w:t>
            </w:r>
          </w:p>
        </w:tc>
        <w:tc>
          <w:tcPr>
            <w:tcW w:w="443" w:type="pct"/>
            <w:tcBorders>
              <w:top w:val="single" w:sz="4" w:space="0" w:color="auto"/>
              <w:left w:val="nil"/>
              <w:bottom w:val="single" w:sz="4" w:space="0" w:color="auto"/>
              <w:right w:val="single" w:sz="4" w:space="0" w:color="auto"/>
            </w:tcBorders>
            <w:vAlign w:val="center"/>
          </w:tcPr>
          <w:p w:rsidR="005F2A04" w:rsidRDefault="00AD024F">
            <w:pPr>
              <w:spacing w:line="360" w:lineRule="auto"/>
              <w:jc w:val="left"/>
              <w:rPr>
                <w:rFonts w:ascii="黑体" w:eastAsia="黑体" w:hAnsi="黑体" w:cs="黑体"/>
              </w:rPr>
            </w:pPr>
            <w:r>
              <w:rPr>
                <w:rFonts w:ascii="黑体" w:eastAsia="黑体" w:hAnsi="黑体" w:cs="黑体" w:hint="eastAsia"/>
              </w:rPr>
              <w:t>185（高）*55（厚）*1500（长）</w:t>
            </w:r>
          </w:p>
        </w:tc>
        <w:tc>
          <w:tcPr>
            <w:tcW w:w="223" w:type="pct"/>
            <w:tcBorders>
              <w:top w:val="single" w:sz="4" w:space="0" w:color="auto"/>
              <w:left w:val="nil"/>
              <w:bottom w:val="single" w:sz="4" w:space="0" w:color="auto"/>
              <w:right w:val="single" w:sz="4" w:space="0" w:color="auto"/>
            </w:tcBorders>
            <w:vAlign w:val="center"/>
          </w:tcPr>
          <w:p w:rsidR="005F2A04" w:rsidRDefault="00AD024F">
            <w:pPr>
              <w:spacing w:line="360" w:lineRule="auto"/>
              <w:rPr>
                <w:rFonts w:ascii="黑体" w:eastAsia="黑体" w:hAnsi="黑体" w:cs="黑体"/>
              </w:rPr>
            </w:pPr>
            <w:r>
              <w:rPr>
                <w:rFonts w:ascii="黑体" w:eastAsia="黑体" w:hAnsi="黑体" w:cs="黑体" w:hint="eastAsia"/>
              </w:rPr>
              <w:t>套</w:t>
            </w:r>
          </w:p>
        </w:tc>
        <w:tc>
          <w:tcPr>
            <w:tcW w:w="223" w:type="pct"/>
            <w:tcBorders>
              <w:top w:val="single" w:sz="4" w:space="0" w:color="auto"/>
              <w:left w:val="nil"/>
              <w:bottom w:val="single" w:sz="4" w:space="0" w:color="auto"/>
              <w:right w:val="single" w:sz="4" w:space="0" w:color="auto"/>
            </w:tcBorders>
            <w:vAlign w:val="center"/>
          </w:tcPr>
          <w:p w:rsidR="005F2A04" w:rsidRDefault="00AD024F">
            <w:pPr>
              <w:spacing w:line="360" w:lineRule="auto"/>
              <w:rPr>
                <w:rFonts w:ascii="黑体" w:eastAsia="黑体" w:hAnsi="黑体" w:cs="黑体"/>
              </w:rPr>
            </w:pPr>
            <w:r>
              <w:rPr>
                <w:rFonts w:ascii="黑体" w:eastAsia="黑体" w:hAnsi="黑体" w:cs="黑体" w:hint="eastAsia"/>
              </w:rPr>
              <w:t>2</w:t>
            </w:r>
          </w:p>
        </w:tc>
        <w:tc>
          <w:tcPr>
            <w:tcW w:w="447"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222"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highlight w:val="yellow"/>
              </w:rPr>
            </w:pPr>
          </w:p>
        </w:tc>
        <w:tc>
          <w:tcPr>
            <w:tcW w:w="1738" w:type="pct"/>
            <w:tcBorders>
              <w:top w:val="single" w:sz="4" w:space="0" w:color="auto"/>
              <w:left w:val="single" w:sz="4" w:space="0" w:color="auto"/>
              <w:bottom w:val="single" w:sz="4" w:space="0" w:color="auto"/>
              <w:right w:val="single" w:sz="12" w:space="0" w:color="auto"/>
            </w:tcBorders>
            <w:vAlign w:val="center"/>
          </w:tcPr>
          <w:p w:rsidR="005F2A04" w:rsidRDefault="00AD024F">
            <w:pPr>
              <w:spacing w:line="360" w:lineRule="auto"/>
              <w:rPr>
                <w:rFonts w:ascii="黑体" w:eastAsia="黑体" w:hAnsi="黑体" w:cs="黑体"/>
                <w:sz w:val="18"/>
                <w:szCs w:val="18"/>
              </w:rPr>
            </w:pPr>
            <w:r>
              <w:rPr>
                <w:rFonts w:ascii="黑体" w:eastAsia="黑体" w:hAnsi="黑体" w:cs="黑体" w:hint="eastAsia"/>
                <w:szCs w:val="21"/>
              </w:rPr>
              <w:t>含1个氧气终端（全铜材质，国标接口）、1个负压终端（全铜材质，国标接口）、1个空气终端（全铜材质，国标接口）、设备带氧气阀门（全铜材质）。</w:t>
            </w:r>
            <w:proofErr w:type="gramStart"/>
            <w:r>
              <w:rPr>
                <w:rFonts w:ascii="黑体" w:eastAsia="黑体" w:hAnsi="黑体" w:cs="黑体" w:hint="eastAsia"/>
                <w:szCs w:val="21"/>
              </w:rPr>
              <w:t>医</w:t>
            </w:r>
            <w:proofErr w:type="gramEnd"/>
            <w:r>
              <w:rPr>
                <w:rFonts w:ascii="黑体" w:eastAsia="黑体" w:hAnsi="黑体" w:cs="黑体" w:hint="eastAsia"/>
                <w:szCs w:val="21"/>
              </w:rPr>
              <w:t>气终端设备带为铝合金型材表面粉末喷涂，内部</w:t>
            </w:r>
            <w:proofErr w:type="gramStart"/>
            <w:r>
              <w:rPr>
                <w:rFonts w:ascii="黑体" w:eastAsia="黑体" w:hAnsi="黑体" w:cs="黑体" w:hint="eastAsia"/>
                <w:szCs w:val="21"/>
              </w:rPr>
              <w:t>有气电</w:t>
            </w:r>
            <w:proofErr w:type="gramEnd"/>
            <w:r>
              <w:rPr>
                <w:rFonts w:ascii="黑体" w:eastAsia="黑体" w:hAnsi="黑体" w:cs="黑体" w:hint="eastAsia"/>
                <w:szCs w:val="21"/>
              </w:rPr>
              <w:t>分隔。</w:t>
            </w:r>
            <w:proofErr w:type="gramStart"/>
            <w:r>
              <w:rPr>
                <w:rFonts w:ascii="黑体" w:eastAsia="黑体" w:hAnsi="黑体" w:cs="黑体" w:hint="eastAsia"/>
                <w:szCs w:val="21"/>
              </w:rPr>
              <w:t>医</w:t>
            </w:r>
            <w:proofErr w:type="gramEnd"/>
            <w:r>
              <w:rPr>
                <w:rFonts w:ascii="黑体" w:eastAsia="黑体" w:hAnsi="黑体" w:cs="黑体" w:hint="eastAsia"/>
                <w:szCs w:val="21"/>
              </w:rPr>
              <w:t>气终端设备带内含</w:t>
            </w:r>
            <w:proofErr w:type="gramStart"/>
            <w:r>
              <w:rPr>
                <w:rFonts w:ascii="黑体" w:eastAsia="黑体" w:hAnsi="黑体" w:cs="黑体" w:hint="eastAsia"/>
                <w:szCs w:val="21"/>
              </w:rPr>
              <w:t>医</w:t>
            </w:r>
            <w:proofErr w:type="gramEnd"/>
            <w:r>
              <w:rPr>
                <w:rFonts w:ascii="黑体" w:eastAsia="黑体" w:hAnsi="黑体" w:cs="黑体" w:hint="eastAsia"/>
                <w:szCs w:val="21"/>
              </w:rPr>
              <w:t>气管道。</w:t>
            </w:r>
          </w:p>
        </w:tc>
      </w:tr>
      <w:tr w:rsidR="005F2A04">
        <w:trPr>
          <w:trHeight w:val="477"/>
          <w:jc w:val="center"/>
        </w:trPr>
        <w:tc>
          <w:tcPr>
            <w:tcW w:w="381"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rPr>
            </w:pPr>
            <w:r>
              <w:rPr>
                <w:rFonts w:ascii="黑体" w:eastAsia="黑体" w:hAnsi="黑体" w:cs="黑体" w:hint="eastAsia"/>
              </w:rPr>
              <w:t>8</w:t>
            </w:r>
          </w:p>
        </w:tc>
        <w:tc>
          <w:tcPr>
            <w:tcW w:w="875" w:type="pct"/>
            <w:tcBorders>
              <w:top w:val="single" w:sz="4" w:space="0" w:color="auto"/>
              <w:left w:val="nil"/>
              <w:bottom w:val="single" w:sz="4" w:space="0" w:color="auto"/>
              <w:right w:val="single" w:sz="4" w:space="0" w:color="auto"/>
            </w:tcBorders>
            <w:vAlign w:val="center"/>
          </w:tcPr>
          <w:p w:rsidR="005F2A04" w:rsidRDefault="00AD024F">
            <w:pPr>
              <w:spacing w:line="360" w:lineRule="auto"/>
              <w:rPr>
                <w:rFonts w:ascii="黑体" w:eastAsia="黑体" w:hAnsi="黑体" w:cs="黑体"/>
              </w:rPr>
            </w:pPr>
            <w:proofErr w:type="gramStart"/>
            <w:r>
              <w:rPr>
                <w:rFonts w:ascii="黑体" w:eastAsia="黑体" w:hAnsi="黑体" w:cs="黑体" w:hint="eastAsia"/>
              </w:rPr>
              <w:t>医</w:t>
            </w:r>
            <w:proofErr w:type="gramEnd"/>
            <w:r>
              <w:rPr>
                <w:rFonts w:ascii="黑体" w:eastAsia="黑体" w:hAnsi="黑体" w:cs="黑体" w:hint="eastAsia"/>
              </w:rPr>
              <w:t>气碰头费</w:t>
            </w:r>
          </w:p>
        </w:tc>
        <w:tc>
          <w:tcPr>
            <w:tcW w:w="443" w:type="pct"/>
            <w:tcBorders>
              <w:top w:val="single" w:sz="4" w:space="0" w:color="auto"/>
              <w:left w:val="nil"/>
              <w:bottom w:val="single" w:sz="4" w:space="0" w:color="auto"/>
              <w:right w:val="single" w:sz="4" w:space="0" w:color="auto"/>
            </w:tcBorders>
            <w:vAlign w:val="center"/>
          </w:tcPr>
          <w:p w:rsidR="005F2A04" w:rsidRDefault="005F2A04">
            <w:pPr>
              <w:spacing w:line="360" w:lineRule="auto"/>
              <w:jc w:val="left"/>
              <w:rPr>
                <w:rFonts w:ascii="黑体" w:eastAsia="黑体" w:hAnsi="黑体" w:cs="黑体"/>
              </w:rPr>
            </w:pPr>
          </w:p>
        </w:tc>
        <w:tc>
          <w:tcPr>
            <w:tcW w:w="223"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223"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447"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222"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1738" w:type="pct"/>
            <w:tcBorders>
              <w:top w:val="single" w:sz="4" w:space="0" w:color="auto"/>
              <w:left w:val="single" w:sz="4" w:space="0" w:color="auto"/>
              <w:bottom w:val="single" w:sz="4" w:space="0" w:color="auto"/>
              <w:right w:val="single" w:sz="12" w:space="0" w:color="auto"/>
            </w:tcBorders>
            <w:vAlign w:val="center"/>
          </w:tcPr>
          <w:p w:rsidR="005F2A04" w:rsidRDefault="005F2A04">
            <w:pPr>
              <w:spacing w:line="360" w:lineRule="auto"/>
              <w:rPr>
                <w:rFonts w:ascii="黑体" w:eastAsia="黑体" w:hAnsi="黑体" w:cs="黑体"/>
                <w:sz w:val="18"/>
                <w:szCs w:val="18"/>
              </w:rPr>
            </w:pPr>
          </w:p>
        </w:tc>
      </w:tr>
      <w:tr w:rsidR="005F2A04">
        <w:trPr>
          <w:trHeight w:val="214"/>
          <w:jc w:val="center"/>
        </w:trPr>
        <w:tc>
          <w:tcPr>
            <w:tcW w:w="381" w:type="pct"/>
            <w:tcBorders>
              <w:top w:val="single" w:sz="4" w:space="0" w:color="auto"/>
              <w:left w:val="single" w:sz="12" w:space="0" w:color="auto"/>
              <w:bottom w:val="single" w:sz="4" w:space="0" w:color="auto"/>
              <w:right w:val="single" w:sz="4" w:space="0" w:color="auto"/>
            </w:tcBorders>
            <w:vAlign w:val="center"/>
          </w:tcPr>
          <w:p w:rsidR="005F2A04" w:rsidRDefault="00AD024F">
            <w:pPr>
              <w:spacing w:line="360" w:lineRule="auto"/>
              <w:jc w:val="center"/>
              <w:rPr>
                <w:rFonts w:ascii="黑体" w:eastAsia="黑体" w:hAnsi="黑体" w:cs="黑体"/>
              </w:rPr>
            </w:pPr>
            <w:r>
              <w:rPr>
                <w:rFonts w:ascii="黑体" w:eastAsia="黑体" w:hAnsi="黑体" w:cs="黑体" w:hint="eastAsia"/>
              </w:rPr>
              <w:t>合计</w:t>
            </w:r>
          </w:p>
        </w:tc>
        <w:tc>
          <w:tcPr>
            <w:tcW w:w="2213" w:type="pct"/>
            <w:gridSpan w:val="5"/>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443" w:type="pct"/>
            <w:tcBorders>
              <w:top w:val="single" w:sz="4" w:space="0" w:color="auto"/>
              <w:left w:val="nil"/>
              <w:bottom w:val="single" w:sz="4" w:space="0" w:color="auto"/>
              <w:right w:val="single" w:sz="4" w:space="0" w:color="auto"/>
            </w:tcBorders>
            <w:vAlign w:val="center"/>
          </w:tcPr>
          <w:p w:rsidR="005F2A04" w:rsidRDefault="005F2A04">
            <w:pPr>
              <w:spacing w:line="360" w:lineRule="auto"/>
              <w:rPr>
                <w:rFonts w:ascii="黑体" w:eastAsia="黑体" w:hAnsi="黑体" w:cs="黑体"/>
              </w:rPr>
            </w:pPr>
          </w:p>
        </w:tc>
        <w:tc>
          <w:tcPr>
            <w:tcW w:w="1961" w:type="pct"/>
            <w:gridSpan w:val="2"/>
            <w:tcBorders>
              <w:top w:val="single" w:sz="4" w:space="0" w:color="auto"/>
              <w:left w:val="nil"/>
              <w:bottom w:val="single" w:sz="4" w:space="0" w:color="auto"/>
              <w:right w:val="single" w:sz="12" w:space="0" w:color="auto"/>
            </w:tcBorders>
            <w:vAlign w:val="center"/>
          </w:tcPr>
          <w:p w:rsidR="005F2A04" w:rsidRDefault="005F2A04">
            <w:pPr>
              <w:spacing w:line="360" w:lineRule="auto"/>
              <w:rPr>
                <w:rFonts w:ascii="黑体" w:eastAsia="黑体" w:hAnsi="黑体" w:cs="黑体"/>
              </w:rPr>
            </w:pPr>
          </w:p>
        </w:tc>
      </w:tr>
    </w:tbl>
    <w:p w:rsidR="005F2A04" w:rsidRDefault="005F2A04">
      <w:pPr>
        <w:pStyle w:val="a0"/>
      </w:pPr>
    </w:p>
    <w:p w:rsidR="005F2A04" w:rsidRDefault="005F2A04">
      <w:pPr>
        <w:pStyle w:val="3"/>
      </w:pPr>
    </w:p>
    <w:p w:rsidR="005F2A04" w:rsidRDefault="005F2A04"/>
    <w:p w:rsidR="005F2A04" w:rsidRDefault="005F2A04">
      <w:pPr>
        <w:pStyle w:val="a0"/>
      </w:pPr>
    </w:p>
    <w:p w:rsidR="005F2A04" w:rsidRDefault="005F2A04">
      <w:pPr>
        <w:pStyle w:val="3"/>
      </w:pPr>
    </w:p>
    <w:p w:rsidR="005F2A04" w:rsidRDefault="005F2A04"/>
    <w:p w:rsidR="005F2A04" w:rsidRDefault="005F2A04">
      <w:pPr>
        <w:pStyle w:val="a0"/>
      </w:pPr>
    </w:p>
    <w:p w:rsidR="005F2A04" w:rsidRDefault="00AD024F">
      <w:pPr>
        <w:rPr>
          <w:rFonts w:ascii="宋体" w:hAnsi="宋体"/>
          <w:b/>
          <w:bCs/>
          <w:sz w:val="32"/>
          <w:szCs w:val="32"/>
        </w:rPr>
      </w:pPr>
      <w:r>
        <w:rPr>
          <w:rFonts w:ascii="宋体" w:hAnsi="宋体" w:hint="eastAsia"/>
          <w:b/>
          <w:bCs/>
          <w:sz w:val="32"/>
          <w:szCs w:val="32"/>
        </w:rPr>
        <w:br w:type="page"/>
      </w:r>
    </w:p>
    <w:p w:rsidR="005F2A04" w:rsidRDefault="00AD024F">
      <w:pPr>
        <w:adjustRightInd w:val="0"/>
        <w:snapToGrid w:val="0"/>
        <w:spacing w:line="440" w:lineRule="exact"/>
        <w:ind w:firstLine="200"/>
        <w:contextualSpacing/>
        <w:jc w:val="center"/>
        <w:rPr>
          <w:rFonts w:ascii="宋体" w:hAnsi="宋体"/>
          <w:b/>
          <w:bCs/>
          <w:sz w:val="32"/>
          <w:szCs w:val="32"/>
        </w:rPr>
      </w:pPr>
      <w:r>
        <w:rPr>
          <w:rFonts w:ascii="宋体" w:hAnsi="宋体" w:hint="eastAsia"/>
          <w:b/>
          <w:bCs/>
          <w:sz w:val="32"/>
          <w:szCs w:val="32"/>
        </w:rPr>
        <w:lastRenderedPageBreak/>
        <w:t>采购协议</w:t>
      </w:r>
    </w:p>
    <w:p w:rsidR="005F2A04" w:rsidRDefault="00AD024F">
      <w:pPr>
        <w:adjustRightInd w:val="0"/>
        <w:snapToGrid w:val="0"/>
        <w:spacing w:line="420" w:lineRule="exact"/>
        <w:ind w:firstLine="200"/>
        <w:contextualSpacing/>
        <w:rPr>
          <w:rFonts w:ascii="宋体" w:hAnsi="宋体" w:cs="宋体"/>
          <w:b/>
          <w:sz w:val="24"/>
        </w:rPr>
      </w:pPr>
      <w:r>
        <w:rPr>
          <w:rFonts w:ascii="宋体" w:hAnsi="宋体" w:cs="宋体" w:hint="eastAsia"/>
          <w:sz w:val="24"/>
        </w:rPr>
        <w:t>甲方：</w:t>
      </w:r>
      <w:r>
        <w:rPr>
          <w:rFonts w:ascii="宋体" w:hAnsi="宋体" w:cs="宋体" w:hint="eastAsia"/>
          <w:b/>
          <w:sz w:val="24"/>
        </w:rPr>
        <w:t xml:space="preserve"> </w:t>
      </w:r>
    </w:p>
    <w:p w:rsidR="005F2A04" w:rsidRDefault="00AD024F">
      <w:pPr>
        <w:adjustRightInd w:val="0"/>
        <w:snapToGrid w:val="0"/>
        <w:spacing w:line="420" w:lineRule="exact"/>
        <w:ind w:firstLine="200"/>
        <w:contextualSpacing/>
        <w:rPr>
          <w:rFonts w:ascii="宋体" w:hAnsi="宋体" w:cs="宋体"/>
          <w:sz w:val="24"/>
        </w:rPr>
      </w:pPr>
      <w:r>
        <w:rPr>
          <w:rFonts w:ascii="宋体" w:hAnsi="宋体" w:cs="宋体" w:hint="eastAsia"/>
          <w:sz w:val="24"/>
        </w:rPr>
        <w:t>乙方：</w:t>
      </w:r>
    </w:p>
    <w:p w:rsidR="005F2A04" w:rsidRDefault="00AD024F">
      <w:pPr>
        <w:adjustRightInd w:val="0"/>
        <w:snapToGrid w:val="0"/>
        <w:spacing w:line="420" w:lineRule="exact"/>
        <w:ind w:firstLine="200"/>
        <w:contextualSpacing/>
        <w:rPr>
          <w:rFonts w:ascii="宋体" w:hAnsi="宋体" w:cs="宋体"/>
          <w:kern w:val="0"/>
          <w:sz w:val="24"/>
        </w:rPr>
      </w:pPr>
      <w:r>
        <w:rPr>
          <w:rFonts w:ascii="宋体" w:hAnsi="宋体" w:cs="宋体" w:hint="eastAsia"/>
          <w:kern w:val="0"/>
          <w:sz w:val="24"/>
        </w:rPr>
        <w:t>甲乙双方根据《中华人民共和国民法典》及国家相关法律法规、</w:t>
      </w:r>
      <w:r>
        <w:rPr>
          <w:rFonts w:ascii="宋体" w:hAnsi="宋体" w:cs="宋体" w:hint="eastAsia"/>
          <w:sz w:val="24"/>
        </w:rPr>
        <w:t>询价采购结果，遵循平等、自愿、公平、诚实信用原则，</w:t>
      </w:r>
      <w:r>
        <w:rPr>
          <w:rFonts w:ascii="宋体" w:hAnsi="宋体" w:cs="宋体" w:hint="eastAsia"/>
          <w:kern w:val="0"/>
          <w:sz w:val="24"/>
        </w:rPr>
        <w:t>经甲乙双方</w:t>
      </w:r>
      <w:r>
        <w:rPr>
          <w:rFonts w:ascii="宋体" w:hAnsi="宋体" w:cs="宋体" w:hint="eastAsia"/>
          <w:sz w:val="24"/>
        </w:rPr>
        <w:t>友好</w:t>
      </w:r>
      <w:r>
        <w:rPr>
          <w:rFonts w:ascii="宋体" w:hAnsi="宋体" w:cs="宋体" w:hint="eastAsia"/>
          <w:kern w:val="0"/>
          <w:sz w:val="24"/>
        </w:rPr>
        <w:t>协商</w:t>
      </w:r>
      <w:r>
        <w:rPr>
          <w:rFonts w:ascii="宋体" w:hAnsi="宋体" w:cs="宋体" w:hint="eastAsia"/>
          <w:sz w:val="24"/>
        </w:rPr>
        <w:t>签署本协议</w:t>
      </w:r>
      <w:r>
        <w:rPr>
          <w:rFonts w:ascii="宋体" w:hAnsi="宋体" w:cs="宋体" w:hint="eastAsia"/>
          <w:kern w:val="0"/>
          <w:sz w:val="24"/>
        </w:rPr>
        <w:t>：</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第一条 协议项目</w:t>
      </w:r>
    </w:p>
    <w:p w:rsidR="005F2A04" w:rsidRDefault="00AD024F">
      <w:pPr>
        <w:adjustRightInd w:val="0"/>
        <w:snapToGrid w:val="0"/>
        <w:spacing w:line="420" w:lineRule="exact"/>
        <w:ind w:firstLineChars="200" w:firstLine="480"/>
        <w:contextualSpacing/>
        <w:jc w:val="left"/>
        <w:rPr>
          <w:rFonts w:ascii="宋体" w:hAnsi="宋体" w:cs="宋体"/>
          <w:sz w:val="24"/>
          <w:u w:val="single"/>
        </w:rPr>
      </w:pPr>
      <w:r>
        <w:rPr>
          <w:rFonts w:ascii="宋体" w:hAnsi="宋体" w:hint="eastAsia"/>
          <w:sz w:val="24"/>
        </w:rPr>
        <w:t>1、项目名称：</w:t>
      </w:r>
      <w:r>
        <w:rPr>
          <w:rFonts w:ascii="宋体" w:hAnsi="宋体" w:cs="宋体" w:hint="eastAsia"/>
          <w:sz w:val="24"/>
          <w:u w:val="single"/>
        </w:rPr>
        <w:t>扬州大学附属医院西区健康管理中心供氧、吸引、空气管道及设备采购安装项目</w:t>
      </w:r>
    </w:p>
    <w:p w:rsidR="005F2A04" w:rsidRDefault="00AD024F">
      <w:pPr>
        <w:adjustRightInd w:val="0"/>
        <w:snapToGrid w:val="0"/>
        <w:spacing w:line="420" w:lineRule="exact"/>
        <w:ind w:firstLineChars="200" w:firstLine="480"/>
        <w:contextualSpacing/>
        <w:jc w:val="left"/>
        <w:rPr>
          <w:rFonts w:ascii="宋体" w:hAnsi="宋体"/>
          <w:sz w:val="24"/>
        </w:rPr>
      </w:pPr>
      <w:r>
        <w:rPr>
          <w:rFonts w:ascii="宋体" w:hAnsi="宋体" w:hint="eastAsia"/>
          <w:sz w:val="24"/>
        </w:rPr>
        <w:t>2、本项目产品名称、型号、规格、数量及技术要求等，详见乙方投标报价清单（附后）。</w:t>
      </w:r>
    </w:p>
    <w:p w:rsidR="005F2A04" w:rsidRDefault="00AD024F">
      <w:pPr>
        <w:adjustRightInd w:val="0"/>
        <w:snapToGrid w:val="0"/>
        <w:spacing w:line="420" w:lineRule="exact"/>
        <w:ind w:firstLineChars="200" w:firstLine="480"/>
        <w:contextualSpacing/>
        <w:jc w:val="left"/>
        <w:rPr>
          <w:rFonts w:ascii="宋体" w:hAnsi="宋体"/>
          <w:sz w:val="24"/>
        </w:rPr>
      </w:pPr>
      <w:r>
        <w:rPr>
          <w:rFonts w:ascii="宋体" w:hAnsi="宋体" w:hint="eastAsia"/>
          <w:sz w:val="24"/>
        </w:rPr>
        <w:t>第二条  协议金额</w:t>
      </w:r>
    </w:p>
    <w:p w:rsidR="005F2A04" w:rsidRDefault="00AD024F" w:rsidP="00CA6D63">
      <w:pPr>
        <w:adjustRightInd w:val="0"/>
        <w:spacing w:line="420" w:lineRule="exact"/>
        <w:ind w:firstLineChars="177" w:firstLine="425"/>
        <w:contextualSpacing/>
        <w:rPr>
          <w:rFonts w:ascii="宋体" w:hAnsi="宋体"/>
          <w:sz w:val="24"/>
        </w:rPr>
      </w:pPr>
      <w:r>
        <w:rPr>
          <w:rFonts w:ascii="宋体" w:hAnsi="宋体" w:hint="eastAsia"/>
          <w:sz w:val="24"/>
        </w:rPr>
        <w:t>1、本协议总价：人民币(大写)：</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p>
    <w:p w:rsidR="005F2A04" w:rsidRDefault="00AD024F" w:rsidP="00CA6D63">
      <w:pPr>
        <w:adjustRightInd w:val="0"/>
        <w:spacing w:line="420" w:lineRule="exact"/>
        <w:ind w:firstLineChars="1417" w:firstLine="3401"/>
        <w:contextualSpacing/>
        <w:rPr>
          <w:rFonts w:ascii="宋体" w:hAnsi="宋体"/>
          <w:sz w:val="24"/>
          <w:u w:val="single"/>
        </w:rPr>
      </w:pPr>
      <w:r>
        <w:rPr>
          <w:rFonts w:ascii="宋体" w:hAnsi="宋体" w:hint="eastAsia"/>
          <w:sz w:val="24"/>
        </w:rPr>
        <w:t>￥：</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rsidR="005F2A04" w:rsidRDefault="00AD024F">
      <w:pPr>
        <w:adjustRightInd w:val="0"/>
        <w:snapToGrid w:val="0"/>
        <w:spacing w:line="420" w:lineRule="exact"/>
        <w:ind w:firstLine="420"/>
        <w:contextualSpacing/>
        <w:rPr>
          <w:rFonts w:ascii="宋体" w:hAnsi="宋体" w:cs="宋体"/>
          <w:sz w:val="24"/>
        </w:rPr>
      </w:pPr>
      <w:r>
        <w:rPr>
          <w:rFonts w:ascii="宋体" w:hAnsi="宋体" w:cs="宋体" w:hint="eastAsia"/>
          <w:sz w:val="24"/>
        </w:rPr>
        <w:t>2、以上协议总价为乙方将所供商品交付甲方使用前所产生的一切费用，包括但不限于运输费、装卸费、保险费、材料费、包装费、杂费、加工费、增值税及其它税费、各种</w:t>
      </w:r>
      <w:proofErr w:type="gramStart"/>
      <w:r>
        <w:rPr>
          <w:rFonts w:ascii="宋体" w:hAnsi="宋体" w:cs="宋体" w:hint="eastAsia"/>
          <w:sz w:val="24"/>
        </w:rPr>
        <w:t>规</w:t>
      </w:r>
      <w:proofErr w:type="gramEnd"/>
      <w:r>
        <w:rPr>
          <w:rFonts w:ascii="宋体" w:hAnsi="宋体" w:cs="宋体" w:hint="eastAsia"/>
          <w:sz w:val="24"/>
        </w:rPr>
        <w:t>费等直至完全交付甲方使用的所有费用、保修期</w:t>
      </w:r>
      <w:proofErr w:type="gramStart"/>
      <w:r>
        <w:rPr>
          <w:rFonts w:ascii="宋体" w:hAnsi="宋体" w:cs="宋体" w:hint="eastAsia"/>
          <w:sz w:val="24"/>
        </w:rPr>
        <w:t>内费用</w:t>
      </w:r>
      <w:proofErr w:type="gramEnd"/>
      <w:r>
        <w:rPr>
          <w:rFonts w:ascii="宋体" w:hAnsi="宋体" w:cs="宋体" w:hint="eastAsia"/>
          <w:sz w:val="24"/>
        </w:rPr>
        <w:t>和利润。</w:t>
      </w:r>
    </w:p>
    <w:p w:rsidR="005F2A04" w:rsidRDefault="00AD024F">
      <w:pPr>
        <w:pStyle w:val="2"/>
        <w:numPr>
          <w:ilvl w:val="0"/>
          <w:numId w:val="0"/>
        </w:numPr>
        <w:spacing w:line="420" w:lineRule="exact"/>
        <w:ind w:firstLineChars="200" w:firstLine="480"/>
        <w:rPr>
          <w:rFonts w:ascii="宋体" w:hAnsi="宋体" w:cs="宋体"/>
          <w:sz w:val="24"/>
        </w:rPr>
      </w:pPr>
      <w:r>
        <w:rPr>
          <w:rFonts w:ascii="宋体" w:hAnsi="宋体" w:cs="宋体" w:hint="eastAsia"/>
          <w:sz w:val="24"/>
        </w:rPr>
        <w:t>3、乙方负责回收包装物，并及时清理现场残物、垃圾，符合环保部门相关规定。如乙方未能及时清理，甲方有权委派他人现场清除、处理，由此发生的费用从货款中扣除。</w:t>
      </w:r>
    </w:p>
    <w:p w:rsidR="005F2A04" w:rsidRDefault="00AD024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第三条  货款支付</w:t>
      </w:r>
    </w:p>
    <w:p w:rsidR="00857E6A" w:rsidRPr="00857E6A" w:rsidRDefault="00AD024F" w:rsidP="00857E6A">
      <w:pPr>
        <w:autoSpaceDE w:val="0"/>
        <w:autoSpaceDN w:val="0"/>
        <w:adjustRightInd w:val="0"/>
        <w:snapToGrid w:val="0"/>
        <w:spacing w:line="420" w:lineRule="exact"/>
        <w:ind w:firstLineChars="200" w:firstLine="480"/>
        <w:contextualSpacing/>
        <w:rPr>
          <w:rFonts w:ascii="宋体" w:hAnsi="宋体" w:cs="宋体"/>
          <w:sz w:val="24"/>
          <w:szCs w:val="28"/>
        </w:rPr>
      </w:pPr>
      <w:r>
        <w:rPr>
          <w:rFonts w:ascii="宋体" w:hAnsi="宋体" w:cs="宋体" w:hint="eastAsia"/>
          <w:sz w:val="24"/>
        </w:rPr>
        <w:t>1、本协议款项由甲方支付，</w:t>
      </w:r>
      <w:r>
        <w:rPr>
          <w:rFonts w:ascii="宋体" w:hAnsi="宋体" w:hint="eastAsia"/>
          <w:sz w:val="24"/>
        </w:rPr>
        <w:t>付款前乙方向甲方开具发票。</w:t>
      </w:r>
      <w:r>
        <w:rPr>
          <w:rFonts w:ascii="宋体" w:hAnsi="宋体" w:cs="宋体" w:hint="eastAsia"/>
          <w:sz w:val="24"/>
          <w:szCs w:val="28"/>
        </w:rPr>
        <w:t>因乙方开票不及时或开票不符合规定，甲方有权拒付，由此造成的责任和损失由乙方承担。</w:t>
      </w:r>
      <w:r w:rsidR="00857E6A">
        <w:rPr>
          <w:rFonts w:ascii="宋体" w:hAnsi="宋体" w:cs="宋体" w:hint="eastAsia"/>
          <w:sz w:val="24"/>
          <w:szCs w:val="28"/>
        </w:rPr>
        <w:t>最终结算不得超过合同价的10%。</w:t>
      </w:r>
    </w:p>
    <w:p w:rsidR="005F2A04" w:rsidRDefault="00AD024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2、付款方式：</w:t>
      </w:r>
      <w:r>
        <w:rPr>
          <w:rFonts w:ascii="宋体" w:hAnsi="宋体" w:cs="宋体" w:hint="eastAsia"/>
          <w:sz w:val="24"/>
        </w:rPr>
        <w:t>工程验收合格一个月内，乙方凭甲方的验收单及开具的正规增值税发票等材料向甲方办理付款手续，甲方</w:t>
      </w:r>
      <w:proofErr w:type="gramStart"/>
      <w:r>
        <w:rPr>
          <w:rFonts w:ascii="宋体" w:hAnsi="宋体" w:cs="宋体" w:hint="eastAsia"/>
          <w:sz w:val="24"/>
        </w:rPr>
        <w:t>凭手续</w:t>
      </w:r>
      <w:proofErr w:type="gramEnd"/>
      <w:r>
        <w:rPr>
          <w:rFonts w:ascii="宋体" w:hAnsi="宋体" w:cs="宋体" w:hint="eastAsia"/>
          <w:sz w:val="24"/>
        </w:rPr>
        <w:t>齐全的票据向乙方支付百分之九十的货款，余款作为质量保证金，待保修期</w:t>
      </w:r>
      <w:r>
        <w:rPr>
          <w:rFonts w:ascii="宋体" w:hAnsi="宋体" w:cs="宋体" w:hint="eastAsia"/>
          <w:kern w:val="0"/>
          <w:sz w:val="24"/>
        </w:rPr>
        <w:t>满后无质量问题且无违约行为予以支付。</w:t>
      </w:r>
      <w:r>
        <w:rPr>
          <w:rFonts w:ascii="宋体" w:hAnsi="宋体" w:cs="宋体" w:hint="eastAsia"/>
          <w:sz w:val="24"/>
        </w:rPr>
        <w:t>（以上均不计息）</w:t>
      </w:r>
    </w:p>
    <w:p w:rsidR="005F2A04" w:rsidRDefault="00AD024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第四条  知识产权保证</w:t>
      </w:r>
    </w:p>
    <w:p w:rsidR="005F2A04" w:rsidRDefault="00AD024F" w:rsidP="00CA6D63">
      <w:pPr>
        <w:autoSpaceDE w:val="0"/>
        <w:autoSpaceDN w:val="0"/>
        <w:adjustRightInd w:val="0"/>
        <w:snapToGrid w:val="0"/>
        <w:spacing w:line="420" w:lineRule="exact"/>
        <w:ind w:firstLineChars="177" w:firstLine="425"/>
        <w:contextualSpacing/>
        <w:rPr>
          <w:rFonts w:ascii="宋体" w:hAnsi="宋体" w:cs="宋体"/>
          <w:sz w:val="24"/>
        </w:rPr>
      </w:pPr>
      <w:r>
        <w:rPr>
          <w:rFonts w:ascii="宋体" w:hAnsi="宋体" w:cs="宋体" w:hint="eastAsia"/>
          <w:sz w:val="24"/>
        </w:rPr>
        <w:t>乙方保证甲方在使用、接受本协议商品和服务或其任何一部分时，不受第三方提出侵犯其专利权、版权、商标权和产品设计权等知识产权的起诉。一旦出现侵权，由乙方负全部责任，并赔偿由此给甲方造成的一切损失。</w:t>
      </w:r>
    </w:p>
    <w:p w:rsidR="005F2A04" w:rsidRDefault="00AD024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第五条  履约保证金</w:t>
      </w:r>
    </w:p>
    <w:p w:rsidR="005F2A04" w:rsidRDefault="00AD024F">
      <w:pPr>
        <w:kinsoku w:val="0"/>
        <w:autoSpaceDE w:val="0"/>
        <w:autoSpaceDN w:val="0"/>
        <w:adjustRightInd w:val="0"/>
        <w:snapToGrid w:val="0"/>
        <w:spacing w:line="420" w:lineRule="exact"/>
        <w:ind w:firstLine="480"/>
        <w:contextualSpacing/>
        <w:rPr>
          <w:rFonts w:ascii="宋体" w:hAnsi="宋体" w:cs="宋体"/>
          <w:sz w:val="24"/>
        </w:rPr>
      </w:pPr>
      <w:r>
        <w:rPr>
          <w:rFonts w:ascii="宋体" w:hAnsi="宋体" w:cs="宋体" w:hint="eastAsia"/>
          <w:kern w:val="0"/>
          <w:sz w:val="24"/>
        </w:rPr>
        <w:lastRenderedPageBreak/>
        <w:t>无</w:t>
      </w:r>
    </w:p>
    <w:p w:rsidR="005F2A04" w:rsidRDefault="00AD024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第六条  转包或分包</w:t>
      </w:r>
    </w:p>
    <w:p w:rsidR="005F2A04" w:rsidRDefault="00AD024F">
      <w:pPr>
        <w:adjustRightInd w:val="0"/>
        <w:snapToGrid w:val="0"/>
        <w:spacing w:line="420" w:lineRule="exact"/>
        <w:ind w:firstLine="480"/>
        <w:contextualSpacing/>
        <w:rPr>
          <w:rFonts w:ascii="宋体" w:hAnsi="宋体"/>
          <w:sz w:val="24"/>
        </w:rPr>
      </w:pPr>
      <w:r>
        <w:rPr>
          <w:rFonts w:ascii="宋体" w:hAnsi="宋体" w:hint="eastAsia"/>
          <w:sz w:val="24"/>
        </w:rPr>
        <w:t>1、本协议禁止转包，本协议范围的服务，应由乙方直接提供的，不得转让他人提供。</w:t>
      </w:r>
    </w:p>
    <w:p w:rsidR="005F2A04" w:rsidRDefault="00AD024F">
      <w:pPr>
        <w:adjustRightInd w:val="0"/>
        <w:snapToGrid w:val="0"/>
        <w:spacing w:line="420" w:lineRule="exact"/>
        <w:ind w:firstLineChars="200" w:firstLine="480"/>
        <w:contextualSpacing/>
        <w:rPr>
          <w:rFonts w:ascii="宋体" w:hAnsi="宋体"/>
          <w:sz w:val="24"/>
        </w:rPr>
      </w:pPr>
      <w:r>
        <w:rPr>
          <w:rFonts w:ascii="宋体" w:hAnsi="宋体" w:hint="eastAsia"/>
          <w:sz w:val="24"/>
        </w:rPr>
        <w:t>2、经甲方同意，乙方可以依法采取分包方式履行协议，但是分包方式履行的，乙方应就采购项目向甲方负全责。</w:t>
      </w:r>
    </w:p>
    <w:p w:rsidR="005F2A04" w:rsidRDefault="00AD024F">
      <w:pPr>
        <w:adjustRightInd w:val="0"/>
        <w:snapToGrid w:val="0"/>
        <w:spacing w:line="420" w:lineRule="exact"/>
        <w:ind w:firstLineChars="200" w:firstLine="480"/>
        <w:rPr>
          <w:rFonts w:ascii="宋体" w:hAnsi="宋体" w:cs="宋体"/>
          <w:bCs/>
          <w:sz w:val="24"/>
        </w:rPr>
      </w:pPr>
      <w:r>
        <w:rPr>
          <w:rFonts w:ascii="宋体" w:hAnsi="宋体" w:cs="宋体" w:hint="eastAsia"/>
          <w:bCs/>
          <w:sz w:val="24"/>
        </w:rPr>
        <w:t xml:space="preserve">第七条  </w:t>
      </w:r>
      <w:r>
        <w:rPr>
          <w:rFonts w:ascii="宋体" w:hAnsi="宋体" w:cs="宋体" w:hint="eastAsia"/>
          <w:sz w:val="24"/>
        </w:rPr>
        <w:t>保修期</w:t>
      </w:r>
    </w:p>
    <w:p w:rsidR="005F2A04" w:rsidRDefault="00AD024F">
      <w:pPr>
        <w:widowControl/>
        <w:spacing w:line="440" w:lineRule="exact"/>
        <w:ind w:firstLineChars="200" w:firstLine="480"/>
        <w:jc w:val="left"/>
        <w:rPr>
          <w:rFonts w:ascii="宋体" w:hAnsi="宋体" w:cs="宋体"/>
          <w:kern w:val="0"/>
          <w:sz w:val="24"/>
        </w:rPr>
      </w:pPr>
      <w:r>
        <w:rPr>
          <w:rFonts w:ascii="宋体" w:hAnsi="宋体" w:cs="宋体" w:hint="eastAsia"/>
          <w:sz w:val="24"/>
        </w:rPr>
        <w:t>保修期</w:t>
      </w:r>
      <w:r>
        <w:rPr>
          <w:rFonts w:ascii="宋体" w:hAnsi="宋体" w:cs="宋体" w:hint="eastAsia"/>
          <w:sz w:val="24"/>
          <w:u w:val="single"/>
        </w:rPr>
        <w:t xml:space="preserve"> </w:t>
      </w:r>
      <w:r>
        <w:rPr>
          <w:rFonts w:ascii="宋体" w:hAnsi="宋体" w:cs="宋体" w:hint="eastAsia"/>
          <w:b/>
          <w:sz w:val="24"/>
          <w:u w:val="single"/>
        </w:rPr>
        <w:t xml:space="preserve"> 2 </w:t>
      </w:r>
      <w:r>
        <w:rPr>
          <w:rFonts w:ascii="宋体" w:hAnsi="宋体" w:cs="宋体"/>
          <w:b/>
          <w:sz w:val="24"/>
          <w:u w:val="single"/>
        </w:rPr>
        <w:t xml:space="preserve"> </w:t>
      </w:r>
      <w:r>
        <w:rPr>
          <w:rFonts w:ascii="宋体" w:hAnsi="宋体" w:cs="宋体" w:hint="eastAsia"/>
          <w:sz w:val="24"/>
        </w:rPr>
        <w:t>年，保修期自甲方验收合格之日起计算。保修期</w:t>
      </w:r>
      <w:r>
        <w:rPr>
          <w:rFonts w:ascii="宋体" w:hAnsi="宋体" w:cs="宋体" w:hint="eastAsia"/>
          <w:kern w:val="0"/>
          <w:sz w:val="24"/>
        </w:rPr>
        <w:t>内，乙方负责对其提供的商品实行免费维修。若同一质量问题经两次维修仍无法修复的，乙方负责包换。</w:t>
      </w:r>
      <w:r>
        <w:rPr>
          <w:rFonts w:ascii="宋体" w:hAnsi="宋体" w:cs="宋体" w:hint="eastAsia"/>
          <w:sz w:val="24"/>
        </w:rPr>
        <w:t>保修期</w:t>
      </w:r>
      <w:r>
        <w:rPr>
          <w:rFonts w:ascii="宋体" w:hAnsi="宋体" w:cs="宋体" w:hint="eastAsia"/>
          <w:kern w:val="0"/>
          <w:sz w:val="24"/>
        </w:rPr>
        <w:t>后，</w:t>
      </w:r>
      <w:proofErr w:type="gramStart"/>
      <w:r>
        <w:rPr>
          <w:rFonts w:ascii="宋体" w:hAnsi="宋体" w:cs="宋体" w:hint="eastAsia"/>
          <w:kern w:val="0"/>
          <w:sz w:val="24"/>
        </w:rPr>
        <w:t>乙方仍</w:t>
      </w:r>
      <w:proofErr w:type="gramEnd"/>
      <w:r>
        <w:rPr>
          <w:rFonts w:ascii="宋体" w:hAnsi="宋体" w:cs="宋体" w:hint="eastAsia"/>
          <w:kern w:val="0"/>
          <w:sz w:val="24"/>
        </w:rPr>
        <w:t>提供维修服务，收取成本费（免收人工费，差旅费）。</w:t>
      </w:r>
    </w:p>
    <w:p w:rsidR="005F2A04" w:rsidRDefault="00AD024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第八条  交货时间和地点</w:t>
      </w:r>
    </w:p>
    <w:p w:rsidR="005F2A04" w:rsidRDefault="00AD024F">
      <w:pPr>
        <w:adjustRightInd w:val="0"/>
        <w:snapToGrid w:val="0"/>
        <w:spacing w:line="420" w:lineRule="exact"/>
        <w:ind w:firstLineChars="200" w:firstLine="480"/>
        <w:contextualSpacing/>
        <w:rPr>
          <w:rFonts w:ascii="宋体" w:hAnsi="宋体" w:cs="宋体"/>
          <w:kern w:val="0"/>
          <w:sz w:val="24"/>
        </w:rPr>
      </w:pPr>
      <w:r>
        <w:rPr>
          <w:rFonts w:ascii="宋体" w:hAnsi="宋体" w:cs="宋体" w:hint="eastAsia"/>
          <w:kern w:val="0"/>
          <w:sz w:val="24"/>
        </w:rPr>
        <w:t>1、乙方在协议签订后</w:t>
      </w:r>
      <w:r>
        <w:rPr>
          <w:rFonts w:ascii="宋体" w:hAnsi="宋体" w:cs="宋体" w:hint="eastAsia"/>
          <w:kern w:val="0"/>
          <w:sz w:val="24"/>
          <w:u w:val="single"/>
        </w:rPr>
        <w:t xml:space="preserve"> </w:t>
      </w:r>
      <w:r w:rsidR="002F2BBF">
        <w:rPr>
          <w:rFonts w:ascii="宋体" w:hAnsi="宋体" w:cs="宋体"/>
          <w:b/>
          <w:kern w:val="0"/>
          <w:sz w:val="24"/>
          <w:u w:val="single"/>
        </w:rPr>
        <w:t>14</w:t>
      </w:r>
      <w:r>
        <w:rPr>
          <w:rFonts w:ascii="宋体" w:hAnsi="宋体" w:cs="宋体" w:hint="eastAsia"/>
          <w:kern w:val="0"/>
          <w:sz w:val="24"/>
        </w:rPr>
        <w:t>天内，按照协议约定将所供商品安全运至</w:t>
      </w:r>
      <w:r>
        <w:rPr>
          <w:rFonts w:ascii="宋体" w:hAnsi="宋体" w:cs="宋体" w:hint="eastAsia"/>
          <w:b/>
          <w:bCs/>
          <w:kern w:val="0"/>
          <w:sz w:val="24"/>
          <w:u w:val="single"/>
        </w:rPr>
        <w:t>扬州大学附属医院甲方指定地点</w:t>
      </w:r>
      <w:r>
        <w:rPr>
          <w:rFonts w:ascii="宋体" w:hAnsi="宋体" w:cs="宋体" w:hint="eastAsia"/>
          <w:kern w:val="0"/>
          <w:sz w:val="24"/>
        </w:rPr>
        <w:t>，并负责安装调试完毕后交甲方验收所供商品。</w:t>
      </w:r>
    </w:p>
    <w:p w:rsidR="005F2A04" w:rsidRDefault="00AD024F">
      <w:pPr>
        <w:pStyle w:val="2"/>
        <w:numPr>
          <w:ilvl w:val="0"/>
          <w:numId w:val="0"/>
        </w:numPr>
        <w:spacing w:line="420" w:lineRule="exact"/>
        <w:ind w:firstLineChars="200" w:firstLine="480"/>
        <w:rPr>
          <w:rFonts w:ascii="宋体" w:hAnsi="宋体"/>
          <w:sz w:val="24"/>
        </w:rPr>
      </w:pPr>
      <w:r>
        <w:rPr>
          <w:rFonts w:ascii="宋体" w:hAnsi="宋体" w:hint="eastAsia"/>
          <w:sz w:val="24"/>
        </w:rPr>
        <w:t>2、</w:t>
      </w:r>
      <w:r>
        <w:rPr>
          <w:rFonts w:ascii="宋体" w:hAnsi="宋体" w:cs="宋体" w:hint="eastAsia"/>
          <w:kern w:val="0"/>
          <w:sz w:val="24"/>
        </w:rPr>
        <w:t>在所供商品交付使用时，乙方必须向甲方提供产品说明书、质量保证书、保修卡等必须具备的相关资料和必备的附件。</w:t>
      </w:r>
    </w:p>
    <w:p w:rsidR="005F2A04" w:rsidRDefault="00AD024F">
      <w:pPr>
        <w:adjustRightInd w:val="0"/>
        <w:snapToGrid w:val="0"/>
        <w:spacing w:line="420" w:lineRule="exact"/>
        <w:ind w:firstLineChars="200" w:firstLine="480"/>
        <w:contextualSpacing/>
        <w:rPr>
          <w:rFonts w:ascii="宋体" w:hAnsi="宋体" w:cs="宋体"/>
          <w:b/>
          <w:bCs/>
          <w:sz w:val="24"/>
        </w:rPr>
      </w:pPr>
      <w:r>
        <w:rPr>
          <w:rFonts w:ascii="宋体" w:hAnsi="宋体" w:cs="宋体" w:hint="eastAsia"/>
          <w:bCs/>
          <w:sz w:val="24"/>
        </w:rPr>
        <w:t>第九条  税费</w:t>
      </w:r>
    </w:p>
    <w:p w:rsidR="005F2A04" w:rsidRDefault="00AD024F">
      <w:pPr>
        <w:adjustRightInd w:val="0"/>
        <w:snapToGrid w:val="0"/>
        <w:spacing w:line="420" w:lineRule="exact"/>
        <w:ind w:firstLineChars="200" w:firstLine="480"/>
        <w:contextualSpacing/>
        <w:rPr>
          <w:rFonts w:ascii="宋体" w:hAnsi="宋体" w:cs="宋体"/>
          <w:b/>
          <w:bCs/>
          <w:sz w:val="24"/>
        </w:rPr>
      </w:pPr>
      <w:r>
        <w:rPr>
          <w:rFonts w:ascii="宋体" w:hAnsi="宋体" w:cs="宋体" w:hint="eastAsia"/>
          <w:sz w:val="24"/>
        </w:rPr>
        <w:t>本协议执行中相关的一切税费均由乙方承担。</w:t>
      </w:r>
    </w:p>
    <w:p w:rsidR="005F2A04" w:rsidRDefault="00AD024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第十条  包装及运输</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1、乙方应在商品发运前对其进行满足运输距离、防潮、防震、防锈和防破损装卸等要求包装，以保证商品安全运达甲方指定地点。</w:t>
      </w:r>
    </w:p>
    <w:p w:rsidR="005F2A04" w:rsidRDefault="00AD024F">
      <w:pPr>
        <w:autoSpaceDE w:val="0"/>
        <w:autoSpaceDN w:val="0"/>
        <w:adjustRightInd w:val="0"/>
        <w:snapToGrid w:val="0"/>
        <w:spacing w:line="420" w:lineRule="exact"/>
        <w:ind w:firstLineChars="200" w:firstLine="480"/>
        <w:contextualSpacing/>
        <w:jc w:val="left"/>
        <w:rPr>
          <w:rFonts w:ascii="宋体" w:hAnsi="宋体" w:cs="宋体"/>
          <w:sz w:val="24"/>
        </w:rPr>
      </w:pPr>
      <w:r>
        <w:rPr>
          <w:rFonts w:ascii="宋体" w:hAnsi="宋体" w:cs="宋体" w:hint="eastAsia"/>
          <w:sz w:val="24"/>
        </w:rPr>
        <w:t>2、由乙方负责运输至甲方，负责将商品卸在甲方指定的地点并堆放整齐，不损坏周围成品。运输、保险及装卸费用均已包括在协议总价中，由乙方承担。乙方保证在确认商品装卸、运输中发生损坏或短缺后，应尽快免费予以调换、修复和补充缺件，不得以任何原因为由拖延交货日期。</w:t>
      </w:r>
    </w:p>
    <w:p w:rsidR="005F2A04" w:rsidRDefault="00AD024F">
      <w:pPr>
        <w:adjustRightInd w:val="0"/>
        <w:snapToGrid w:val="0"/>
        <w:spacing w:line="420" w:lineRule="exact"/>
        <w:ind w:firstLine="420"/>
        <w:contextualSpacing/>
        <w:rPr>
          <w:rFonts w:ascii="宋体" w:hAnsi="宋体" w:cs="宋体"/>
          <w:bCs/>
          <w:sz w:val="24"/>
        </w:rPr>
      </w:pPr>
      <w:r>
        <w:rPr>
          <w:rFonts w:ascii="宋体" w:hAnsi="宋体" w:cs="宋体" w:hint="eastAsia"/>
          <w:bCs/>
          <w:sz w:val="24"/>
        </w:rPr>
        <w:t>第十一条  交付和验收</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1、乙方应当在协议约定时间内将商品交付甲方使用，在发货前，乙方应对产品作全面检查和对验收文件进行整理，并列出清单，作为甲方收货验收和使用的技术条件依据。</w:t>
      </w:r>
    </w:p>
    <w:p w:rsidR="005F2A04" w:rsidRDefault="00AD024F">
      <w:pPr>
        <w:widowControl/>
        <w:spacing w:line="44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kern w:val="0"/>
          <w:sz w:val="24"/>
        </w:rPr>
        <w:t>乙方将所供商品运至交货地点拆箱并安装调试完毕后，由甲方对外观及零配件等当场进行验收，具体验收指标由乙方提供并得到甲方认可，同时参照</w:t>
      </w:r>
      <w:r>
        <w:rPr>
          <w:rFonts w:ascii="宋体" w:hAnsi="宋体" w:cs="宋体" w:hint="eastAsia"/>
          <w:kern w:val="0"/>
          <w:sz w:val="24"/>
        </w:rPr>
        <w:lastRenderedPageBreak/>
        <w:t>投标商品的性能指标进行验收。</w:t>
      </w:r>
      <w:r>
        <w:rPr>
          <w:rFonts w:ascii="宋体" w:hAnsi="宋体" w:cs="宋体" w:hint="eastAsia"/>
          <w:sz w:val="24"/>
        </w:rPr>
        <w:t>如经验收达不到协议约定要求，甲方有权要求全部退货，</w:t>
      </w:r>
      <w:r>
        <w:rPr>
          <w:rFonts w:ascii="宋体" w:hAnsi="宋体" w:cs="宋体" w:hint="eastAsia"/>
          <w:kern w:val="0"/>
          <w:sz w:val="24"/>
        </w:rPr>
        <w:t>由此产生的一切责任和后果由乙方承担。</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3、乙方应保证所供商品是全新的、未使用过的，是用一流的工艺生产的，并完全符合国家、行业对于该类产品的质量标准，并符合国家环保标准。</w:t>
      </w:r>
    </w:p>
    <w:p w:rsidR="005F2A04" w:rsidRDefault="00AD024F">
      <w:pPr>
        <w:autoSpaceDE w:val="0"/>
        <w:autoSpaceDN w:val="0"/>
        <w:adjustRightInd w:val="0"/>
        <w:snapToGrid w:val="0"/>
        <w:spacing w:line="420" w:lineRule="exact"/>
        <w:ind w:firstLineChars="200" w:firstLine="480"/>
        <w:contextualSpacing/>
        <w:jc w:val="left"/>
        <w:rPr>
          <w:rFonts w:ascii="宋体" w:hAnsi="宋体" w:cs="宋体"/>
          <w:sz w:val="24"/>
        </w:rPr>
      </w:pPr>
      <w:r>
        <w:rPr>
          <w:rFonts w:ascii="宋体" w:hAnsi="宋体" w:cs="宋体" w:hint="eastAsia"/>
          <w:sz w:val="24"/>
        </w:rPr>
        <w:t>4、质量：合格。一次核验不合格是由乙方原因引起的，乙方负责赔偿甲方损失外，另按协议总价百分之五支付违约金，甲方有权延期支付协议款项，同时乙方必须负责重新验收达到协议约定的标准。</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5、验收过程中，甲方可以随机抽检成品实物委托国家认可的专业检测机构做相关检测（检测费用乙方承担），并由其出具质量检测报告，检测报告每项指标及技术参数均要达到询价文件要求。</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6、如果检测未达标准，甲方有权提前解除协议，商品退回乙方，同时乙方赔偿甲方协议总价百分之五的损失。由于检测未达标造成协议解除，乙方承担违约责任。</w:t>
      </w:r>
    </w:p>
    <w:p w:rsidR="005F2A04" w:rsidRDefault="00AD024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第十二条  质量保证及售后服务</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乙方应保证其提供的商品在正确安装、正常使用和保养条件下，在其使用寿命内具有良好的性能。商品验收后，在保修期内，乙方应对由于设计、工艺或材料的缺陷所发生的任何不足或故障负责，所需费用由乙方承担。</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2、乙方提供的商品在保修期内</w:t>
      </w:r>
      <w:r>
        <w:rPr>
          <w:rFonts w:ascii="宋体" w:hAnsi="宋体" w:cs="宋体" w:hint="eastAsia"/>
          <w:kern w:val="0"/>
          <w:sz w:val="24"/>
        </w:rPr>
        <w:t>出现非甲方人为因素造成的无法排除的故障，由乙方予以整机调换。</w:t>
      </w:r>
      <w:r>
        <w:rPr>
          <w:rFonts w:ascii="宋体" w:hAnsi="宋体" w:cs="宋体" w:hint="eastAsia"/>
          <w:sz w:val="24"/>
        </w:rPr>
        <w:t>对达不到技术要求的商品，根据实际情况，经双方协商，可按以下办法处理：</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（1）更换：由乙方承担所发生的全部费用。</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（2）贬值处理：由甲乙双方合议定价。</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（3）退货处理：乙方应退还甲方支付的协议款，同时</w:t>
      </w:r>
      <w:proofErr w:type="gramStart"/>
      <w:r>
        <w:rPr>
          <w:rFonts w:ascii="宋体" w:hAnsi="宋体" w:cs="宋体" w:hint="eastAsia"/>
          <w:sz w:val="24"/>
        </w:rPr>
        <w:t>应承担该商品</w:t>
      </w:r>
      <w:proofErr w:type="gramEnd"/>
      <w:r>
        <w:rPr>
          <w:rFonts w:ascii="宋体" w:hAnsi="宋体" w:cs="宋体" w:hint="eastAsia"/>
          <w:sz w:val="24"/>
        </w:rPr>
        <w:t>的直接费用（运输、保险、检验、货款利息及银行手续费等）。</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根据协议双方约定的要求，保修期内，乙方应在接到报修电话后1小时内响应，4小时内到达现场，48小时内修复完毕，如不能修复应采取补救措施，以保证甲方的正常使用，否则甲方有权从质量保证金中扣除未及时修复商品的双倍价款作为赔偿。</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4、乙方不履行或适当履行上述维修义务，经过书面催告后仍不履行的，甲方有权没收乙方质量保证金的同时按协议总价百分之五收取乙方违约金，并可追究乙方其他违约责任。</w:t>
      </w:r>
    </w:p>
    <w:p w:rsidR="005F2A04" w:rsidRDefault="00AD024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第十三条  违约责任</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lastRenderedPageBreak/>
        <w:t>1、</w:t>
      </w:r>
      <w:r>
        <w:rPr>
          <w:rFonts w:ascii="宋体" w:hAnsi="宋体" w:cs="宋体" w:hint="eastAsia"/>
          <w:kern w:val="0"/>
          <w:sz w:val="24"/>
        </w:rPr>
        <w:t>协议生效后，如甲方逾期向乙方支付货款或无正当理由拒收商品</w:t>
      </w:r>
      <w:r>
        <w:rPr>
          <w:rFonts w:ascii="宋体" w:hAnsi="宋体" w:cs="宋体" w:hint="eastAsia"/>
          <w:sz w:val="24"/>
        </w:rPr>
        <w:t>（</w:t>
      </w:r>
      <w:r>
        <w:rPr>
          <w:rFonts w:ascii="宋体" w:hAnsi="宋体" w:cs="宋体" w:hint="eastAsia"/>
          <w:kern w:val="0"/>
          <w:sz w:val="24"/>
        </w:rPr>
        <w:t>乙方未符合</w:t>
      </w:r>
      <w:r>
        <w:rPr>
          <w:rFonts w:ascii="宋体" w:hAnsi="宋体" w:cs="宋体" w:hint="eastAsia"/>
          <w:sz w:val="24"/>
        </w:rPr>
        <w:t>协议规定的情况除外）,应向乙方每日偿付协议总价万分之二的违约金。</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kern w:val="0"/>
          <w:sz w:val="24"/>
        </w:rPr>
        <w:t>协议生效后，乙方逾期履行协议的，自逾期之日起，向甲方每日偿付协议总价万分之二的违约金；乙方逾期三十日不能交货的，应向甲方支付协议总价百分之五的违约金；乙方逾期六十日不能交货的，应向甲方支付协议总价百分之二十的违约金，同时不解除协议交货责任。</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乙方所交商品全部或部分产品、型号、规格、技术参数、质量不符合协议规定及询价文件规定标准的，乙方更换商品但逾期交货的（甲方拒绝接收的除外），按乙方逾期交货处理；乙方拒绝更换商品的，甲方可选择解除本协议或本协议的一部分，并可追究乙方的其他违约责任。</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4、协议生效后，发现乙方投标属虚假承诺，或经权威部门监测提供的商品不能满足询价文件要求，造成协议无法继续履行的，乙方质量保证金不予退还外，还应向甲方支付不少于协议总价百分之二的赔偿金。</w:t>
      </w:r>
    </w:p>
    <w:p w:rsidR="005F2A04" w:rsidRDefault="00AD024F">
      <w:pPr>
        <w:widowControl/>
        <w:adjustRightInd w:val="0"/>
        <w:snapToGrid w:val="0"/>
        <w:spacing w:line="420" w:lineRule="exact"/>
        <w:ind w:firstLineChars="200" w:firstLine="480"/>
        <w:contextualSpacing/>
        <w:jc w:val="left"/>
        <w:rPr>
          <w:rFonts w:ascii="宋体" w:hAnsi="宋体" w:cs="宋体"/>
          <w:sz w:val="24"/>
        </w:rPr>
      </w:pPr>
      <w:r>
        <w:rPr>
          <w:rFonts w:ascii="宋体" w:hAnsi="宋体" w:cs="宋体" w:hint="eastAsia"/>
          <w:sz w:val="24"/>
        </w:rPr>
        <w:t>5、乙方应加强工作人员的管理</w:t>
      </w:r>
      <w:r>
        <w:rPr>
          <w:rFonts w:ascii="宋体" w:hAnsi="宋体" w:hint="eastAsia"/>
          <w:sz w:val="24"/>
        </w:rPr>
        <w:t>,禁止乙方以各种手段腐蚀、贿赂甲方单位工作人员，并将诚信档案记录的工作人员违规不良行为纳入违约行为,如有违反，甲方将停止履行协议，并追究乙方违约责任</w:t>
      </w:r>
      <w:r>
        <w:rPr>
          <w:rFonts w:ascii="宋体" w:hAnsi="宋体" w:cs="宋体" w:hint="eastAsia"/>
          <w:sz w:val="24"/>
        </w:rPr>
        <w:t>。</w:t>
      </w:r>
    </w:p>
    <w:p w:rsidR="005F2A04" w:rsidRDefault="00AD024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第十四条  不可抗力事件处理</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1、在协议有效期内，甲乙双方因不可抗力事件导致不能履行协议，</w:t>
      </w:r>
      <w:proofErr w:type="gramStart"/>
      <w:r>
        <w:rPr>
          <w:rFonts w:ascii="宋体" w:hAnsi="宋体" w:cs="宋体" w:hint="eastAsia"/>
          <w:sz w:val="24"/>
        </w:rPr>
        <w:t>则协议</w:t>
      </w:r>
      <w:proofErr w:type="gramEnd"/>
      <w:r>
        <w:rPr>
          <w:rFonts w:ascii="宋体" w:hAnsi="宋体" w:cs="宋体" w:hint="eastAsia"/>
          <w:sz w:val="24"/>
        </w:rPr>
        <w:t>履行期可延长，其延长期与不可抗力影响期相同。不可抗力，是指不能预见、不能避免且不能克服的客观情况，例如战争、严重的地震、洪水等，但一方违约或疏忽导致协议不能履行的不属于不可抗力因素。</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不可抗力事件发生后，应立即通知对方，并寄送有关权威机构出具的证明。除甲方书面另行要求外，乙方应尽实际可能继续履行协议义务，以及寻求采取合理的方案履行不受不可抗力影响的其他事项。若不可抗力事件延续120天以上，双方应通过友好协商，确定是否继续履行协议。</w:t>
      </w:r>
    </w:p>
    <w:p w:rsidR="005F2A04" w:rsidRDefault="00AD024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第十五条  争议解决</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1、因商品质量问题发生争议的，可在国家认可的质量检测机构对商品质量进行鉴定。商品符合标准的，鉴定费由甲方承担；商品不符合质量标准的，鉴定费由乙方承担。</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2、因履行本协议引起的或与本协议有关的争议，甲乙双方应首先通过友好协商解决；如果协商不能解决争议，甲乙双方同意采取下列两种方式的第</w:t>
      </w:r>
      <w:r>
        <w:rPr>
          <w:rFonts w:ascii="宋体" w:hAnsi="宋体" w:cs="宋体" w:hint="eastAsia"/>
          <w:b/>
          <w:sz w:val="24"/>
          <w:u w:val="single"/>
        </w:rPr>
        <w:t>（ 1 ）</w:t>
      </w:r>
      <w:r>
        <w:rPr>
          <w:rFonts w:ascii="宋体" w:hAnsi="宋体" w:cs="宋体" w:hint="eastAsia"/>
          <w:sz w:val="24"/>
        </w:rPr>
        <w:t>种方式解决争议：</w:t>
      </w:r>
    </w:p>
    <w:p w:rsidR="005F2A04" w:rsidRDefault="00AD024F" w:rsidP="00CA6D63">
      <w:pPr>
        <w:adjustRightInd w:val="0"/>
        <w:snapToGrid w:val="0"/>
        <w:spacing w:line="420" w:lineRule="exact"/>
        <w:ind w:firstLineChars="177" w:firstLine="425"/>
        <w:contextualSpacing/>
        <w:rPr>
          <w:rFonts w:ascii="宋体" w:hAnsi="宋体" w:cs="宋体"/>
          <w:sz w:val="24"/>
        </w:rPr>
      </w:pPr>
      <w:r>
        <w:rPr>
          <w:rFonts w:ascii="宋体" w:hAnsi="宋体" w:cs="宋体" w:hint="eastAsia"/>
          <w:sz w:val="24"/>
        </w:rPr>
        <w:t>（1）向甲方扬州市所在地有管辖权的人民法院提起诉讼，适用中华人民共</w:t>
      </w:r>
      <w:r>
        <w:rPr>
          <w:rFonts w:ascii="宋体" w:hAnsi="宋体" w:cs="宋体" w:hint="eastAsia"/>
          <w:sz w:val="24"/>
        </w:rPr>
        <w:lastRenderedPageBreak/>
        <w:t>和国法律；</w:t>
      </w:r>
    </w:p>
    <w:p w:rsidR="005F2A04" w:rsidRDefault="00AD024F" w:rsidP="00CA6D63">
      <w:pPr>
        <w:adjustRightInd w:val="0"/>
        <w:snapToGrid w:val="0"/>
        <w:spacing w:line="420" w:lineRule="exact"/>
        <w:ind w:firstLineChars="177" w:firstLine="425"/>
        <w:contextualSpacing/>
        <w:rPr>
          <w:rFonts w:ascii="宋体" w:hAnsi="宋体" w:cs="宋体"/>
          <w:sz w:val="24"/>
        </w:rPr>
      </w:pPr>
      <w:r>
        <w:rPr>
          <w:rFonts w:ascii="宋体" w:hAnsi="宋体" w:cs="宋体" w:hint="eastAsia"/>
          <w:sz w:val="24"/>
        </w:rPr>
        <w:t>（2）向扬州仲裁委员会按其仲裁规则申请仲裁。</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3、若甲乙双方任何一方都没有选择解除协议的，为避免扩大损失，在诉讼或仲裁期间，双方应继续履行。</w:t>
      </w:r>
    </w:p>
    <w:p w:rsidR="005F2A04" w:rsidRDefault="00AD024F">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 xml:space="preserve">第十六条  </w:t>
      </w:r>
      <w:r>
        <w:rPr>
          <w:rFonts w:ascii="宋体" w:hAnsi="宋体" w:cs="宋体" w:hint="eastAsia"/>
          <w:sz w:val="24"/>
        </w:rPr>
        <w:t>协议生效及其他</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1、本协议一式</w:t>
      </w:r>
      <w:r>
        <w:rPr>
          <w:rFonts w:ascii="宋体" w:hAnsi="宋体" w:cs="宋体" w:hint="eastAsia"/>
          <w:sz w:val="24"/>
          <w:u w:val="single"/>
        </w:rPr>
        <w:t xml:space="preserve"> </w:t>
      </w:r>
      <w:r>
        <w:rPr>
          <w:rFonts w:ascii="宋体" w:hAnsi="宋体" w:cs="宋体" w:hint="eastAsia"/>
          <w:b/>
          <w:sz w:val="24"/>
          <w:u w:val="single"/>
        </w:rPr>
        <w:t xml:space="preserve">伍 </w:t>
      </w:r>
      <w:r>
        <w:rPr>
          <w:rFonts w:ascii="宋体" w:hAnsi="宋体" w:cs="宋体" w:hint="eastAsia"/>
          <w:sz w:val="24"/>
        </w:rPr>
        <w:t>份，甲方执</w:t>
      </w:r>
      <w:r>
        <w:rPr>
          <w:rFonts w:ascii="宋体" w:hAnsi="宋体" w:cs="宋体" w:hint="eastAsia"/>
          <w:sz w:val="24"/>
          <w:u w:val="single"/>
        </w:rPr>
        <w:t xml:space="preserve"> </w:t>
      </w:r>
      <w:r>
        <w:rPr>
          <w:rFonts w:ascii="宋体" w:hAnsi="宋体" w:cs="宋体" w:hint="eastAsia"/>
          <w:b/>
          <w:sz w:val="24"/>
          <w:u w:val="single"/>
        </w:rPr>
        <w:t xml:space="preserve">叁 </w:t>
      </w:r>
      <w:r>
        <w:rPr>
          <w:rFonts w:ascii="宋体" w:hAnsi="宋体" w:cs="宋体" w:hint="eastAsia"/>
          <w:sz w:val="24"/>
        </w:rPr>
        <w:t>份，乙方执</w:t>
      </w:r>
      <w:r>
        <w:rPr>
          <w:rFonts w:ascii="宋体" w:hAnsi="宋体" w:cs="宋体" w:hint="eastAsia"/>
          <w:sz w:val="24"/>
          <w:u w:val="single"/>
        </w:rPr>
        <w:t xml:space="preserve"> </w:t>
      </w:r>
      <w:r>
        <w:rPr>
          <w:rFonts w:ascii="宋体" w:hAnsi="宋体" w:cs="宋体" w:hint="eastAsia"/>
          <w:b/>
          <w:sz w:val="24"/>
          <w:u w:val="single"/>
        </w:rPr>
        <w:t xml:space="preserve">贰 </w:t>
      </w:r>
      <w:r>
        <w:rPr>
          <w:rFonts w:ascii="宋体" w:hAnsi="宋体" w:cs="宋体" w:hint="eastAsia"/>
          <w:sz w:val="24"/>
        </w:rPr>
        <w:t>份，经</w:t>
      </w:r>
      <w:r>
        <w:rPr>
          <w:rFonts w:ascii="宋体" w:hAnsi="宋体" w:cs="宋体" w:hint="eastAsia"/>
          <w:kern w:val="0"/>
          <w:sz w:val="24"/>
        </w:rPr>
        <w:t>双方</w:t>
      </w:r>
      <w:r>
        <w:rPr>
          <w:rFonts w:ascii="宋体" w:hAnsi="宋体" w:cs="宋体" w:hint="eastAsia"/>
          <w:sz w:val="24"/>
        </w:rPr>
        <w:t>法定代表人或其授权签约人签字盖章后生效。</w:t>
      </w:r>
    </w:p>
    <w:p w:rsidR="005F2A04" w:rsidRDefault="00AD024F">
      <w:pPr>
        <w:spacing w:line="420" w:lineRule="exact"/>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kern w:val="0"/>
          <w:sz w:val="24"/>
        </w:rPr>
        <w:t>相关询价材料与本协议具有同等法律效力。</w:t>
      </w:r>
    </w:p>
    <w:p w:rsidR="005F2A04" w:rsidRDefault="00AD024F">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w:t>
      </w:r>
      <w:r>
        <w:rPr>
          <w:rFonts w:ascii="宋体" w:hAnsi="宋体" w:cs="宋体" w:hint="eastAsia"/>
          <w:kern w:val="0"/>
          <w:sz w:val="24"/>
        </w:rPr>
        <w:t>本协议未尽事宜，如需修改或补充协议内容，经协商一致，双方应签订补充协议，补充协议与本协议具有同等效力。</w:t>
      </w:r>
    </w:p>
    <w:p w:rsidR="005F2A04" w:rsidRDefault="005F2A04">
      <w:pPr>
        <w:spacing w:line="440" w:lineRule="exact"/>
        <w:contextualSpacing/>
        <w:rPr>
          <w:rFonts w:ascii="宋体" w:hAnsi="宋体" w:cs="宋体"/>
          <w:sz w:val="24"/>
        </w:rPr>
      </w:pPr>
    </w:p>
    <w:p w:rsidR="005F2A04" w:rsidRDefault="005F2A04">
      <w:pPr>
        <w:pStyle w:val="2"/>
        <w:numPr>
          <w:ilvl w:val="0"/>
          <w:numId w:val="0"/>
        </w:numPr>
      </w:pPr>
    </w:p>
    <w:p w:rsidR="005F2A04" w:rsidRDefault="00AD024F">
      <w:pPr>
        <w:widowControl/>
        <w:spacing w:line="440" w:lineRule="exact"/>
        <w:ind w:left="5280" w:hangingChars="2200" w:hanging="5280"/>
        <w:rPr>
          <w:rFonts w:ascii="宋体" w:hAnsi="宋体" w:cs="宋体"/>
          <w:b/>
          <w:kern w:val="0"/>
          <w:sz w:val="24"/>
        </w:rPr>
      </w:pPr>
      <w:r>
        <w:rPr>
          <w:rFonts w:ascii="宋体" w:hAnsi="宋体" w:cs="宋体" w:hint="eastAsia"/>
          <w:kern w:val="0"/>
          <w:sz w:val="24"/>
        </w:rPr>
        <w:t>甲方：</w:t>
      </w:r>
      <w:r>
        <w:rPr>
          <w:rFonts w:ascii="宋体" w:hAnsi="宋体" w:cs="宋体" w:hint="eastAsia"/>
          <w:b/>
          <w:bCs/>
          <w:kern w:val="0"/>
          <w:sz w:val="24"/>
        </w:rPr>
        <w:t xml:space="preserve">扬州大学附属医院   </w:t>
      </w:r>
      <w:r>
        <w:rPr>
          <w:rFonts w:ascii="宋体" w:hAnsi="宋体" w:cs="宋体" w:hint="eastAsia"/>
          <w:kern w:val="0"/>
          <w:sz w:val="24"/>
        </w:rPr>
        <w:t xml:space="preserve">             乙方：</w:t>
      </w:r>
      <w:r>
        <w:rPr>
          <w:rFonts w:hint="eastAsia"/>
          <w:b/>
          <w:bCs/>
        </w:rPr>
        <w:t xml:space="preserve"> </w:t>
      </w:r>
    </w:p>
    <w:p w:rsidR="005F2A04" w:rsidRDefault="00AD024F">
      <w:pPr>
        <w:spacing w:line="440" w:lineRule="exact"/>
        <w:rPr>
          <w:rFonts w:ascii="宋体" w:hAnsi="宋体" w:cs="宋体"/>
          <w:kern w:val="0"/>
          <w:sz w:val="24"/>
        </w:rPr>
      </w:pPr>
      <w:r>
        <w:rPr>
          <w:rFonts w:ascii="宋体" w:hAnsi="宋体" w:cs="宋体" w:hint="eastAsia"/>
          <w:kern w:val="0"/>
          <w:sz w:val="24"/>
        </w:rPr>
        <w:t>法定代表人或授权签约人                法定代表人或授权签约人</w:t>
      </w:r>
    </w:p>
    <w:p w:rsidR="005F2A04" w:rsidRDefault="00AD024F">
      <w:pPr>
        <w:widowControl/>
        <w:spacing w:line="440" w:lineRule="exact"/>
        <w:jc w:val="left"/>
        <w:rPr>
          <w:rFonts w:ascii="宋体" w:hAnsi="宋体" w:cs="宋体"/>
          <w:kern w:val="0"/>
          <w:sz w:val="24"/>
        </w:rPr>
      </w:pPr>
      <w:r>
        <w:rPr>
          <w:rFonts w:ascii="宋体" w:hAnsi="宋体" w:cs="宋体" w:hint="eastAsia"/>
          <w:kern w:val="0"/>
          <w:sz w:val="24"/>
        </w:rPr>
        <w:t>（签字）：                           （签字）：</w:t>
      </w:r>
    </w:p>
    <w:p w:rsidR="005F2A04" w:rsidRDefault="00AD024F">
      <w:pPr>
        <w:widowControl/>
        <w:spacing w:line="440" w:lineRule="exact"/>
        <w:ind w:left="5640" w:hangingChars="2350" w:hanging="5640"/>
        <w:jc w:val="left"/>
        <w:rPr>
          <w:rFonts w:ascii="宋体" w:hAnsi="宋体" w:cs="宋体"/>
          <w:kern w:val="0"/>
          <w:sz w:val="24"/>
        </w:rPr>
      </w:pPr>
      <w:r>
        <w:rPr>
          <w:rFonts w:ascii="宋体" w:hAnsi="宋体" w:cs="宋体" w:hint="eastAsia"/>
          <w:kern w:val="0"/>
          <w:sz w:val="24"/>
        </w:rPr>
        <w:t>经办人：                              经办人：</w:t>
      </w:r>
    </w:p>
    <w:p w:rsidR="005F2A04" w:rsidRDefault="00AD024F">
      <w:pPr>
        <w:widowControl/>
        <w:spacing w:line="440" w:lineRule="exact"/>
        <w:ind w:left="5640" w:hangingChars="2350" w:hanging="5640"/>
        <w:jc w:val="left"/>
        <w:rPr>
          <w:rFonts w:ascii="宋体" w:hAnsi="宋体" w:cs="宋体"/>
          <w:kern w:val="0"/>
          <w:sz w:val="24"/>
        </w:rPr>
      </w:pPr>
      <w:r>
        <w:rPr>
          <w:rFonts w:ascii="宋体" w:hAnsi="宋体" w:cs="宋体" w:hint="eastAsia"/>
          <w:kern w:val="0"/>
          <w:sz w:val="24"/>
        </w:rPr>
        <w:t xml:space="preserve">地    址：                            地    址： </w:t>
      </w:r>
    </w:p>
    <w:p w:rsidR="005F2A04" w:rsidRDefault="00AD024F">
      <w:pPr>
        <w:widowControl/>
        <w:spacing w:line="440" w:lineRule="exact"/>
        <w:jc w:val="left"/>
        <w:rPr>
          <w:rFonts w:ascii="宋体" w:hAnsi="宋体" w:cs="宋体"/>
          <w:kern w:val="0"/>
          <w:sz w:val="24"/>
        </w:rPr>
      </w:pPr>
      <w:r>
        <w:rPr>
          <w:rFonts w:ascii="宋体" w:hAnsi="宋体" w:cs="宋体" w:hint="eastAsia"/>
          <w:kern w:val="0"/>
          <w:sz w:val="24"/>
        </w:rPr>
        <w:t xml:space="preserve">信用代码：                            </w:t>
      </w: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p w:rsidR="005F2A04" w:rsidRDefault="00AD024F">
      <w:pPr>
        <w:spacing w:line="440" w:lineRule="exact"/>
        <w:rPr>
          <w:rFonts w:ascii="宋体" w:hAnsi="宋体" w:cs="宋体"/>
          <w:kern w:val="0"/>
          <w:sz w:val="24"/>
        </w:rPr>
      </w:pPr>
      <w:r>
        <w:rPr>
          <w:rFonts w:ascii="宋体" w:hAnsi="宋体" w:cs="宋体" w:hint="eastAsia"/>
          <w:kern w:val="0"/>
          <w:sz w:val="24"/>
        </w:rPr>
        <w:t>电    话：0514-82981199               电    话：</w:t>
      </w:r>
    </w:p>
    <w:p w:rsidR="005F2A04" w:rsidRDefault="00AD024F">
      <w:pPr>
        <w:spacing w:line="440" w:lineRule="exact"/>
        <w:rPr>
          <w:rFonts w:ascii="宋体" w:hAnsi="宋体" w:cs="宋体"/>
          <w:kern w:val="0"/>
          <w:sz w:val="24"/>
        </w:rPr>
      </w:pPr>
      <w:r>
        <w:rPr>
          <w:rFonts w:ascii="宋体" w:hAnsi="宋体" w:cs="宋体" w:hint="eastAsia"/>
          <w:kern w:val="0"/>
          <w:sz w:val="24"/>
        </w:rPr>
        <w:t>开户银行：                            开户银行：</w:t>
      </w:r>
    </w:p>
    <w:p w:rsidR="005F2A04" w:rsidRDefault="00AD024F">
      <w:pPr>
        <w:spacing w:line="440" w:lineRule="exact"/>
        <w:rPr>
          <w:rFonts w:ascii="宋体" w:hAnsi="宋体" w:cs="宋体"/>
          <w:b/>
          <w:bCs/>
          <w:kern w:val="36"/>
          <w:sz w:val="24"/>
        </w:rPr>
      </w:pPr>
      <w:proofErr w:type="gramStart"/>
      <w:r>
        <w:rPr>
          <w:rFonts w:ascii="宋体" w:hAnsi="宋体" w:cs="宋体" w:hint="eastAsia"/>
          <w:kern w:val="0"/>
          <w:sz w:val="24"/>
        </w:rPr>
        <w:t>账</w:t>
      </w:r>
      <w:proofErr w:type="gramEnd"/>
      <w:r>
        <w:rPr>
          <w:rFonts w:ascii="宋体" w:hAnsi="宋体" w:cs="宋体" w:hint="eastAsia"/>
          <w:kern w:val="0"/>
          <w:sz w:val="24"/>
        </w:rPr>
        <w:t xml:space="preserve">    号：                            </w:t>
      </w:r>
      <w:proofErr w:type="gramStart"/>
      <w:r>
        <w:rPr>
          <w:rFonts w:ascii="宋体" w:hAnsi="宋体" w:cs="宋体" w:hint="eastAsia"/>
          <w:kern w:val="0"/>
          <w:sz w:val="24"/>
        </w:rPr>
        <w:t>账</w:t>
      </w:r>
      <w:proofErr w:type="gramEnd"/>
      <w:r>
        <w:rPr>
          <w:rFonts w:ascii="宋体" w:hAnsi="宋体" w:cs="宋体" w:hint="eastAsia"/>
          <w:kern w:val="0"/>
          <w:sz w:val="24"/>
        </w:rPr>
        <w:t xml:space="preserve">    号：</w:t>
      </w:r>
    </w:p>
    <w:p w:rsidR="005F2A04" w:rsidRDefault="00AD024F">
      <w:pPr>
        <w:pStyle w:val="ad"/>
        <w:shd w:val="clear" w:color="auto" w:fill="FFFFFF"/>
        <w:spacing w:before="0" w:beforeAutospacing="0" w:after="0" w:afterAutospacing="0" w:line="440" w:lineRule="exact"/>
        <w:jc w:val="both"/>
      </w:pPr>
      <w:r>
        <w:rPr>
          <w:rFonts w:hint="eastAsia"/>
        </w:rPr>
        <w:t>日    期：    年    月    日          日    期：    年     月    日</w:t>
      </w:r>
    </w:p>
    <w:p w:rsidR="005F2A04" w:rsidRDefault="005F2A04">
      <w:pPr>
        <w:tabs>
          <w:tab w:val="left" w:pos="3320"/>
          <w:tab w:val="center" w:pos="4596"/>
        </w:tabs>
        <w:spacing w:line="360" w:lineRule="exact"/>
        <w:jc w:val="left"/>
        <w:rPr>
          <w:rFonts w:ascii="宋体" w:hAnsi="宋体" w:cs="宋体"/>
          <w:bCs/>
          <w:kern w:val="36"/>
          <w:sz w:val="36"/>
          <w:szCs w:val="36"/>
        </w:rPr>
      </w:pPr>
    </w:p>
    <w:p w:rsidR="005F2A04" w:rsidRDefault="005F2A04">
      <w:pPr>
        <w:tabs>
          <w:tab w:val="left" w:pos="3320"/>
          <w:tab w:val="center" w:pos="4596"/>
        </w:tabs>
        <w:spacing w:line="360" w:lineRule="exact"/>
        <w:jc w:val="left"/>
        <w:rPr>
          <w:rFonts w:ascii="宋体" w:hAnsi="宋体" w:cs="宋体"/>
          <w:bCs/>
          <w:kern w:val="36"/>
          <w:sz w:val="36"/>
          <w:szCs w:val="36"/>
        </w:rPr>
      </w:pPr>
    </w:p>
    <w:p w:rsidR="005F2A04" w:rsidRDefault="005F2A04">
      <w:pPr>
        <w:pStyle w:val="2"/>
        <w:numPr>
          <w:ilvl w:val="0"/>
          <w:numId w:val="0"/>
        </w:numPr>
        <w:jc w:val="left"/>
      </w:pPr>
    </w:p>
    <w:p w:rsidR="005F2A04" w:rsidRDefault="005F2A04">
      <w:pPr>
        <w:pStyle w:val="2"/>
        <w:numPr>
          <w:ilvl w:val="0"/>
          <w:numId w:val="0"/>
        </w:numPr>
        <w:jc w:val="left"/>
      </w:pPr>
    </w:p>
    <w:p w:rsidR="005F2A04" w:rsidRDefault="005F2A04">
      <w:pPr>
        <w:pStyle w:val="2"/>
        <w:numPr>
          <w:ilvl w:val="0"/>
          <w:numId w:val="0"/>
        </w:numPr>
        <w:jc w:val="left"/>
      </w:pPr>
    </w:p>
    <w:p w:rsidR="005F2A04" w:rsidRDefault="005F2A04">
      <w:pPr>
        <w:tabs>
          <w:tab w:val="left" w:pos="3320"/>
          <w:tab w:val="center" w:pos="4596"/>
        </w:tabs>
        <w:spacing w:line="360" w:lineRule="exact"/>
        <w:jc w:val="left"/>
        <w:rPr>
          <w:rFonts w:ascii="宋体" w:hAnsi="宋体" w:cs="宋体"/>
          <w:bCs/>
          <w:kern w:val="36"/>
          <w:sz w:val="36"/>
          <w:szCs w:val="36"/>
        </w:rPr>
      </w:pPr>
    </w:p>
    <w:p w:rsidR="005F2A04" w:rsidRDefault="005F2A04">
      <w:pPr>
        <w:pStyle w:val="2"/>
        <w:numPr>
          <w:ilvl w:val="0"/>
          <w:numId w:val="0"/>
        </w:numPr>
        <w:rPr>
          <w:rFonts w:ascii="宋体" w:hAnsi="宋体" w:cs="宋体"/>
          <w:b/>
          <w:bCs/>
          <w:kern w:val="36"/>
          <w:sz w:val="36"/>
          <w:szCs w:val="36"/>
        </w:rPr>
        <w:sectPr w:rsidR="005F2A04">
          <w:pgSz w:w="11906" w:h="16838"/>
          <w:pgMar w:top="1474" w:right="1814" w:bottom="1474" w:left="1814" w:header="851" w:footer="992" w:gutter="0"/>
          <w:cols w:space="720"/>
          <w:docGrid w:type="lines" w:linePitch="319"/>
        </w:sectPr>
      </w:pPr>
    </w:p>
    <w:p w:rsidR="005F2A04" w:rsidRDefault="00AD024F">
      <w:pPr>
        <w:adjustRightInd w:val="0"/>
        <w:snapToGrid w:val="0"/>
        <w:spacing w:line="340" w:lineRule="exact"/>
        <w:contextualSpacing/>
        <w:jc w:val="left"/>
        <w:rPr>
          <w:rFonts w:ascii="宋体" w:hAnsi="宋体" w:cs="宋体"/>
          <w:kern w:val="0"/>
          <w:sz w:val="24"/>
        </w:rPr>
      </w:pPr>
      <w:r>
        <w:rPr>
          <w:rFonts w:ascii="宋体" w:hAnsi="宋体" w:cs="宋体" w:hint="eastAsia"/>
          <w:kern w:val="0"/>
          <w:sz w:val="24"/>
        </w:rPr>
        <w:lastRenderedPageBreak/>
        <w:t>附件</w:t>
      </w:r>
    </w:p>
    <w:p w:rsidR="005F2A04" w:rsidRDefault="00AD024F">
      <w:pPr>
        <w:rPr>
          <w:rFonts w:ascii="楷体_GB2312" w:eastAsia="楷体_GB2312"/>
          <w:b/>
          <w:bCs/>
          <w:sz w:val="30"/>
          <w:szCs w:val="30"/>
        </w:rPr>
      </w:pPr>
      <w:r>
        <w:rPr>
          <w:rFonts w:ascii="楷体_GB2312" w:eastAsia="楷体_GB2312" w:hint="eastAsia"/>
          <w:b/>
          <w:bCs/>
          <w:sz w:val="30"/>
          <w:szCs w:val="30"/>
        </w:rPr>
        <w:t>分项报价表</w:t>
      </w:r>
    </w:p>
    <w:tbl>
      <w:tblPr>
        <w:tblW w:w="8670" w:type="dxa"/>
        <w:tblInd w:w="93" w:type="dxa"/>
        <w:tblLook w:val="04A0" w:firstRow="1" w:lastRow="0" w:firstColumn="1" w:lastColumn="0" w:noHBand="0" w:noVBand="1"/>
      </w:tblPr>
      <w:tblGrid>
        <w:gridCol w:w="897"/>
        <w:gridCol w:w="1302"/>
        <w:gridCol w:w="1394"/>
        <w:gridCol w:w="1485"/>
        <w:gridCol w:w="898"/>
        <w:gridCol w:w="898"/>
        <w:gridCol w:w="898"/>
        <w:gridCol w:w="898"/>
      </w:tblGrid>
      <w:tr w:rsidR="005F2A04">
        <w:trPr>
          <w:trHeight w:val="27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394" w:type="dxa"/>
            <w:tcBorders>
              <w:top w:val="single" w:sz="4" w:space="0" w:color="auto"/>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485" w:type="dxa"/>
            <w:tcBorders>
              <w:top w:val="single" w:sz="4" w:space="0" w:color="auto"/>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r>
      <w:tr w:rsidR="005F2A04">
        <w:trPr>
          <w:trHeight w:val="270"/>
        </w:trPr>
        <w:tc>
          <w:tcPr>
            <w:tcW w:w="867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5F2A04" w:rsidRDefault="005F2A04">
            <w:pPr>
              <w:widowControl/>
              <w:jc w:val="center"/>
              <w:rPr>
                <w:rFonts w:ascii="宋体" w:hAnsi="宋体" w:cs="宋体"/>
                <w:b/>
                <w:bCs/>
                <w:color w:val="000000"/>
                <w:kern w:val="0"/>
                <w:sz w:val="22"/>
                <w:szCs w:val="22"/>
              </w:rPr>
            </w:pPr>
          </w:p>
        </w:tc>
      </w:tr>
      <w:tr w:rsidR="005F2A04">
        <w:trPr>
          <w:trHeight w:val="540"/>
        </w:trPr>
        <w:tc>
          <w:tcPr>
            <w:tcW w:w="897" w:type="dxa"/>
            <w:tcBorders>
              <w:top w:val="nil"/>
              <w:left w:val="single" w:sz="4" w:space="0" w:color="auto"/>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302"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394"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485" w:type="dxa"/>
            <w:tcBorders>
              <w:top w:val="nil"/>
              <w:left w:val="nil"/>
              <w:bottom w:val="single" w:sz="4" w:space="0" w:color="auto"/>
              <w:right w:val="single" w:sz="4" w:space="0" w:color="auto"/>
            </w:tcBorders>
            <w:shd w:val="clear" w:color="auto" w:fill="auto"/>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r>
      <w:tr w:rsidR="005F2A04">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302"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394"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485" w:type="dxa"/>
            <w:tcBorders>
              <w:top w:val="nil"/>
              <w:left w:val="nil"/>
              <w:bottom w:val="single" w:sz="4" w:space="0" w:color="auto"/>
              <w:right w:val="single" w:sz="4" w:space="0" w:color="auto"/>
            </w:tcBorders>
            <w:shd w:val="clear" w:color="auto" w:fill="auto"/>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r>
      <w:tr w:rsidR="005F2A04">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302"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394"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485"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r>
      <w:tr w:rsidR="005F2A04">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302"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394"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485"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r>
      <w:tr w:rsidR="005F2A04">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302"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394"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485"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r>
      <w:tr w:rsidR="005F2A04">
        <w:trPr>
          <w:trHeight w:val="1350"/>
        </w:trPr>
        <w:tc>
          <w:tcPr>
            <w:tcW w:w="897" w:type="dxa"/>
            <w:tcBorders>
              <w:top w:val="nil"/>
              <w:left w:val="single" w:sz="4" w:space="0" w:color="auto"/>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302"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394"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485" w:type="dxa"/>
            <w:tcBorders>
              <w:top w:val="nil"/>
              <w:left w:val="nil"/>
              <w:bottom w:val="single" w:sz="4" w:space="0" w:color="auto"/>
              <w:right w:val="single" w:sz="4" w:space="0" w:color="auto"/>
            </w:tcBorders>
            <w:shd w:val="clear" w:color="auto" w:fill="auto"/>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r>
      <w:tr w:rsidR="005F2A04">
        <w:trPr>
          <w:trHeight w:val="270"/>
        </w:trPr>
        <w:tc>
          <w:tcPr>
            <w:tcW w:w="897" w:type="dxa"/>
            <w:tcBorders>
              <w:top w:val="nil"/>
              <w:left w:val="single" w:sz="4" w:space="0" w:color="auto"/>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color w:val="000000"/>
                <w:kern w:val="0"/>
                <w:sz w:val="22"/>
                <w:szCs w:val="22"/>
              </w:rPr>
            </w:pPr>
          </w:p>
        </w:tc>
        <w:tc>
          <w:tcPr>
            <w:tcW w:w="1302"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b/>
                <w:bCs/>
                <w:color w:val="000000"/>
                <w:kern w:val="0"/>
                <w:sz w:val="22"/>
                <w:szCs w:val="22"/>
              </w:rPr>
            </w:pPr>
          </w:p>
        </w:tc>
        <w:tc>
          <w:tcPr>
            <w:tcW w:w="4675" w:type="dxa"/>
            <w:gridSpan w:val="4"/>
            <w:tcBorders>
              <w:top w:val="single" w:sz="4" w:space="0" w:color="auto"/>
              <w:left w:val="nil"/>
              <w:bottom w:val="single" w:sz="4" w:space="0" w:color="auto"/>
              <w:right w:val="nil"/>
            </w:tcBorders>
            <w:shd w:val="clear" w:color="auto" w:fill="auto"/>
            <w:noWrap/>
            <w:vAlign w:val="center"/>
          </w:tcPr>
          <w:p w:rsidR="005F2A04" w:rsidRDefault="005F2A04">
            <w:pPr>
              <w:widowControl/>
              <w:jc w:val="right"/>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left"/>
              <w:rPr>
                <w:rFonts w:ascii="宋体" w:hAnsi="宋体" w:cs="宋体"/>
                <w:color w:val="000000"/>
                <w:kern w:val="0"/>
                <w:sz w:val="22"/>
                <w:szCs w:val="22"/>
              </w:rPr>
            </w:pPr>
          </w:p>
        </w:tc>
        <w:tc>
          <w:tcPr>
            <w:tcW w:w="898" w:type="dxa"/>
            <w:tcBorders>
              <w:top w:val="nil"/>
              <w:left w:val="nil"/>
              <w:bottom w:val="single" w:sz="4" w:space="0" w:color="auto"/>
              <w:right w:val="single" w:sz="4" w:space="0" w:color="auto"/>
            </w:tcBorders>
            <w:shd w:val="clear" w:color="auto" w:fill="auto"/>
            <w:noWrap/>
            <w:vAlign w:val="center"/>
          </w:tcPr>
          <w:p w:rsidR="005F2A04" w:rsidRDefault="005F2A04">
            <w:pPr>
              <w:widowControl/>
              <w:jc w:val="center"/>
              <w:rPr>
                <w:rFonts w:ascii="宋体" w:hAnsi="宋体" w:cs="宋体"/>
                <w:b/>
                <w:bCs/>
                <w:color w:val="000000"/>
                <w:kern w:val="0"/>
                <w:sz w:val="22"/>
                <w:szCs w:val="22"/>
              </w:rPr>
            </w:pPr>
          </w:p>
        </w:tc>
      </w:tr>
    </w:tbl>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5F2A04">
      <w:pPr>
        <w:pStyle w:val="2"/>
        <w:numPr>
          <w:ilvl w:val="0"/>
          <w:numId w:val="0"/>
        </w:numPr>
        <w:ind w:left="780"/>
        <w:jc w:val="center"/>
        <w:rPr>
          <w:rFonts w:ascii="宋体" w:hAnsi="宋体" w:cs="宋体"/>
          <w:b/>
          <w:bCs/>
          <w:kern w:val="36"/>
          <w:sz w:val="36"/>
          <w:szCs w:val="36"/>
        </w:rPr>
      </w:pPr>
    </w:p>
    <w:p w:rsidR="005F2A04" w:rsidRDefault="00AD024F">
      <w:pPr>
        <w:pStyle w:val="2"/>
        <w:numPr>
          <w:ilvl w:val="0"/>
          <w:numId w:val="0"/>
        </w:numPr>
        <w:ind w:left="780"/>
        <w:jc w:val="center"/>
        <w:rPr>
          <w:rFonts w:ascii="宋体" w:hAnsi="宋体" w:cs="宋体"/>
          <w:b/>
          <w:bCs/>
          <w:kern w:val="36"/>
          <w:sz w:val="36"/>
          <w:szCs w:val="36"/>
        </w:rPr>
      </w:pPr>
      <w:proofErr w:type="gramStart"/>
      <w:r>
        <w:rPr>
          <w:rFonts w:ascii="宋体" w:hAnsi="宋体" w:cs="宋体" w:hint="eastAsia"/>
          <w:b/>
          <w:bCs/>
          <w:kern w:val="36"/>
          <w:sz w:val="36"/>
          <w:szCs w:val="36"/>
        </w:rPr>
        <w:lastRenderedPageBreak/>
        <w:t>廉洁合作</w:t>
      </w:r>
      <w:proofErr w:type="gramEnd"/>
      <w:r>
        <w:rPr>
          <w:rFonts w:ascii="宋体" w:hAnsi="宋体" w:cs="宋体" w:hint="eastAsia"/>
          <w:b/>
          <w:bCs/>
          <w:kern w:val="36"/>
          <w:sz w:val="36"/>
          <w:szCs w:val="36"/>
        </w:rPr>
        <w:t>协议</w:t>
      </w:r>
    </w:p>
    <w:p w:rsidR="005F2A04" w:rsidRDefault="00AD024F">
      <w:pPr>
        <w:adjustRightInd w:val="0"/>
        <w:snapToGrid w:val="0"/>
        <w:spacing w:line="340" w:lineRule="exact"/>
        <w:contextualSpacing/>
        <w:rPr>
          <w:rFonts w:ascii="宋体" w:hAnsi="宋体" w:cs="宋体"/>
          <w:b/>
          <w:kern w:val="0"/>
          <w:sz w:val="24"/>
        </w:rPr>
      </w:pPr>
      <w:r>
        <w:rPr>
          <w:rFonts w:ascii="宋体" w:hAnsi="宋体" w:cs="宋体" w:hint="eastAsia"/>
          <w:kern w:val="0"/>
          <w:sz w:val="24"/>
        </w:rPr>
        <w:t>甲方名称：</w:t>
      </w:r>
      <w:r>
        <w:rPr>
          <w:rFonts w:ascii="宋体" w:hAnsi="宋体" w:cs="宋体" w:hint="eastAsia"/>
          <w:b/>
          <w:bCs/>
          <w:kern w:val="0"/>
          <w:sz w:val="24"/>
        </w:rPr>
        <w:t>扬州大学附属医院</w:t>
      </w:r>
    </w:p>
    <w:p w:rsidR="005F2A04" w:rsidRDefault="00AD024F">
      <w:pPr>
        <w:adjustRightInd w:val="0"/>
        <w:snapToGrid w:val="0"/>
        <w:spacing w:line="340" w:lineRule="exact"/>
        <w:contextualSpacing/>
        <w:rPr>
          <w:b/>
          <w:bCs/>
        </w:rPr>
      </w:pPr>
      <w:r>
        <w:rPr>
          <w:rFonts w:ascii="宋体" w:hAnsi="宋体" w:cs="宋体" w:hint="eastAsia"/>
          <w:kern w:val="0"/>
          <w:sz w:val="24"/>
        </w:rPr>
        <w:t>乙方名称：</w:t>
      </w:r>
      <w:r>
        <w:rPr>
          <w:rFonts w:hint="eastAsia"/>
          <w:b/>
          <w:bCs/>
        </w:rPr>
        <w:t xml:space="preserve"> </w:t>
      </w:r>
    </w:p>
    <w:p w:rsidR="005F2A04" w:rsidRDefault="00AD024F" w:rsidP="00CA6D63">
      <w:pPr>
        <w:adjustRightInd w:val="0"/>
        <w:snapToGrid w:val="0"/>
        <w:spacing w:line="340" w:lineRule="exact"/>
        <w:ind w:firstLineChars="242" w:firstLine="581"/>
        <w:contextualSpacing/>
        <w:rPr>
          <w:rFonts w:ascii="宋体" w:hAnsi="宋体" w:cs="宋体"/>
          <w:kern w:val="0"/>
          <w:sz w:val="24"/>
        </w:rPr>
      </w:pPr>
      <w:r>
        <w:rPr>
          <w:rFonts w:ascii="宋体" w:hAnsi="宋体" w:cs="宋体" w:hint="eastAsia"/>
          <w:kern w:val="0"/>
          <w:sz w:val="24"/>
        </w:rPr>
        <w:t>在甲乙双方订立、履行协议过程中，为保持廉洁自律的工作作风，防止各种不正当行为的发生，甲乙双方订立协议如下：</w:t>
      </w:r>
    </w:p>
    <w:p w:rsidR="005F2A04" w:rsidRDefault="00AD024F">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一、甲乙双方应当自觉遵守国家、地方法律法规以及本协议的约定，在协议的订立、履行过程中廉洁自律。</w:t>
      </w:r>
    </w:p>
    <w:p w:rsidR="005F2A04" w:rsidRDefault="00AD024F">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二、甲方工作人员严禁进行商业目的的统方，不得以任何形式向乙方索要和收受个人回扣等好处费。</w:t>
      </w:r>
    </w:p>
    <w:p w:rsidR="005F2A04" w:rsidRDefault="00AD024F">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三、甲方工作人员应当保持与乙方的正常业务交往，不得接受乙方的礼金、有价证券和贵重物品，不得在乙方报销任何应由其个人承担的费用。</w:t>
      </w:r>
    </w:p>
    <w:p w:rsidR="005F2A04" w:rsidRDefault="00AD024F">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四、甲方工作人员不得参加可能对公正开展业务有影响的宴请和娱乐活动。如甲方工作人员确因实际情况须参加宴请、进行娱乐活动的，须事先报上一级批准。</w:t>
      </w:r>
    </w:p>
    <w:p w:rsidR="005F2A04" w:rsidRDefault="00AD024F">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五、甲方工作人员不得要求或者接受乙方为其住房装修、婚丧嫁娶、家属和子女的工作安排以及出国等提供方便。</w:t>
      </w:r>
    </w:p>
    <w:p w:rsidR="005F2A04" w:rsidRDefault="00AD024F">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六、乙方不得接受甲方工作人员介绍的家属或者亲友从事与协议相关的业务。</w:t>
      </w:r>
    </w:p>
    <w:p w:rsidR="005F2A04" w:rsidRDefault="00AD024F">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rsidR="005F2A04" w:rsidRDefault="00AD024F">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八、乙方如发现甲方工作人员有违反上述协议者，应向甲方举报（甲方举报接待部门：监督检查室；举报电话：82981199</w:t>
      </w:r>
      <w:proofErr w:type="gramStart"/>
      <w:r>
        <w:rPr>
          <w:rFonts w:ascii="宋体" w:hAnsi="宋体" w:cs="宋体" w:hint="eastAsia"/>
          <w:kern w:val="0"/>
          <w:sz w:val="24"/>
        </w:rPr>
        <w:t>转监督</w:t>
      </w:r>
      <w:proofErr w:type="gramEnd"/>
      <w:r>
        <w:rPr>
          <w:rFonts w:ascii="宋体" w:hAnsi="宋体" w:cs="宋体" w:hint="eastAsia"/>
          <w:kern w:val="0"/>
          <w:sz w:val="24"/>
        </w:rPr>
        <w:t>检查室）。甲方不得找任何借口对乙方进行报复。甲方对举报属实和严格遵守廉洁协议的乙方，在同等条件下优先考虑与乙方继续合作。</w:t>
      </w:r>
    </w:p>
    <w:p w:rsidR="005F2A04" w:rsidRDefault="00AD024F">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九、甲方发现乙方有违反本协议或者采用不正当的手段行贿甲方工作人员等不正当竞争行为的，甲方有权解除协议。</w:t>
      </w:r>
    </w:p>
    <w:p w:rsidR="005F2A04" w:rsidRDefault="00AD024F">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十、本廉洁协议作为协议的附件，与协议具有同等法律效力。经协议双方签署后立即生效。</w:t>
      </w:r>
    </w:p>
    <w:p w:rsidR="005F2A04" w:rsidRDefault="00AD024F">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十一、本协议一式伍份，甲方叁份、乙方贰份，其中甲方</w:t>
      </w:r>
      <w:proofErr w:type="gramStart"/>
      <w:r>
        <w:rPr>
          <w:rFonts w:ascii="宋体" w:hAnsi="宋体" w:cs="宋体" w:hint="eastAsia"/>
          <w:kern w:val="0"/>
          <w:sz w:val="24"/>
        </w:rPr>
        <w:t>审计处执壹份</w:t>
      </w:r>
      <w:proofErr w:type="gramEnd"/>
      <w:r>
        <w:rPr>
          <w:rFonts w:ascii="宋体" w:hAnsi="宋体" w:cs="宋体" w:hint="eastAsia"/>
          <w:kern w:val="0"/>
          <w:sz w:val="24"/>
        </w:rPr>
        <w:t>，并从签订之日起生效。</w:t>
      </w:r>
    </w:p>
    <w:p w:rsidR="005F2A04" w:rsidRDefault="005F2A04">
      <w:pPr>
        <w:pStyle w:val="2"/>
        <w:numPr>
          <w:ilvl w:val="0"/>
          <w:numId w:val="0"/>
        </w:numPr>
      </w:pPr>
    </w:p>
    <w:p w:rsidR="005F2A04" w:rsidRDefault="00AD024F">
      <w:pPr>
        <w:adjustRightInd w:val="0"/>
        <w:snapToGrid w:val="0"/>
        <w:spacing w:line="440" w:lineRule="exact"/>
        <w:ind w:left="6000" w:hangingChars="2500" w:hanging="6000"/>
        <w:contextualSpacing/>
        <w:rPr>
          <w:rFonts w:ascii="宋体" w:hAnsi="宋体" w:cs="宋体"/>
          <w:b/>
          <w:kern w:val="0"/>
          <w:sz w:val="24"/>
        </w:rPr>
      </w:pPr>
      <w:r>
        <w:rPr>
          <w:rFonts w:ascii="宋体" w:hAnsi="宋体" w:cs="宋体" w:hint="eastAsia"/>
          <w:kern w:val="0"/>
          <w:sz w:val="24"/>
        </w:rPr>
        <w:t>甲方：（盖章）</w:t>
      </w:r>
      <w:r>
        <w:rPr>
          <w:rFonts w:ascii="宋体" w:hAnsi="宋体" w:cs="宋体" w:hint="eastAsia"/>
          <w:b/>
          <w:kern w:val="0"/>
          <w:sz w:val="24"/>
        </w:rPr>
        <w:t>扬州大学附属医院</w:t>
      </w:r>
      <w:r>
        <w:rPr>
          <w:rFonts w:ascii="宋体" w:hAnsi="宋体" w:cs="宋体" w:hint="eastAsia"/>
          <w:kern w:val="0"/>
          <w:sz w:val="24"/>
        </w:rPr>
        <w:t xml:space="preserve">    乙方：（盖章）</w:t>
      </w:r>
    </w:p>
    <w:p w:rsidR="005F2A04" w:rsidRDefault="00AD024F">
      <w:pPr>
        <w:adjustRightInd w:val="0"/>
        <w:snapToGrid w:val="0"/>
        <w:spacing w:line="340" w:lineRule="exact"/>
        <w:contextualSpacing/>
        <w:rPr>
          <w:rFonts w:ascii="宋体" w:hAnsi="宋体" w:cs="宋体"/>
          <w:kern w:val="0"/>
          <w:sz w:val="24"/>
        </w:rPr>
      </w:pPr>
      <w:r>
        <w:rPr>
          <w:rFonts w:ascii="宋体" w:hAnsi="宋体" w:cs="宋体" w:hint="eastAsia"/>
          <w:kern w:val="0"/>
          <w:sz w:val="24"/>
        </w:rPr>
        <w:t>法定代表人：                       法定代表人：</w:t>
      </w:r>
    </w:p>
    <w:p w:rsidR="005F2A04" w:rsidRDefault="00AD024F">
      <w:pPr>
        <w:adjustRightInd w:val="0"/>
        <w:snapToGrid w:val="0"/>
        <w:spacing w:line="340" w:lineRule="exact"/>
        <w:contextualSpacing/>
        <w:rPr>
          <w:rFonts w:ascii="宋体" w:hAnsi="宋体" w:cs="宋体"/>
          <w:kern w:val="0"/>
          <w:sz w:val="24"/>
        </w:rPr>
      </w:pPr>
      <w:r>
        <w:rPr>
          <w:rFonts w:ascii="宋体" w:hAnsi="宋体" w:cs="宋体" w:hint="eastAsia"/>
          <w:kern w:val="0"/>
          <w:sz w:val="24"/>
        </w:rPr>
        <w:t>（或授权签约人）：                （或授权签约人）：</w:t>
      </w:r>
    </w:p>
    <w:p w:rsidR="005F2A04" w:rsidRDefault="00AD024F">
      <w:pPr>
        <w:adjustRightInd w:val="0"/>
        <w:snapToGrid w:val="0"/>
        <w:spacing w:line="340" w:lineRule="exact"/>
        <w:contextualSpacing/>
        <w:rPr>
          <w:rFonts w:ascii="宋体" w:hAnsi="宋体" w:cs="宋体"/>
          <w:kern w:val="0"/>
          <w:sz w:val="24"/>
        </w:rPr>
      </w:pPr>
      <w:r>
        <w:rPr>
          <w:rFonts w:ascii="宋体" w:hAnsi="宋体" w:cs="宋体" w:hint="eastAsia"/>
          <w:kern w:val="0"/>
          <w:sz w:val="24"/>
        </w:rPr>
        <w:t>经办人：                           经办人：</w:t>
      </w:r>
    </w:p>
    <w:p w:rsidR="005F2A04" w:rsidRDefault="00AD024F">
      <w:pPr>
        <w:adjustRightInd w:val="0"/>
        <w:snapToGrid w:val="0"/>
        <w:spacing w:line="340" w:lineRule="exact"/>
        <w:contextualSpacing/>
        <w:rPr>
          <w:rFonts w:ascii="宋体" w:hAnsi="宋体" w:cs="宋体"/>
          <w:kern w:val="0"/>
          <w:sz w:val="24"/>
        </w:rPr>
      </w:pPr>
      <w:r>
        <w:rPr>
          <w:rFonts w:ascii="宋体" w:hAnsi="宋体" w:cs="宋体" w:hint="eastAsia"/>
          <w:kern w:val="0"/>
          <w:sz w:val="24"/>
        </w:rPr>
        <w:t>日期:    年   月   日              日期：   年   月   日</w:t>
      </w:r>
    </w:p>
    <w:p w:rsidR="005F2A04" w:rsidRDefault="005F2A04">
      <w:pPr>
        <w:rPr>
          <w:rFonts w:ascii="宋体" w:hAnsi="宋体" w:cs="宋体"/>
          <w:b/>
          <w:color w:val="000000"/>
          <w:kern w:val="0"/>
          <w:sz w:val="24"/>
        </w:rPr>
      </w:pPr>
    </w:p>
    <w:sectPr w:rsidR="005F2A04">
      <w:pgSz w:w="11906" w:h="16838"/>
      <w:pgMar w:top="1440" w:right="1803" w:bottom="1440" w:left="1803"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9B" w:rsidRDefault="008E1F9B">
      <w:r>
        <w:separator/>
      </w:r>
    </w:p>
  </w:endnote>
  <w:endnote w:type="continuationSeparator" w:id="0">
    <w:p w:rsidR="008E1F9B" w:rsidRDefault="008E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A04" w:rsidRDefault="00AD024F">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5F2A04" w:rsidRDefault="00AD024F">
                          <w:pPr>
                            <w:pStyle w:val="aa"/>
                          </w:pPr>
                          <w:r>
                            <w:fldChar w:fldCharType="begin"/>
                          </w:r>
                          <w:r>
                            <w:instrText xml:space="preserve"> PAGE  \* MERGEFORMAT </w:instrText>
                          </w:r>
                          <w:r>
                            <w:fldChar w:fldCharType="separate"/>
                          </w:r>
                          <w:r w:rsidR="00451722">
                            <w:rPr>
                              <w:noProof/>
                            </w:rPr>
                            <w:t>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" filled="f" stroked="f">
              <v:textbox style="mso-fit-shape-to-text:t" inset="0,0,0,0">
                <w:txbxContent>
                  <w:p w:rsidR="005F2A04" w:rsidRDefault="00AD024F">
                    <w:pPr>
                      <w:pStyle w:val="aa"/>
                    </w:pPr>
                    <w:r>
                      <w:fldChar w:fldCharType="begin"/>
                    </w:r>
                    <w:r>
                      <w:instrText xml:space="preserve"> PAGE  \* MERGEFORMAT </w:instrText>
                    </w:r>
                    <w:r>
                      <w:fldChar w:fldCharType="separate"/>
                    </w:r>
                    <w:r w:rsidR="00451722">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9B" w:rsidRDefault="008E1F9B">
      <w:r>
        <w:separator/>
      </w:r>
    </w:p>
  </w:footnote>
  <w:footnote w:type="continuationSeparator" w:id="0">
    <w:p w:rsidR="008E1F9B" w:rsidRDefault="008E1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44848"/>
    <w:multiLevelType w:val="singleLevel"/>
    <w:tmpl w:val="EE644848"/>
    <w:lvl w:ilvl="0">
      <w:start w:val="2"/>
      <w:numFmt w:val="decimal"/>
      <w:lvlText w:val="%1."/>
      <w:lvlJc w:val="left"/>
      <w:pPr>
        <w:tabs>
          <w:tab w:val="left" w:pos="312"/>
        </w:tabs>
      </w:pPr>
    </w:lvl>
  </w:abstractNum>
  <w:abstractNum w:abstractNumId="1">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31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NjhlYzQwYTQ1ZWJiZDE3NTEzMWEyNmJlZmIxNTkifQ=="/>
  </w:docVars>
  <w:rsids>
    <w:rsidRoot w:val="000472CA"/>
    <w:rsid w:val="00005594"/>
    <w:rsid w:val="00013705"/>
    <w:rsid w:val="000247B1"/>
    <w:rsid w:val="00031AD1"/>
    <w:rsid w:val="00031C77"/>
    <w:rsid w:val="00034D88"/>
    <w:rsid w:val="000417BB"/>
    <w:rsid w:val="000472CA"/>
    <w:rsid w:val="000625C3"/>
    <w:rsid w:val="000670A7"/>
    <w:rsid w:val="0008359D"/>
    <w:rsid w:val="000846D7"/>
    <w:rsid w:val="0009121C"/>
    <w:rsid w:val="000940D1"/>
    <w:rsid w:val="0009501F"/>
    <w:rsid w:val="000A4DE8"/>
    <w:rsid w:val="000A7191"/>
    <w:rsid w:val="000C1A1A"/>
    <w:rsid w:val="000D11F7"/>
    <w:rsid w:val="000D3A72"/>
    <w:rsid w:val="000D7D67"/>
    <w:rsid w:val="000E272B"/>
    <w:rsid w:val="000E2C22"/>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10AD"/>
    <w:rsid w:val="001B2FAB"/>
    <w:rsid w:val="001B5EDF"/>
    <w:rsid w:val="001C14FD"/>
    <w:rsid w:val="001C32CF"/>
    <w:rsid w:val="001D04CE"/>
    <w:rsid w:val="001E56CD"/>
    <w:rsid w:val="001E5A64"/>
    <w:rsid w:val="00200DAD"/>
    <w:rsid w:val="00207A18"/>
    <w:rsid w:val="00216921"/>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2BBF"/>
    <w:rsid w:val="002F4530"/>
    <w:rsid w:val="002F58B2"/>
    <w:rsid w:val="002F621A"/>
    <w:rsid w:val="00305120"/>
    <w:rsid w:val="00305CD3"/>
    <w:rsid w:val="003123D5"/>
    <w:rsid w:val="00331C40"/>
    <w:rsid w:val="0033540A"/>
    <w:rsid w:val="00337FD9"/>
    <w:rsid w:val="00341EB4"/>
    <w:rsid w:val="00343A17"/>
    <w:rsid w:val="003575E3"/>
    <w:rsid w:val="00363F14"/>
    <w:rsid w:val="00381BA0"/>
    <w:rsid w:val="003870E7"/>
    <w:rsid w:val="00393365"/>
    <w:rsid w:val="003B022F"/>
    <w:rsid w:val="003C297A"/>
    <w:rsid w:val="003C54BB"/>
    <w:rsid w:val="003C5BF9"/>
    <w:rsid w:val="003C7131"/>
    <w:rsid w:val="003C7DD3"/>
    <w:rsid w:val="003D1F2A"/>
    <w:rsid w:val="003D2518"/>
    <w:rsid w:val="003E2E8B"/>
    <w:rsid w:val="003E3087"/>
    <w:rsid w:val="003E526F"/>
    <w:rsid w:val="003F0881"/>
    <w:rsid w:val="003F2742"/>
    <w:rsid w:val="004057F9"/>
    <w:rsid w:val="00407030"/>
    <w:rsid w:val="00407D53"/>
    <w:rsid w:val="00415D9B"/>
    <w:rsid w:val="00417827"/>
    <w:rsid w:val="00417FDF"/>
    <w:rsid w:val="0042197C"/>
    <w:rsid w:val="00424FB2"/>
    <w:rsid w:val="00425715"/>
    <w:rsid w:val="00443B8D"/>
    <w:rsid w:val="0044752B"/>
    <w:rsid w:val="00451722"/>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331F"/>
    <w:rsid w:val="0054659D"/>
    <w:rsid w:val="00556999"/>
    <w:rsid w:val="00561C8C"/>
    <w:rsid w:val="005633C0"/>
    <w:rsid w:val="00574ABC"/>
    <w:rsid w:val="0057669B"/>
    <w:rsid w:val="005868FC"/>
    <w:rsid w:val="005879DA"/>
    <w:rsid w:val="00596143"/>
    <w:rsid w:val="005A161F"/>
    <w:rsid w:val="005A2D00"/>
    <w:rsid w:val="005A3E80"/>
    <w:rsid w:val="005A3EC9"/>
    <w:rsid w:val="005A571F"/>
    <w:rsid w:val="005B462C"/>
    <w:rsid w:val="005B4F1D"/>
    <w:rsid w:val="005B53D4"/>
    <w:rsid w:val="005B55C3"/>
    <w:rsid w:val="005D40E9"/>
    <w:rsid w:val="005E4350"/>
    <w:rsid w:val="005F25B5"/>
    <w:rsid w:val="005F27C3"/>
    <w:rsid w:val="005F2A04"/>
    <w:rsid w:val="005F478C"/>
    <w:rsid w:val="005F6744"/>
    <w:rsid w:val="00601F07"/>
    <w:rsid w:val="006133FE"/>
    <w:rsid w:val="00615FD4"/>
    <w:rsid w:val="006301A9"/>
    <w:rsid w:val="00632412"/>
    <w:rsid w:val="00635D9C"/>
    <w:rsid w:val="006370BA"/>
    <w:rsid w:val="006464B7"/>
    <w:rsid w:val="00654FF5"/>
    <w:rsid w:val="00655AF6"/>
    <w:rsid w:val="00674159"/>
    <w:rsid w:val="00677389"/>
    <w:rsid w:val="00680FB8"/>
    <w:rsid w:val="00691465"/>
    <w:rsid w:val="0069346F"/>
    <w:rsid w:val="006A14EC"/>
    <w:rsid w:val="006A1F1F"/>
    <w:rsid w:val="006A1FFD"/>
    <w:rsid w:val="006B0853"/>
    <w:rsid w:val="006B2781"/>
    <w:rsid w:val="006B6AB8"/>
    <w:rsid w:val="006B7E65"/>
    <w:rsid w:val="006B7FB6"/>
    <w:rsid w:val="006E1347"/>
    <w:rsid w:val="006F10DA"/>
    <w:rsid w:val="006F314B"/>
    <w:rsid w:val="006F46CE"/>
    <w:rsid w:val="00723949"/>
    <w:rsid w:val="00723E66"/>
    <w:rsid w:val="00726756"/>
    <w:rsid w:val="00743C7A"/>
    <w:rsid w:val="007450A8"/>
    <w:rsid w:val="00745BAF"/>
    <w:rsid w:val="0074604B"/>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0AB2"/>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57E6A"/>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D0F5D"/>
    <w:rsid w:val="008E1F9B"/>
    <w:rsid w:val="008E61BB"/>
    <w:rsid w:val="008F28B4"/>
    <w:rsid w:val="008F5171"/>
    <w:rsid w:val="00903D26"/>
    <w:rsid w:val="0091040A"/>
    <w:rsid w:val="00932E3E"/>
    <w:rsid w:val="009444B1"/>
    <w:rsid w:val="00954526"/>
    <w:rsid w:val="00963717"/>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E70CC"/>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26FD"/>
    <w:rsid w:val="00AC70E4"/>
    <w:rsid w:val="00AD024F"/>
    <w:rsid w:val="00AD7B8A"/>
    <w:rsid w:val="00AE1102"/>
    <w:rsid w:val="00AE28DC"/>
    <w:rsid w:val="00AE42C4"/>
    <w:rsid w:val="00AE690B"/>
    <w:rsid w:val="00AF193B"/>
    <w:rsid w:val="00B064FC"/>
    <w:rsid w:val="00B13F45"/>
    <w:rsid w:val="00B16EA8"/>
    <w:rsid w:val="00B2156F"/>
    <w:rsid w:val="00B34025"/>
    <w:rsid w:val="00B51BED"/>
    <w:rsid w:val="00B52C14"/>
    <w:rsid w:val="00B55F95"/>
    <w:rsid w:val="00B621FD"/>
    <w:rsid w:val="00B6439D"/>
    <w:rsid w:val="00B7177A"/>
    <w:rsid w:val="00B73118"/>
    <w:rsid w:val="00B74840"/>
    <w:rsid w:val="00B80A16"/>
    <w:rsid w:val="00B865DD"/>
    <w:rsid w:val="00B909F3"/>
    <w:rsid w:val="00B9478E"/>
    <w:rsid w:val="00B962E1"/>
    <w:rsid w:val="00BA1B79"/>
    <w:rsid w:val="00BA4BB3"/>
    <w:rsid w:val="00BA6AFF"/>
    <w:rsid w:val="00BB2B2A"/>
    <w:rsid w:val="00BB4930"/>
    <w:rsid w:val="00BC1358"/>
    <w:rsid w:val="00BD2634"/>
    <w:rsid w:val="00BD48E2"/>
    <w:rsid w:val="00BF5F52"/>
    <w:rsid w:val="00BF6079"/>
    <w:rsid w:val="00BF611F"/>
    <w:rsid w:val="00BF6130"/>
    <w:rsid w:val="00C1371A"/>
    <w:rsid w:val="00C141E6"/>
    <w:rsid w:val="00C21443"/>
    <w:rsid w:val="00C2726A"/>
    <w:rsid w:val="00C30B44"/>
    <w:rsid w:val="00C34CC5"/>
    <w:rsid w:val="00C35850"/>
    <w:rsid w:val="00C5611B"/>
    <w:rsid w:val="00C57486"/>
    <w:rsid w:val="00C641A8"/>
    <w:rsid w:val="00C64A0B"/>
    <w:rsid w:val="00C64E20"/>
    <w:rsid w:val="00C8217D"/>
    <w:rsid w:val="00C83611"/>
    <w:rsid w:val="00C83D9E"/>
    <w:rsid w:val="00C936CE"/>
    <w:rsid w:val="00C939E7"/>
    <w:rsid w:val="00C94F9E"/>
    <w:rsid w:val="00CA3878"/>
    <w:rsid w:val="00CA6ADD"/>
    <w:rsid w:val="00CA6D63"/>
    <w:rsid w:val="00CA7D47"/>
    <w:rsid w:val="00CC2972"/>
    <w:rsid w:val="00CC6649"/>
    <w:rsid w:val="00CD24B8"/>
    <w:rsid w:val="00CF1113"/>
    <w:rsid w:val="00D06C9D"/>
    <w:rsid w:val="00D13290"/>
    <w:rsid w:val="00D1338D"/>
    <w:rsid w:val="00D17053"/>
    <w:rsid w:val="00D202BA"/>
    <w:rsid w:val="00D262A4"/>
    <w:rsid w:val="00D30384"/>
    <w:rsid w:val="00D3259A"/>
    <w:rsid w:val="00D57BF5"/>
    <w:rsid w:val="00D57D45"/>
    <w:rsid w:val="00D63215"/>
    <w:rsid w:val="00D64723"/>
    <w:rsid w:val="00D66F63"/>
    <w:rsid w:val="00D81964"/>
    <w:rsid w:val="00D81D65"/>
    <w:rsid w:val="00D82158"/>
    <w:rsid w:val="00D873F4"/>
    <w:rsid w:val="00D8741B"/>
    <w:rsid w:val="00D91D54"/>
    <w:rsid w:val="00DA708A"/>
    <w:rsid w:val="00DB3A20"/>
    <w:rsid w:val="00DC2E5A"/>
    <w:rsid w:val="00DC72DF"/>
    <w:rsid w:val="00DF48E2"/>
    <w:rsid w:val="00DF6CED"/>
    <w:rsid w:val="00DF7963"/>
    <w:rsid w:val="00E012EB"/>
    <w:rsid w:val="00E01959"/>
    <w:rsid w:val="00E03022"/>
    <w:rsid w:val="00E1176F"/>
    <w:rsid w:val="00E16953"/>
    <w:rsid w:val="00E248C9"/>
    <w:rsid w:val="00E2632B"/>
    <w:rsid w:val="00E52666"/>
    <w:rsid w:val="00E750B1"/>
    <w:rsid w:val="00E80D96"/>
    <w:rsid w:val="00E8122D"/>
    <w:rsid w:val="00E816C0"/>
    <w:rsid w:val="00E85D85"/>
    <w:rsid w:val="00E91EEF"/>
    <w:rsid w:val="00E92C14"/>
    <w:rsid w:val="00EA2BE8"/>
    <w:rsid w:val="00EA3EA5"/>
    <w:rsid w:val="00EA598A"/>
    <w:rsid w:val="00EB3169"/>
    <w:rsid w:val="00EB4369"/>
    <w:rsid w:val="00EB4852"/>
    <w:rsid w:val="00ED493C"/>
    <w:rsid w:val="00EE6C3A"/>
    <w:rsid w:val="00EF6913"/>
    <w:rsid w:val="00EF7E8D"/>
    <w:rsid w:val="00F009DC"/>
    <w:rsid w:val="00F0355E"/>
    <w:rsid w:val="00F056B7"/>
    <w:rsid w:val="00F108FA"/>
    <w:rsid w:val="00F12093"/>
    <w:rsid w:val="00F13906"/>
    <w:rsid w:val="00F14133"/>
    <w:rsid w:val="00F16272"/>
    <w:rsid w:val="00F268F9"/>
    <w:rsid w:val="00F30751"/>
    <w:rsid w:val="00F35A24"/>
    <w:rsid w:val="00F36320"/>
    <w:rsid w:val="00F4020A"/>
    <w:rsid w:val="00F40CFC"/>
    <w:rsid w:val="00F44D1D"/>
    <w:rsid w:val="00F4661C"/>
    <w:rsid w:val="00F50134"/>
    <w:rsid w:val="00F61444"/>
    <w:rsid w:val="00F616AF"/>
    <w:rsid w:val="00F76F86"/>
    <w:rsid w:val="00F850DA"/>
    <w:rsid w:val="00F85EDC"/>
    <w:rsid w:val="00FA1107"/>
    <w:rsid w:val="00FA1A3D"/>
    <w:rsid w:val="00FB4E1B"/>
    <w:rsid w:val="00FB73A5"/>
    <w:rsid w:val="00FB7473"/>
    <w:rsid w:val="00FC1713"/>
    <w:rsid w:val="00FC40D1"/>
    <w:rsid w:val="00FC5305"/>
    <w:rsid w:val="00FC6CC3"/>
    <w:rsid w:val="00FD0602"/>
    <w:rsid w:val="00FD7C82"/>
    <w:rsid w:val="00FE02EF"/>
    <w:rsid w:val="00FE5AC7"/>
    <w:rsid w:val="00FF0F1A"/>
    <w:rsid w:val="00FF6AD6"/>
    <w:rsid w:val="010C2544"/>
    <w:rsid w:val="02872ED6"/>
    <w:rsid w:val="034D4BC8"/>
    <w:rsid w:val="04E61983"/>
    <w:rsid w:val="04F93EF7"/>
    <w:rsid w:val="053E3F8C"/>
    <w:rsid w:val="06835001"/>
    <w:rsid w:val="07CD3AA2"/>
    <w:rsid w:val="083E37C8"/>
    <w:rsid w:val="0907213E"/>
    <w:rsid w:val="0AD64E6D"/>
    <w:rsid w:val="0BE47D69"/>
    <w:rsid w:val="0C067990"/>
    <w:rsid w:val="0C4A2728"/>
    <w:rsid w:val="0CF140C8"/>
    <w:rsid w:val="0D2E16CF"/>
    <w:rsid w:val="0D4515B4"/>
    <w:rsid w:val="0E126F52"/>
    <w:rsid w:val="0E2A13BF"/>
    <w:rsid w:val="0EE42777"/>
    <w:rsid w:val="110961DE"/>
    <w:rsid w:val="15D76399"/>
    <w:rsid w:val="172469D5"/>
    <w:rsid w:val="17407202"/>
    <w:rsid w:val="186D5CBC"/>
    <w:rsid w:val="19826916"/>
    <w:rsid w:val="1A965BFC"/>
    <w:rsid w:val="1BA41680"/>
    <w:rsid w:val="1C94789B"/>
    <w:rsid w:val="1CBF7DCF"/>
    <w:rsid w:val="1D762024"/>
    <w:rsid w:val="1E525F06"/>
    <w:rsid w:val="1EAC0AAC"/>
    <w:rsid w:val="1FF236E2"/>
    <w:rsid w:val="205648A9"/>
    <w:rsid w:val="21C93434"/>
    <w:rsid w:val="22EC14F1"/>
    <w:rsid w:val="23735059"/>
    <w:rsid w:val="2466755A"/>
    <w:rsid w:val="24782FEE"/>
    <w:rsid w:val="270244AF"/>
    <w:rsid w:val="279829B9"/>
    <w:rsid w:val="28795CAE"/>
    <w:rsid w:val="28CF6D5C"/>
    <w:rsid w:val="28D728FE"/>
    <w:rsid w:val="290E1224"/>
    <w:rsid w:val="2A6C65F7"/>
    <w:rsid w:val="2AA6133D"/>
    <w:rsid w:val="2B4112FB"/>
    <w:rsid w:val="2BCB5B07"/>
    <w:rsid w:val="2E026BA2"/>
    <w:rsid w:val="2EE7735A"/>
    <w:rsid w:val="2F716810"/>
    <w:rsid w:val="2F877A0A"/>
    <w:rsid w:val="30DF7E8F"/>
    <w:rsid w:val="318E7998"/>
    <w:rsid w:val="32542738"/>
    <w:rsid w:val="349B0B50"/>
    <w:rsid w:val="375A406B"/>
    <w:rsid w:val="386907F2"/>
    <w:rsid w:val="395873E0"/>
    <w:rsid w:val="398427FF"/>
    <w:rsid w:val="3B6B7997"/>
    <w:rsid w:val="3C7E55A0"/>
    <w:rsid w:val="3C7E7E4D"/>
    <w:rsid w:val="3D920AB3"/>
    <w:rsid w:val="3E4F54B3"/>
    <w:rsid w:val="3EA006FD"/>
    <w:rsid w:val="406A6438"/>
    <w:rsid w:val="40C726B4"/>
    <w:rsid w:val="423E7DE4"/>
    <w:rsid w:val="424B0DFC"/>
    <w:rsid w:val="43F56786"/>
    <w:rsid w:val="44DC50C3"/>
    <w:rsid w:val="45977351"/>
    <w:rsid w:val="45F42EB8"/>
    <w:rsid w:val="46056344"/>
    <w:rsid w:val="467B4C8A"/>
    <w:rsid w:val="48B5696C"/>
    <w:rsid w:val="4938256C"/>
    <w:rsid w:val="49AC543C"/>
    <w:rsid w:val="4ACD2A51"/>
    <w:rsid w:val="4B4053E3"/>
    <w:rsid w:val="4B8D08A2"/>
    <w:rsid w:val="4BD6274F"/>
    <w:rsid w:val="4C2279B2"/>
    <w:rsid w:val="4C472E7D"/>
    <w:rsid w:val="4CB85CB5"/>
    <w:rsid w:val="4E295D4C"/>
    <w:rsid w:val="4E9C3B15"/>
    <w:rsid w:val="4F717F10"/>
    <w:rsid w:val="501519DD"/>
    <w:rsid w:val="507C6263"/>
    <w:rsid w:val="508A0E56"/>
    <w:rsid w:val="510F701A"/>
    <w:rsid w:val="51673008"/>
    <w:rsid w:val="5199638E"/>
    <w:rsid w:val="51BD509B"/>
    <w:rsid w:val="537760B9"/>
    <w:rsid w:val="54AC3518"/>
    <w:rsid w:val="55733821"/>
    <w:rsid w:val="560560AD"/>
    <w:rsid w:val="56410E61"/>
    <w:rsid w:val="57DA3AB3"/>
    <w:rsid w:val="58A415C5"/>
    <w:rsid w:val="591C0A3A"/>
    <w:rsid w:val="5B063544"/>
    <w:rsid w:val="5B3A26EB"/>
    <w:rsid w:val="5B3A3011"/>
    <w:rsid w:val="5BD053AF"/>
    <w:rsid w:val="5BE11FCF"/>
    <w:rsid w:val="5C3E22E0"/>
    <w:rsid w:val="5C63055C"/>
    <w:rsid w:val="5C936A98"/>
    <w:rsid w:val="5C9D5DDF"/>
    <w:rsid w:val="5CA1516C"/>
    <w:rsid w:val="5CA23409"/>
    <w:rsid w:val="5CD64696"/>
    <w:rsid w:val="5CDB0A62"/>
    <w:rsid w:val="5D9E4640"/>
    <w:rsid w:val="5E584ED9"/>
    <w:rsid w:val="60186A28"/>
    <w:rsid w:val="60446E43"/>
    <w:rsid w:val="60DB4EA5"/>
    <w:rsid w:val="612E05C2"/>
    <w:rsid w:val="616C3D5B"/>
    <w:rsid w:val="61806483"/>
    <w:rsid w:val="619072D4"/>
    <w:rsid w:val="61F801D2"/>
    <w:rsid w:val="626E3CB0"/>
    <w:rsid w:val="62AC5F30"/>
    <w:rsid w:val="63473929"/>
    <w:rsid w:val="65F2258C"/>
    <w:rsid w:val="6646010A"/>
    <w:rsid w:val="66A07C1E"/>
    <w:rsid w:val="66AF19DA"/>
    <w:rsid w:val="6710513C"/>
    <w:rsid w:val="675A5AE8"/>
    <w:rsid w:val="677A6507"/>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9AC4BB9"/>
    <w:rsid w:val="79CC0928"/>
    <w:rsid w:val="7ABB1C53"/>
    <w:rsid w:val="7BF34C08"/>
    <w:rsid w:val="7C6460D0"/>
    <w:rsid w:val="7E4401E2"/>
    <w:rsid w:val="7ECF0FC0"/>
    <w:rsid w:val="7F743153"/>
    <w:rsid w:val="7F944C3C"/>
    <w:rsid w:val="7FA46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3"/>
    <w:uiPriority w:val="99"/>
    <w:qFormat/>
    <w:rPr>
      <w:rFonts w:ascii="楷体_GB2312" w:eastAsia="楷体_GB2312" w:hAnsi="Arial"/>
      <w:kern w:val="0"/>
      <w:sz w:val="28"/>
      <w:szCs w:val="28"/>
    </w:rPr>
  </w:style>
  <w:style w:type="paragraph" w:styleId="3">
    <w:name w:val="Body Text 3"/>
    <w:basedOn w:val="a"/>
    <w:next w:val="a"/>
    <w:qFormat/>
    <w:pPr>
      <w:spacing w:after="120"/>
    </w:pPr>
    <w:rPr>
      <w:sz w:val="16"/>
      <w:szCs w:val="16"/>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iPriority w:val="99"/>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3"/>
    <w:uiPriority w:val="99"/>
    <w:qFormat/>
    <w:rPr>
      <w:rFonts w:ascii="楷体_GB2312" w:eastAsia="楷体_GB2312" w:hAnsi="Arial"/>
      <w:kern w:val="0"/>
      <w:sz w:val="28"/>
      <w:szCs w:val="28"/>
    </w:rPr>
  </w:style>
  <w:style w:type="paragraph" w:styleId="3">
    <w:name w:val="Body Text 3"/>
    <w:basedOn w:val="a"/>
    <w:next w:val="a"/>
    <w:qFormat/>
    <w:pPr>
      <w:spacing w:after="120"/>
    </w:pPr>
    <w:rPr>
      <w:sz w:val="16"/>
      <w:szCs w:val="16"/>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iPriority w:val="99"/>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3D4D7D-E5E8-49CB-8C21-597306B6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1449</Words>
  <Characters>8262</Characters>
  <Application>Microsoft Office Word</Application>
  <DocSecurity>0</DocSecurity>
  <Lines>68</Lines>
  <Paragraphs>19</Paragraphs>
  <ScaleCrop>false</ScaleCrop>
  <Company>china</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扬州大学附属医院(填报)</cp:lastModifiedBy>
  <cp:revision>4</cp:revision>
  <cp:lastPrinted>2004-12-31T16:23:00Z</cp:lastPrinted>
  <dcterms:created xsi:type="dcterms:W3CDTF">2023-04-11T09:22:00Z</dcterms:created>
  <dcterms:modified xsi:type="dcterms:W3CDTF">2023-04-11T09:24:00Z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D1E6662DBCAB4E059C67FFFC7D488F18</vt:lpwstr>
  </property>
</Properties>
</file>