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CC5" w:rsidRDefault="00774CC5">
      <w:pPr>
        <w:adjustRightInd w:val="0"/>
        <w:snapToGrid w:val="0"/>
        <w:spacing w:line="560" w:lineRule="exact"/>
        <w:jc w:val="center"/>
        <w:rPr>
          <w:rFonts w:ascii="宋体" w:hAnsi="宋体" w:cs="仿宋"/>
          <w:spacing w:val="28"/>
          <w:sz w:val="44"/>
          <w:szCs w:val="44"/>
        </w:rPr>
      </w:pPr>
    </w:p>
    <w:p w:rsidR="00562218" w:rsidRDefault="00562218">
      <w:pPr>
        <w:spacing w:line="360" w:lineRule="auto"/>
        <w:jc w:val="center"/>
        <w:rPr>
          <w:rFonts w:eastAsia="楷体"/>
          <w:b/>
          <w:bCs/>
          <w:sz w:val="44"/>
          <w:szCs w:val="44"/>
        </w:rPr>
      </w:pPr>
      <w:r w:rsidRPr="00562218">
        <w:rPr>
          <w:rFonts w:eastAsia="楷体" w:hint="eastAsia"/>
          <w:b/>
          <w:bCs/>
          <w:sz w:val="44"/>
          <w:szCs w:val="44"/>
        </w:rPr>
        <w:t>扬州大学附属医院</w:t>
      </w:r>
      <w:r w:rsidR="007E66D7" w:rsidRPr="007E66D7">
        <w:rPr>
          <w:rFonts w:eastAsia="楷体" w:hint="eastAsia"/>
          <w:b/>
          <w:bCs/>
          <w:sz w:val="44"/>
          <w:szCs w:val="44"/>
        </w:rPr>
        <w:t>网络舆情监测项目</w:t>
      </w:r>
    </w:p>
    <w:p w:rsidR="00774CC5" w:rsidRDefault="00C30A4B">
      <w:pPr>
        <w:spacing w:line="360" w:lineRule="auto"/>
        <w:jc w:val="center"/>
        <w:rPr>
          <w:rFonts w:eastAsia="楷体"/>
          <w:b/>
          <w:bCs/>
          <w:sz w:val="44"/>
          <w:szCs w:val="44"/>
        </w:rPr>
      </w:pPr>
      <w:r>
        <w:rPr>
          <w:rFonts w:eastAsia="楷体" w:hint="eastAsia"/>
          <w:b/>
          <w:bCs/>
          <w:sz w:val="44"/>
          <w:szCs w:val="44"/>
        </w:rPr>
        <w:t>院内公开谈判</w:t>
      </w:r>
      <w:r w:rsidR="003549F0">
        <w:rPr>
          <w:rFonts w:eastAsia="楷体" w:hint="eastAsia"/>
          <w:b/>
          <w:bCs/>
          <w:sz w:val="44"/>
          <w:szCs w:val="44"/>
        </w:rPr>
        <w:t>文件</w:t>
      </w:r>
    </w:p>
    <w:p w:rsidR="00774CC5" w:rsidRDefault="00774CC5">
      <w:pPr>
        <w:adjustRightInd w:val="0"/>
        <w:snapToGrid w:val="0"/>
        <w:spacing w:line="560" w:lineRule="exact"/>
        <w:jc w:val="center"/>
        <w:rPr>
          <w:rFonts w:ascii="宋体" w:hAnsi="宋体" w:cs="仿宋"/>
          <w:spacing w:val="28"/>
          <w:sz w:val="44"/>
          <w:szCs w:val="44"/>
        </w:rPr>
      </w:pPr>
    </w:p>
    <w:p w:rsidR="00774CC5" w:rsidRDefault="003549F0">
      <w:pPr>
        <w:adjustRightInd w:val="0"/>
        <w:snapToGrid w:val="0"/>
        <w:spacing w:line="360" w:lineRule="auto"/>
        <w:jc w:val="center"/>
        <w:rPr>
          <w:rFonts w:eastAsia="黑体"/>
          <w:b/>
          <w:snapToGrid w:val="0"/>
          <w:sz w:val="72"/>
        </w:rPr>
      </w:pPr>
      <w:r>
        <w:rPr>
          <w:noProof/>
        </w:rPr>
        <w:drawing>
          <wp:inline distT="0" distB="0" distL="114300" distR="114300">
            <wp:extent cx="5480685" cy="4157345"/>
            <wp:effectExtent l="0" t="0" r="5715" b="14605"/>
            <wp:docPr id="1"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08345747129441"/>
                    <pic:cNvPicPr>
                      <a:picLocks noChangeAspect="1"/>
                    </pic:cNvPicPr>
                  </pic:nvPicPr>
                  <pic:blipFill>
                    <a:blip r:embed="rId8" cstate="print"/>
                    <a:stretch>
                      <a:fillRect/>
                    </a:stretch>
                  </pic:blipFill>
                  <pic:spPr>
                    <a:xfrm>
                      <a:off x="0" y="0"/>
                      <a:ext cx="5480685" cy="4157345"/>
                    </a:xfrm>
                    <a:prstGeom prst="rect">
                      <a:avLst/>
                    </a:prstGeom>
                    <a:noFill/>
                    <a:ln>
                      <a:noFill/>
                    </a:ln>
                  </pic:spPr>
                </pic:pic>
              </a:graphicData>
            </a:graphic>
          </wp:inline>
        </w:drawing>
      </w:r>
    </w:p>
    <w:p w:rsidR="00774CC5" w:rsidRDefault="00774CC5">
      <w:pPr>
        <w:spacing w:line="360" w:lineRule="auto"/>
        <w:ind w:firstLineChars="265" w:firstLine="848"/>
        <w:jc w:val="center"/>
        <w:rPr>
          <w:rFonts w:ascii="宋体" w:hAnsi="宋体" w:cs="宋体"/>
          <w:sz w:val="32"/>
          <w:szCs w:val="32"/>
        </w:rPr>
      </w:pPr>
    </w:p>
    <w:p w:rsidR="00774CC5" w:rsidRDefault="003549F0" w:rsidP="0045770F">
      <w:pPr>
        <w:spacing w:line="360" w:lineRule="auto"/>
        <w:ind w:firstLineChars="265" w:firstLine="848"/>
        <w:jc w:val="center"/>
        <w:rPr>
          <w:rFonts w:ascii="宋体" w:hAnsi="宋体" w:cs="宋体"/>
          <w:b/>
          <w:sz w:val="32"/>
          <w:szCs w:val="32"/>
        </w:rPr>
      </w:pPr>
      <w:r>
        <w:rPr>
          <w:rFonts w:ascii="宋体" w:hAnsi="宋体" w:cs="宋体" w:hint="eastAsia"/>
          <w:sz w:val="32"/>
          <w:szCs w:val="32"/>
        </w:rPr>
        <w:t>采   购  人：</w:t>
      </w:r>
      <w:r>
        <w:rPr>
          <w:rFonts w:ascii="宋体" w:hAnsi="宋体" w:cs="宋体" w:hint="eastAsia"/>
          <w:b/>
          <w:sz w:val="32"/>
          <w:szCs w:val="32"/>
        </w:rPr>
        <w:t>扬州大学附属医院</w:t>
      </w:r>
    </w:p>
    <w:p w:rsidR="00774CC5" w:rsidRDefault="00774CC5" w:rsidP="0045770F">
      <w:pPr>
        <w:spacing w:line="360" w:lineRule="auto"/>
        <w:ind w:firstLineChars="265" w:firstLine="848"/>
        <w:rPr>
          <w:rFonts w:ascii="宋体" w:hAnsi="宋体" w:cs="宋体"/>
          <w:sz w:val="32"/>
          <w:szCs w:val="32"/>
        </w:rPr>
      </w:pPr>
    </w:p>
    <w:p w:rsidR="00774CC5" w:rsidRDefault="003549F0" w:rsidP="0045770F">
      <w:pPr>
        <w:spacing w:line="360" w:lineRule="auto"/>
        <w:ind w:firstLineChars="965" w:firstLine="3088"/>
        <w:rPr>
          <w:rFonts w:ascii="宋体" w:hAnsi="宋体" w:cs="宋体"/>
          <w:sz w:val="32"/>
          <w:szCs w:val="32"/>
        </w:rPr>
      </w:pPr>
      <w:r>
        <w:rPr>
          <w:rFonts w:ascii="宋体" w:hAnsi="宋体" w:cs="宋体" w:hint="eastAsia"/>
          <w:sz w:val="32"/>
          <w:szCs w:val="32"/>
        </w:rPr>
        <w:t>发 放 日 期：</w:t>
      </w:r>
      <w:bookmarkStart w:id="0" w:name="EB59c3faf64f2a4bd092a206fb1d0c3c03"/>
      <w:r>
        <w:rPr>
          <w:rFonts w:ascii="宋体" w:hAnsi="宋体" w:cs="宋体" w:hint="eastAsia"/>
          <w:b/>
          <w:sz w:val="32"/>
          <w:szCs w:val="32"/>
        </w:rPr>
        <w:t>202</w:t>
      </w:r>
      <w:r w:rsidR="00C30A4B">
        <w:rPr>
          <w:rFonts w:ascii="宋体" w:hAnsi="宋体" w:cs="宋体" w:hint="eastAsia"/>
          <w:b/>
          <w:sz w:val="32"/>
          <w:szCs w:val="32"/>
        </w:rPr>
        <w:t>5</w:t>
      </w:r>
      <w:r>
        <w:rPr>
          <w:rFonts w:ascii="宋体" w:hAnsi="宋体" w:cs="宋体" w:hint="eastAsia"/>
          <w:b/>
          <w:sz w:val="32"/>
          <w:szCs w:val="32"/>
        </w:rPr>
        <w:t>年</w:t>
      </w:r>
      <w:r w:rsidR="00562218">
        <w:rPr>
          <w:rFonts w:ascii="宋体" w:hAnsi="宋体" w:cs="宋体" w:hint="eastAsia"/>
          <w:b/>
          <w:sz w:val="32"/>
          <w:szCs w:val="32"/>
        </w:rPr>
        <w:t>3</w:t>
      </w:r>
      <w:r>
        <w:rPr>
          <w:rFonts w:ascii="宋体" w:hAnsi="宋体" w:cs="宋体" w:hint="eastAsia"/>
          <w:b/>
          <w:sz w:val="32"/>
          <w:szCs w:val="32"/>
        </w:rPr>
        <w:t>月</w:t>
      </w:r>
      <w:bookmarkEnd w:id="0"/>
    </w:p>
    <w:p w:rsidR="00774CC5" w:rsidRDefault="00774CC5">
      <w:pPr>
        <w:jc w:val="center"/>
        <w:rPr>
          <w:rFonts w:ascii="宋体" w:hAnsi="宋体"/>
          <w:b/>
          <w:bCs/>
          <w:sz w:val="48"/>
          <w:szCs w:val="48"/>
        </w:rPr>
      </w:pPr>
    </w:p>
    <w:p w:rsidR="00774CC5" w:rsidRDefault="003549F0">
      <w:pPr>
        <w:spacing w:line="360" w:lineRule="auto"/>
        <w:ind w:firstLineChars="1400" w:firstLine="4200"/>
        <w:rPr>
          <w:rFonts w:ascii="宋体" w:hAnsi="宋体"/>
          <w:b/>
          <w:bCs/>
          <w:sz w:val="36"/>
          <w:szCs w:val="36"/>
        </w:rPr>
      </w:pPr>
      <w:r>
        <w:rPr>
          <w:rFonts w:ascii="宋体" w:hAnsi="宋体" w:hint="eastAsia"/>
          <w:sz w:val="30"/>
          <w:szCs w:val="30"/>
        </w:rPr>
        <w:br w:type="page"/>
      </w:r>
      <w:r>
        <w:rPr>
          <w:rFonts w:ascii="宋体" w:hAnsi="宋体" w:hint="eastAsia"/>
          <w:b/>
          <w:bCs/>
          <w:sz w:val="36"/>
          <w:szCs w:val="36"/>
        </w:rPr>
        <w:lastRenderedPageBreak/>
        <w:t>目  录</w:t>
      </w:r>
    </w:p>
    <w:p w:rsidR="00774CC5" w:rsidRDefault="00774CC5">
      <w:pPr>
        <w:pStyle w:val="10"/>
        <w:ind w:firstLineChars="300" w:firstLine="630"/>
      </w:pPr>
    </w:p>
    <w:p w:rsidR="00774CC5" w:rsidRDefault="003549F0">
      <w:pPr>
        <w:pStyle w:val="10"/>
        <w:ind w:firstLineChars="100" w:firstLine="240"/>
        <w:contextualSpacing/>
        <w:jc w:val="left"/>
        <w:rPr>
          <w:rFonts w:asciiTheme="minorEastAsia" w:eastAsiaTheme="minorEastAsia" w:hAnsiTheme="minorEastAsia"/>
          <w:sz w:val="24"/>
        </w:rPr>
      </w:pPr>
      <w:r>
        <w:rPr>
          <w:rFonts w:asciiTheme="minorEastAsia" w:eastAsiaTheme="minorEastAsia" w:hAnsiTheme="minorEastAsia"/>
          <w:sz w:val="24"/>
        </w:rPr>
        <w:t>一、</w:t>
      </w:r>
      <w:r>
        <w:rPr>
          <w:rFonts w:asciiTheme="minorEastAsia" w:eastAsiaTheme="minorEastAsia" w:hAnsiTheme="minorEastAsia" w:hint="eastAsia"/>
          <w:sz w:val="24"/>
        </w:rPr>
        <w:t>招标邀请</w:t>
      </w:r>
      <w:r>
        <w:rPr>
          <w:rFonts w:asciiTheme="minorEastAsia" w:eastAsiaTheme="minorEastAsia" w:hAnsiTheme="minorEastAsia"/>
          <w:sz w:val="24"/>
        </w:rPr>
        <w:t>……</w:t>
      </w:r>
      <w:proofErr w:type="gramStart"/>
      <w:r>
        <w:rPr>
          <w:rFonts w:asciiTheme="minorEastAsia" w:eastAsiaTheme="minorEastAsia" w:hAnsiTheme="minorEastAsia"/>
          <w:sz w:val="24"/>
        </w:rPr>
        <w:t>…………………………………………………………………</w:t>
      </w:r>
      <w:proofErr w:type="gramEnd"/>
      <w:r>
        <w:rPr>
          <w:rFonts w:asciiTheme="minorEastAsia" w:eastAsiaTheme="minorEastAsia" w:hAnsiTheme="minorEastAsia"/>
          <w:sz w:val="24"/>
        </w:rPr>
        <w:fldChar w:fldCharType="begin"/>
      </w:r>
      <w:r>
        <w:rPr>
          <w:rFonts w:asciiTheme="minorEastAsia" w:eastAsiaTheme="minorEastAsia" w:hAnsiTheme="minorEastAsia"/>
          <w:sz w:val="24"/>
        </w:rPr>
        <w:instrText xml:space="preserve"> PAGEREF _Toc39744251 \h </w:instrText>
      </w:r>
      <w:r>
        <w:rPr>
          <w:rFonts w:asciiTheme="minorEastAsia" w:eastAsiaTheme="minorEastAsia" w:hAnsiTheme="minorEastAsia"/>
          <w:sz w:val="24"/>
        </w:rPr>
      </w:r>
      <w:r>
        <w:rPr>
          <w:rFonts w:asciiTheme="minorEastAsia" w:eastAsiaTheme="minorEastAsia" w:hAnsiTheme="minorEastAsia"/>
          <w:sz w:val="24"/>
        </w:rPr>
        <w:fldChar w:fldCharType="separate"/>
      </w:r>
      <w:r>
        <w:rPr>
          <w:rFonts w:asciiTheme="minorEastAsia" w:eastAsiaTheme="minorEastAsia" w:hAnsiTheme="minorEastAsia"/>
          <w:sz w:val="24"/>
        </w:rPr>
        <w:t>2</w:t>
      </w:r>
      <w:r>
        <w:rPr>
          <w:rFonts w:asciiTheme="minorEastAsia" w:eastAsiaTheme="minorEastAsia" w:hAnsiTheme="minorEastAsia"/>
          <w:sz w:val="24"/>
        </w:rPr>
        <w:fldChar w:fldCharType="end"/>
      </w:r>
    </w:p>
    <w:p w:rsidR="00774CC5" w:rsidRDefault="003549F0">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二、项目需求</w:t>
      </w:r>
      <w:r>
        <w:rPr>
          <w:rFonts w:asciiTheme="minorEastAsia" w:eastAsiaTheme="minorEastAsia" w:hAnsiTheme="minorEastAsia"/>
          <w:sz w:val="24"/>
        </w:rPr>
        <w:t>……</w:t>
      </w:r>
      <w:proofErr w:type="gramStart"/>
      <w:r>
        <w:rPr>
          <w:rFonts w:asciiTheme="minorEastAsia" w:eastAsiaTheme="minorEastAsia" w:hAnsiTheme="minorEastAsia"/>
          <w:sz w:val="24"/>
        </w:rPr>
        <w:t>…………………………………………………………………</w:t>
      </w:r>
      <w:proofErr w:type="gramEnd"/>
      <w:r>
        <w:rPr>
          <w:rFonts w:asciiTheme="minorEastAsia" w:eastAsiaTheme="minorEastAsia" w:hAnsiTheme="minorEastAsia" w:hint="eastAsia"/>
          <w:sz w:val="24"/>
        </w:rPr>
        <w:t>3</w:t>
      </w:r>
    </w:p>
    <w:p w:rsidR="00774CC5" w:rsidRDefault="003549F0">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三、</w:t>
      </w:r>
      <w:r>
        <w:rPr>
          <w:rFonts w:asciiTheme="minorEastAsia" w:eastAsiaTheme="minorEastAsia" w:hAnsiTheme="minorEastAsia"/>
          <w:sz w:val="24"/>
        </w:rPr>
        <w:t>投标人须知……</w:t>
      </w:r>
      <w:proofErr w:type="gramStart"/>
      <w:r>
        <w:rPr>
          <w:rFonts w:asciiTheme="minorEastAsia" w:eastAsiaTheme="minorEastAsia" w:hAnsiTheme="minorEastAsia"/>
          <w:sz w:val="24"/>
        </w:rPr>
        <w:t>………………………………………………………………</w:t>
      </w:r>
      <w:proofErr w:type="gramEnd"/>
      <w:r>
        <w:rPr>
          <w:rFonts w:asciiTheme="minorEastAsia" w:eastAsiaTheme="minorEastAsia" w:hAnsiTheme="minorEastAsia" w:hint="eastAsia"/>
          <w:sz w:val="24"/>
        </w:rPr>
        <w:t>7</w:t>
      </w:r>
    </w:p>
    <w:p w:rsidR="00774CC5" w:rsidRDefault="003549F0">
      <w:pPr>
        <w:spacing w:line="360" w:lineRule="auto"/>
        <w:ind w:firstLineChars="100" w:firstLine="240"/>
        <w:contextualSpacing/>
        <w:jc w:val="left"/>
        <w:rPr>
          <w:rFonts w:ascii="宋体" w:hAnsi="宋体"/>
          <w:bCs/>
          <w:sz w:val="24"/>
        </w:rPr>
      </w:pPr>
      <w:r>
        <w:rPr>
          <w:rFonts w:ascii="宋体" w:hAnsi="宋体" w:hint="eastAsia"/>
          <w:bCs/>
          <w:sz w:val="24"/>
        </w:rPr>
        <w:t>四、投标文件格式及附件要求</w:t>
      </w:r>
      <w:r>
        <w:rPr>
          <w:rFonts w:ascii="宋体" w:hAnsi="宋体"/>
          <w:bCs/>
          <w:sz w:val="24"/>
        </w:rPr>
        <w:t>……</w:t>
      </w:r>
      <w:proofErr w:type="gramStart"/>
      <w:r>
        <w:rPr>
          <w:rFonts w:ascii="宋体" w:hAnsi="宋体"/>
          <w:bCs/>
          <w:sz w:val="24"/>
        </w:rPr>
        <w:t>………………………………………………</w:t>
      </w:r>
      <w:proofErr w:type="gramEnd"/>
      <w:r>
        <w:rPr>
          <w:rFonts w:ascii="宋体" w:hAnsi="宋体" w:hint="eastAsia"/>
          <w:bCs/>
          <w:sz w:val="24"/>
        </w:rPr>
        <w:t>9</w:t>
      </w:r>
    </w:p>
    <w:p w:rsidR="00774CC5" w:rsidRDefault="003549F0">
      <w:pPr>
        <w:spacing w:line="360" w:lineRule="auto"/>
        <w:ind w:firstLineChars="100" w:firstLine="240"/>
        <w:contextualSpacing/>
        <w:jc w:val="left"/>
        <w:rPr>
          <w:rFonts w:ascii="宋体" w:hAnsi="宋体"/>
          <w:bCs/>
          <w:sz w:val="24"/>
        </w:rPr>
      </w:pPr>
      <w:r>
        <w:rPr>
          <w:rFonts w:ascii="宋体" w:hAnsi="宋体" w:hint="eastAsia"/>
          <w:bCs/>
          <w:sz w:val="24"/>
        </w:rPr>
        <w:t>五、供应商廉洁自律承诺书</w:t>
      </w:r>
      <w:r>
        <w:rPr>
          <w:rFonts w:ascii="宋体" w:hAnsi="宋体"/>
          <w:bCs/>
          <w:sz w:val="24"/>
        </w:rPr>
        <w:t>……</w:t>
      </w:r>
      <w:proofErr w:type="gramStart"/>
      <w:r>
        <w:rPr>
          <w:rFonts w:ascii="宋体" w:hAnsi="宋体"/>
          <w:bCs/>
          <w:sz w:val="24"/>
        </w:rPr>
        <w:t>…………………………………………………</w:t>
      </w:r>
      <w:proofErr w:type="gramEnd"/>
      <w:r>
        <w:rPr>
          <w:rFonts w:ascii="宋体" w:hAnsi="宋体" w:hint="eastAsia"/>
          <w:bCs/>
          <w:sz w:val="24"/>
        </w:rPr>
        <w:t>14</w:t>
      </w:r>
    </w:p>
    <w:p w:rsidR="00774CC5" w:rsidRDefault="00774CC5">
      <w:pPr>
        <w:spacing w:line="360" w:lineRule="auto"/>
        <w:contextualSpacing/>
        <w:jc w:val="center"/>
        <w:rPr>
          <w:rFonts w:ascii="宋体" w:hAnsi="宋体"/>
          <w:bCs/>
          <w:sz w:val="24"/>
        </w:rPr>
      </w:pPr>
    </w:p>
    <w:p w:rsidR="00774CC5" w:rsidRDefault="00774CC5">
      <w:pPr>
        <w:rPr>
          <w:rFonts w:ascii="宋体" w:hAnsi="宋体"/>
          <w:sz w:val="30"/>
          <w:szCs w:val="30"/>
        </w:rPr>
      </w:pPr>
    </w:p>
    <w:p w:rsidR="00774CC5" w:rsidRDefault="00774CC5">
      <w:pPr>
        <w:spacing w:line="360" w:lineRule="auto"/>
        <w:jc w:val="center"/>
      </w:pPr>
      <w:bookmarkStart w:id="1" w:name="_Toc39744251"/>
    </w:p>
    <w:p w:rsidR="00774CC5" w:rsidRDefault="00774CC5">
      <w:pPr>
        <w:spacing w:line="360" w:lineRule="auto"/>
        <w:jc w:val="center"/>
      </w:pPr>
    </w:p>
    <w:p w:rsidR="00774CC5" w:rsidRDefault="00774CC5">
      <w:pPr>
        <w:spacing w:line="360" w:lineRule="auto"/>
        <w:jc w:val="center"/>
      </w:pPr>
    </w:p>
    <w:p w:rsidR="00774CC5" w:rsidRDefault="00774CC5">
      <w:pPr>
        <w:spacing w:line="360" w:lineRule="auto"/>
        <w:jc w:val="center"/>
      </w:pPr>
    </w:p>
    <w:p w:rsidR="00774CC5" w:rsidRDefault="00774CC5">
      <w:pPr>
        <w:spacing w:line="360" w:lineRule="auto"/>
        <w:jc w:val="center"/>
      </w:pPr>
    </w:p>
    <w:p w:rsidR="00774CC5" w:rsidRDefault="00774CC5">
      <w:pPr>
        <w:spacing w:line="360" w:lineRule="auto"/>
        <w:jc w:val="center"/>
      </w:pPr>
    </w:p>
    <w:p w:rsidR="00774CC5" w:rsidRDefault="00774CC5">
      <w:pPr>
        <w:spacing w:line="360" w:lineRule="auto"/>
        <w:jc w:val="center"/>
      </w:pPr>
    </w:p>
    <w:p w:rsidR="00774CC5" w:rsidRDefault="00774CC5">
      <w:pPr>
        <w:spacing w:line="360" w:lineRule="auto"/>
        <w:jc w:val="center"/>
      </w:pPr>
    </w:p>
    <w:p w:rsidR="00774CC5" w:rsidRDefault="00774CC5">
      <w:pPr>
        <w:spacing w:line="360" w:lineRule="auto"/>
        <w:jc w:val="center"/>
      </w:pPr>
    </w:p>
    <w:p w:rsidR="00774CC5" w:rsidRDefault="00774CC5">
      <w:pPr>
        <w:spacing w:line="360" w:lineRule="auto"/>
        <w:jc w:val="center"/>
      </w:pPr>
    </w:p>
    <w:p w:rsidR="00774CC5" w:rsidRDefault="00774CC5">
      <w:pPr>
        <w:spacing w:line="360" w:lineRule="auto"/>
        <w:jc w:val="center"/>
      </w:pPr>
    </w:p>
    <w:p w:rsidR="00774CC5" w:rsidRDefault="00774CC5">
      <w:pPr>
        <w:spacing w:line="360" w:lineRule="auto"/>
        <w:jc w:val="center"/>
      </w:pPr>
    </w:p>
    <w:p w:rsidR="00774CC5" w:rsidRDefault="00774CC5">
      <w:pPr>
        <w:spacing w:line="360" w:lineRule="auto"/>
        <w:jc w:val="center"/>
      </w:pPr>
    </w:p>
    <w:p w:rsidR="00774CC5" w:rsidRDefault="00774CC5">
      <w:pPr>
        <w:spacing w:line="360" w:lineRule="auto"/>
        <w:jc w:val="center"/>
      </w:pPr>
    </w:p>
    <w:p w:rsidR="00774CC5" w:rsidRDefault="00774CC5">
      <w:pPr>
        <w:spacing w:line="360" w:lineRule="auto"/>
        <w:jc w:val="center"/>
      </w:pPr>
    </w:p>
    <w:p w:rsidR="00774CC5" w:rsidRDefault="00774CC5">
      <w:pPr>
        <w:spacing w:line="360" w:lineRule="auto"/>
        <w:jc w:val="center"/>
      </w:pPr>
    </w:p>
    <w:p w:rsidR="00774CC5" w:rsidRDefault="00774CC5">
      <w:pPr>
        <w:spacing w:line="360" w:lineRule="auto"/>
        <w:jc w:val="center"/>
      </w:pPr>
    </w:p>
    <w:p w:rsidR="00774CC5" w:rsidRDefault="00774CC5">
      <w:pPr>
        <w:spacing w:line="360" w:lineRule="auto"/>
        <w:jc w:val="center"/>
      </w:pPr>
    </w:p>
    <w:p w:rsidR="00774CC5" w:rsidRDefault="00774CC5">
      <w:pPr>
        <w:spacing w:line="360" w:lineRule="auto"/>
        <w:jc w:val="center"/>
        <w:rPr>
          <w:rFonts w:ascii="宋体" w:hAnsi="宋体" w:cs="宋体"/>
          <w:b/>
          <w:sz w:val="28"/>
          <w:szCs w:val="20"/>
        </w:rPr>
      </w:pPr>
    </w:p>
    <w:p w:rsidR="00774CC5" w:rsidRDefault="003549F0">
      <w:pPr>
        <w:jc w:val="center"/>
        <w:rPr>
          <w:b/>
          <w:sz w:val="32"/>
          <w:szCs w:val="32"/>
        </w:rPr>
      </w:pPr>
      <w:r>
        <w:rPr>
          <w:rFonts w:hint="eastAsia"/>
          <w:b/>
          <w:sz w:val="32"/>
          <w:szCs w:val="32"/>
        </w:rPr>
        <w:lastRenderedPageBreak/>
        <w:t>一、</w:t>
      </w:r>
      <w:bookmarkEnd w:id="1"/>
      <w:r>
        <w:rPr>
          <w:rFonts w:hint="eastAsia"/>
          <w:b/>
          <w:sz w:val="32"/>
          <w:szCs w:val="32"/>
        </w:rPr>
        <w:t>招标邀请</w:t>
      </w:r>
    </w:p>
    <w:tbl>
      <w:tblPr>
        <w:tblW w:w="4871" w:type="pct"/>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2537"/>
        <w:gridCol w:w="1009"/>
        <w:gridCol w:w="708"/>
        <w:gridCol w:w="276"/>
        <w:gridCol w:w="3439"/>
      </w:tblGrid>
      <w:tr w:rsidR="00774CC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774CC5" w:rsidRDefault="003549F0">
            <w:pPr>
              <w:jc w:val="center"/>
              <w:rPr>
                <w:rFonts w:ascii="宋体" w:hAnsi="宋体"/>
                <w:szCs w:val="21"/>
              </w:rPr>
            </w:pPr>
            <w:r>
              <w:rPr>
                <w:rFonts w:ascii="宋体" w:hAnsi="宋体" w:hint="eastAsia"/>
                <w:szCs w:val="21"/>
              </w:rPr>
              <w:t>项目名称</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774CC5" w:rsidRPr="00C30A4B" w:rsidRDefault="00562218" w:rsidP="00C30A4B">
            <w:pPr>
              <w:jc w:val="center"/>
              <w:rPr>
                <w:rFonts w:eastAsia="楷体"/>
                <w:b/>
                <w:bCs/>
                <w:sz w:val="44"/>
                <w:szCs w:val="44"/>
              </w:rPr>
            </w:pPr>
            <w:r w:rsidRPr="00562218">
              <w:rPr>
                <w:rFonts w:ascii="宋体" w:hAnsi="宋体" w:hint="eastAsia"/>
                <w:szCs w:val="21"/>
              </w:rPr>
              <w:t>扬州大学附属医院</w:t>
            </w:r>
            <w:r w:rsidR="007E66D7" w:rsidRPr="007E66D7">
              <w:rPr>
                <w:rFonts w:ascii="宋体" w:hAnsi="宋体" w:hint="eastAsia"/>
                <w:szCs w:val="21"/>
              </w:rPr>
              <w:t>网络舆情监测项目</w:t>
            </w:r>
          </w:p>
        </w:tc>
      </w:tr>
      <w:tr w:rsidR="00774CC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774CC5" w:rsidRDefault="003549F0">
            <w:pPr>
              <w:jc w:val="center"/>
              <w:rPr>
                <w:rFonts w:ascii="宋体" w:hAnsi="宋体"/>
                <w:szCs w:val="21"/>
              </w:rPr>
            </w:pPr>
            <w:r>
              <w:rPr>
                <w:rFonts w:ascii="宋体" w:hAnsi="宋体" w:hint="eastAsia"/>
                <w:szCs w:val="21"/>
              </w:rPr>
              <w:t>服务地点</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774CC5" w:rsidRDefault="003549F0">
            <w:pPr>
              <w:rPr>
                <w:rFonts w:ascii="宋体" w:hAnsi="宋体"/>
                <w:b/>
                <w:szCs w:val="21"/>
              </w:rPr>
            </w:pPr>
            <w:r>
              <w:rPr>
                <w:rFonts w:ascii="宋体" w:hAnsi="宋体" w:hint="eastAsia"/>
                <w:b/>
                <w:szCs w:val="21"/>
              </w:rPr>
              <w:t>扬州大学附属医院</w:t>
            </w:r>
          </w:p>
        </w:tc>
      </w:tr>
      <w:tr w:rsidR="00774CC5">
        <w:trPr>
          <w:cantSplit/>
          <w:trHeight w:val="485"/>
        </w:trPr>
        <w:tc>
          <w:tcPr>
            <w:tcW w:w="894" w:type="pct"/>
            <w:tcBorders>
              <w:top w:val="single" w:sz="4" w:space="0" w:color="auto"/>
              <w:left w:val="single" w:sz="4" w:space="0" w:color="auto"/>
              <w:bottom w:val="single" w:sz="4" w:space="0" w:color="auto"/>
              <w:right w:val="single" w:sz="4" w:space="0" w:color="auto"/>
            </w:tcBorders>
            <w:vAlign w:val="center"/>
          </w:tcPr>
          <w:p w:rsidR="00774CC5" w:rsidRDefault="003549F0">
            <w:pPr>
              <w:jc w:val="center"/>
              <w:rPr>
                <w:rFonts w:ascii="宋体" w:hAnsi="宋体"/>
                <w:szCs w:val="21"/>
              </w:rPr>
            </w:pPr>
            <w:r>
              <w:rPr>
                <w:rFonts w:ascii="宋体" w:hAnsi="宋体" w:hint="eastAsia"/>
                <w:szCs w:val="21"/>
              </w:rPr>
              <w:t>承包方式</w:t>
            </w:r>
          </w:p>
        </w:tc>
        <w:tc>
          <w:tcPr>
            <w:tcW w:w="1307" w:type="pct"/>
            <w:tcBorders>
              <w:top w:val="single" w:sz="4" w:space="0" w:color="auto"/>
              <w:left w:val="single" w:sz="4" w:space="0" w:color="auto"/>
              <w:bottom w:val="single" w:sz="4" w:space="0" w:color="auto"/>
              <w:right w:val="single" w:sz="4" w:space="0" w:color="auto"/>
            </w:tcBorders>
            <w:vAlign w:val="center"/>
          </w:tcPr>
          <w:p w:rsidR="00774CC5" w:rsidRDefault="003549F0">
            <w:pPr>
              <w:spacing w:line="320" w:lineRule="exact"/>
              <w:rPr>
                <w:rFonts w:ascii="宋体" w:hAnsi="宋体"/>
                <w:szCs w:val="21"/>
              </w:rPr>
            </w:pPr>
            <w:r>
              <w:rPr>
                <w:rFonts w:ascii="宋体" w:hAnsi="宋体" w:hint="eastAsia"/>
                <w:szCs w:val="21"/>
              </w:rPr>
              <w:t>/</w:t>
            </w:r>
          </w:p>
        </w:tc>
        <w:tc>
          <w:tcPr>
            <w:tcW w:w="885" w:type="pct"/>
            <w:gridSpan w:val="2"/>
            <w:tcBorders>
              <w:top w:val="single" w:sz="4" w:space="0" w:color="auto"/>
              <w:left w:val="single" w:sz="4" w:space="0" w:color="auto"/>
              <w:bottom w:val="single" w:sz="4" w:space="0" w:color="auto"/>
              <w:right w:val="single" w:sz="4" w:space="0" w:color="auto"/>
            </w:tcBorders>
            <w:vAlign w:val="center"/>
          </w:tcPr>
          <w:p w:rsidR="00774CC5" w:rsidRDefault="003549F0">
            <w:pPr>
              <w:jc w:val="center"/>
              <w:rPr>
                <w:rFonts w:ascii="宋体" w:hAnsi="宋体"/>
                <w:szCs w:val="21"/>
              </w:rPr>
            </w:pPr>
            <w:r>
              <w:rPr>
                <w:rFonts w:ascii="宋体" w:hAnsi="宋体" w:hint="eastAsia"/>
                <w:szCs w:val="21"/>
              </w:rPr>
              <w:t>质量标准</w:t>
            </w:r>
          </w:p>
        </w:tc>
        <w:tc>
          <w:tcPr>
            <w:tcW w:w="1914" w:type="pct"/>
            <w:gridSpan w:val="2"/>
            <w:tcBorders>
              <w:top w:val="single" w:sz="4" w:space="0" w:color="auto"/>
              <w:left w:val="single" w:sz="4" w:space="0" w:color="auto"/>
              <w:bottom w:val="single" w:sz="4" w:space="0" w:color="auto"/>
              <w:right w:val="single" w:sz="4" w:space="0" w:color="auto"/>
            </w:tcBorders>
            <w:vAlign w:val="center"/>
          </w:tcPr>
          <w:p w:rsidR="00774CC5" w:rsidRDefault="003549F0">
            <w:pPr>
              <w:jc w:val="center"/>
              <w:rPr>
                <w:rFonts w:ascii="宋体" w:hAnsi="宋体"/>
                <w:szCs w:val="21"/>
              </w:rPr>
            </w:pPr>
            <w:r>
              <w:rPr>
                <w:rFonts w:ascii="宋体" w:hAnsi="宋体" w:hint="eastAsia"/>
                <w:szCs w:val="21"/>
              </w:rPr>
              <w:t>合 格</w:t>
            </w:r>
          </w:p>
        </w:tc>
      </w:tr>
      <w:tr w:rsidR="00774CC5">
        <w:trPr>
          <w:cantSplit/>
          <w:trHeight w:val="825"/>
        </w:trPr>
        <w:tc>
          <w:tcPr>
            <w:tcW w:w="894" w:type="pct"/>
            <w:tcBorders>
              <w:top w:val="single" w:sz="4" w:space="0" w:color="auto"/>
              <w:left w:val="single" w:sz="4" w:space="0" w:color="auto"/>
              <w:bottom w:val="single" w:sz="4" w:space="0" w:color="auto"/>
              <w:right w:val="single" w:sz="4" w:space="0" w:color="auto"/>
            </w:tcBorders>
            <w:vAlign w:val="center"/>
          </w:tcPr>
          <w:p w:rsidR="00774CC5" w:rsidRDefault="003549F0">
            <w:pPr>
              <w:jc w:val="center"/>
              <w:rPr>
                <w:rFonts w:ascii="宋体" w:hAnsi="宋体"/>
                <w:szCs w:val="21"/>
              </w:rPr>
            </w:pPr>
            <w:r>
              <w:rPr>
                <w:rFonts w:ascii="宋体" w:hAnsi="宋体" w:hint="eastAsia"/>
                <w:szCs w:val="21"/>
              </w:rPr>
              <w:t>院内公开询价预算价</w:t>
            </w:r>
          </w:p>
        </w:tc>
        <w:tc>
          <w:tcPr>
            <w:tcW w:w="1307" w:type="pct"/>
            <w:tcBorders>
              <w:top w:val="single" w:sz="4" w:space="0" w:color="auto"/>
              <w:left w:val="single" w:sz="4" w:space="0" w:color="auto"/>
              <w:bottom w:val="single" w:sz="4" w:space="0" w:color="auto"/>
              <w:right w:val="single" w:sz="4" w:space="0" w:color="auto"/>
            </w:tcBorders>
            <w:vAlign w:val="center"/>
          </w:tcPr>
          <w:p w:rsidR="00774CC5" w:rsidRDefault="003549F0">
            <w:pPr>
              <w:spacing w:line="320" w:lineRule="exact"/>
              <w:rPr>
                <w:rFonts w:ascii="宋体" w:hAnsi="宋体"/>
                <w:szCs w:val="21"/>
              </w:rPr>
            </w:pPr>
            <w:r>
              <w:rPr>
                <w:rFonts w:ascii="宋体" w:hAnsi="宋体" w:hint="eastAsia"/>
                <w:szCs w:val="21"/>
              </w:rPr>
              <w:t>4.9万元</w:t>
            </w:r>
          </w:p>
        </w:tc>
        <w:tc>
          <w:tcPr>
            <w:tcW w:w="885" w:type="pct"/>
            <w:gridSpan w:val="2"/>
            <w:tcBorders>
              <w:top w:val="single" w:sz="4" w:space="0" w:color="auto"/>
              <w:left w:val="single" w:sz="4" w:space="0" w:color="auto"/>
              <w:right w:val="single" w:sz="4" w:space="0" w:color="auto"/>
            </w:tcBorders>
            <w:vAlign w:val="center"/>
          </w:tcPr>
          <w:p w:rsidR="00774CC5" w:rsidRDefault="003549F0">
            <w:pPr>
              <w:jc w:val="center"/>
              <w:rPr>
                <w:rFonts w:ascii="宋体" w:hAnsi="宋体"/>
                <w:szCs w:val="21"/>
              </w:rPr>
            </w:pPr>
            <w:r>
              <w:rPr>
                <w:rFonts w:ascii="宋体" w:hAnsi="宋体" w:hint="eastAsia"/>
                <w:szCs w:val="21"/>
              </w:rPr>
              <w:t>标书工本费</w:t>
            </w:r>
          </w:p>
        </w:tc>
        <w:tc>
          <w:tcPr>
            <w:tcW w:w="1914" w:type="pct"/>
            <w:gridSpan w:val="2"/>
            <w:tcBorders>
              <w:top w:val="single" w:sz="4" w:space="0" w:color="auto"/>
              <w:left w:val="single" w:sz="4" w:space="0" w:color="auto"/>
              <w:bottom w:val="single" w:sz="4" w:space="0" w:color="auto"/>
              <w:right w:val="single" w:sz="4" w:space="0" w:color="auto"/>
            </w:tcBorders>
            <w:vAlign w:val="center"/>
          </w:tcPr>
          <w:p w:rsidR="00774CC5" w:rsidRDefault="003549F0">
            <w:pPr>
              <w:jc w:val="center"/>
              <w:rPr>
                <w:rFonts w:ascii="宋体" w:hAnsi="宋体"/>
                <w:szCs w:val="21"/>
              </w:rPr>
            </w:pPr>
            <w:r>
              <w:rPr>
                <w:rFonts w:ascii="宋体" w:hAnsi="宋体" w:hint="eastAsia"/>
                <w:szCs w:val="21"/>
              </w:rPr>
              <w:t>/</w:t>
            </w:r>
          </w:p>
        </w:tc>
      </w:tr>
      <w:tr w:rsidR="00774CC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774CC5" w:rsidRDefault="003549F0">
            <w:pPr>
              <w:jc w:val="center"/>
              <w:rPr>
                <w:rFonts w:ascii="宋体" w:hAnsi="宋体"/>
                <w:szCs w:val="21"/>
              </w:rPr>
            </w:pPr>
            <w:r>
              <w:rPr>
                <w:rFonts w:hint="eastAsia"/>
                <w:szCs w:val="21"/>
              </w:rPr>
              <w:t>投标文件要求</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774CC5" w:rsidRDefault="003549F0">
            <w:pPr>
              <w:spacing w:line="360" w:lineRule="auto"/>
              <w:rPr>
                <w:rFonts w:ascii="宋体" w:hAnsi="宋体"/>
                <w:szCs w:val="21"/>
              </w:rPr>
            </w:pPr>
            <w:r>
              <w:rPr>
                <w:rFonts w:ascii="宋体" w:hAnsi="宋体" w:hint="eastAsia"/>
                <w:szCs w:val="21"/>
              </w:rPr>
              <w:t>投标文件正本1份，副本1份；所有投标文件的</w:t>
            </w:r>
            <w:proofErr w:type="gramStart"/>
            <w:r>
              <w:rPr>
                <w:rFonts w:ascii="宋体" w:hAnsi="宋体" w:hint="eastAsia"/>
                <w:szCs w:val="21"/>
              </w:rPr>
              <w:t>封面及封袋上</w:t>
            </w:r>
            <w:proofErr w:type="gramEnd"/>
            <w:r>
              <w:rPr>
                <w:rFonts w:ascii="宋体" w:hAnsi="宋体" w:hint="eastAsia"/>
                <w:szCs w:val="21"/>
              </w:rPr>
              <w:t>都必须加盖投标单位法人公章及其法定代表人或授权委托人的签字。</w:t>
            </w:r>
          </w:p>
        </w:tc>
      </w:tr>
      <w:tr w:rsidR="00774CC5">
        <w:trPr>
          <w:trHeight w:val="492"/>
        </w:trPr>
        <w:tc>
          <w:tcPr>
            <w:tcW w:w="894" w:type="pct"/>
            <w:tcBorders>
              <w:top w:val="single" w:sz="4" w:space="0" w:color="auto"/>
              <w:left w:val="single" w:sz="4" w:space="0" w:color="auto"/>
              <w:bottom w:val="single" w:sz="4" w:space="0" w:color="auto"/>
              <w:right w:val="single" w:sz="4" w:space="0" w:color="auto"/>
            </w:tcBorders>
            <w:vAlign w:val="center"/>
          </w:tcPr>
          <w:p w:rsidR="00774CC5" w:rsidRDefault="003549F0">
            <w:pPr>
              <w:spacing w:line="360" w:lineRule="auto"/>
              <w:jc w:val="center"/>
              <w:rPr>
                <w:rFonts w:ascii="宋体" w:hAnsi="宋体"/>
                <w:szCs w:val="21"/>
              </w:rPr>
            </w:pPr>
            <w:r>
              <w:rPr>
                <w:rFonts w:ascii="宋体" w:hAnsi="宋体" w:hint="eastAsia"/>
                <w:szCs w:val="21"/>
              </w:rPr>
              <w:t>报名截止时间</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774CC5" w:rsidRDefault="003549F0" w:rsidP="00562218">
            <w:pPr>
              <w:spacing w:line="360" w:lineRule="auto"/>
              <w:rPr>
                <w:rFonts w:ascii="宋体" w:hAnsi="宋体"/>
                <w:szCs w:val="21"/>
                <w:highlight w:val="yellow"/>
              </w:rPr>
            </w:pPr>
            <w:r>
              <w:rPr>
                <w:rFonts w:ascii="宋体" w:hAnsi="宋体" w:hint="eastAsia"/>
                <w:szCs w:val="21"/>
              </w:rPr>
              <w:t>202</w:t>
            </w:r>
            <w:r w:rsidR="00C30A4B">
              <w:rPr>
                <w:rFonts w:ascii="宋体" w:hAnsi="宋体" w:hint="eastAsia"/>
                <w:szCs w:val="21"/>
              </w:rPr>
              <w:t>5</w:t>
            </w:r>
            <w:r>
              <w:rPr>
                <w:rFonts w:ascii="宋体" w:hAnsi="宋体" w:hint="eastAsia"/>
                <w:szCs w:val="21"/>
              </w:rPr>
              <w:t>年</w:t>
            </w:r>
            <w:r w:rsidR="00562218">
              <w:rPr>
                <w:rFonts w:ascii="宋体" w:hAnsi="宋体" w:hint="eastAsia"/>
                <w:szCs w:val="21"/>
              </w:rPr>
              <w:t>3</w:t>
            </w:r>
            <w:r>
              <w:rPr>
                <w:rFonts w:ascii="宋体" w:hAnsi="宋体" w:hint="eastAsia"/>
                <w:szCs w:val="21"/>
              </w:rPr>
              <w:t>月</w:t>
            </w:r>
            <w:r w:rsidR="00725A42">
              <w:rPr>
                <w:rFonts w:ascii="宋体" w:hAnsi="宋体" w:hint="eastAsia"/>
                <w:szCs w:val="21"/>
              </w:rPr>
              <w:t>18</w:t>
            </w:r>
            <w:r>
              <w:rPr>
                <w:rFonts w:ascii="宋体" w:hAnsi="宋体" w:hint="eastAsia"/>
                <w:szCs w:val="21"/>
              </w:rPr>
              <w:t>日17：00</w:t>
            </w:r>
          </w:p>
        </w:tc>
      </w:tr>
      <w:tr w:rsidR="00774CC5">
        <w:trPr>
          <w:cantSplit/>
          <w:trHeight w:val="521"/>
        </w:trPr>
        <w:tc>
          <w:tcPr>
            <w:tcW w:w="894" w:type="pct"/>
            <w:tcBorders>
              <w:top w:val="single" w:sz="4" w:space="0" w:color="auto"/>
              <w:left w:val="single" w:sz="4" w:space="0" w:color="auto"/>
              <w:bottom w:val="single" w:sz="4" w:space="0" w:color="auto"/>
              <w:right w:val="single" w:sz="4" w:space="0" w:color="auto"/>
            </w:tcBorders>
            <w:vAlign w:val="center"/>
          </w:tcPr>
          <w:p w:rsidR="00774CC5" w:rsidRDefault="003549F0">
            <w:pPr>
              <w:spacing w:line="360" w:lineRule="auto"/>
              <w:jc w:val="center"/>
              <w:rPr>
                <w:rFonts w:ascii="宋体" w:hAnsi="宋体"/>
                <w:szCs w:val="21"/>
              </w:rPr>
            </w:pPr>
            <w:r>
              <w:rPr>
                <w:rFonts w:ascii="宋体" w:hAnsi="宋体" w:hint="eastAsia"/>
                <w:szCs w:val="21"/>
              </w:rPr>
              <w:t>文件递交地址</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774CC5" w:rsidRDefault="003549F0">
            <w:pPr>
              <w:spacing w:line="360" w:lineRule="auto"/>
              <w:rPr>
                <w:rFonts w:ascii="宋体" w:hAnsi="宋体"/>
                <w:szCs w:val="21"/>
              </w:rPr>
            </w:pPr>
            <w:r>
              <w:rPr>
                <w:rFonts w:ascii="宋体" w:hAnsi="宋体" w:hint="eastAsia"/>
                <w:szCs w:val="21"/>
              </w:rPr>
              <w:t>扬大附院西区行政楼40</w:t>
            </w:r>
            <w:r w:rsidR="00C30A4B">
              <w:rPr>
                <w:rFonts w:ascii="宋体" w:hAnsi="宋体" w:hint="eastAsia"/>
                <w:szCs w:val="21"/>
              </w:rPr>
              <w:t>7</w:t>
            </w:r>
            <w:r>
              <w:rPr>
                <w:rFonts w:ascii="宋体" w:hAnsi="宋体" w:hint="eastAsia"/>
                <w:szCs w:val="21"/>
              </w:rPr>
              <w:t>办公室</w:t>
            </w:r>
          </w:p>
        </w:tc>
      </w:tr>
      <w:tr w:rsidR="00774CC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774CC5" w:rsidRDefault="003549F0">
            <w:pPr>
              <w:spacing w:line="360" w:lineRule="auto"/>
              <w:jc w:val="center"/>
              <w:rPr>
                <w:rFonts w:ascii="宋体" w:eastAsia="微软雅黑" w:hAnsi="宋体"/>
                <w:szCs w:val="21"/>
              </w:rPr>
            </w:pPr>
            <w:r>
              <w:rPr>
                <w:rFonts w:ascii="宋体" w:hAnsi="宋体" w:hint="eastAsia"/>
                <w:szCs w:val="21"/>
              </w:rPr>
              <w:t>开标时间</w:t>
            </w:r>
          </w:p>
        </w:tc>
        <w:tc>
          <w:tcPr>
            <w:tcW w:w="1827" w:type="pct"/>
            <w:gridSpan w:val="2"/>
            <w:tcBorders>
              <w:top w:val="single" w:sz="4" w:space="0" w:color="auto"/>
              <w:left w:val="single" w:sz="4" w:space="0" w:color="auto"/>
              <w:bottom w:val="single" w:sz="4" w:space="0" w:color="auto"/>
              <w:right w:val="single" w:sz="4" w:space="0" w:color="auto"/>
            </w:tcBorders>
            <w:vAlign w:val="center"/>
          </w:tcPr>
          <w:p w:rsidR="00774CC5" w:rsidRDefault="003549F0" w:rsidP="00562218">
            <w:pPr>
              <w:spacing w:line="360" w:lineRule="auto"/>
              <w:jc w:val="center"/>
              <w:rPr>
                <w:rFonts w:ascii="宋体" w:hAnsi="宋体"/>
                <w:b/>
                <w:szCs w:val="21"/>
              </w:rPr>
            </w:pPr>
            <w:r>
              <w:rPr>
                <w:rFonts w:ascii="宋体" w:hAnsi="宋体" w:hint="eastAsia"/>
                <w:b/>
                <w:szCs w:val="21"/>
              </w:rPr>
              <w:t>202</w:t>
            </w:r>
            <w:r w:rsidR="00C30A4B">
              <w:rPr>
                <w:rFonts w:ascii="宋体" w:hAnsi="宋体" w:hint="eastAsia"/>
                <w:b/>
                <w:szCs w:val="21"/>
              </w:rPr>
              <w:t>5</w:t>
            </w:r>
            <w:r>
              <w:rPr>
                <w:rFonts w:ascii="宋体" w:hAnsi="宋体" w:hint="eastAsia"/>
                <w:b/>
                <w:szCs w:val="21"/>
              </w:rPr>
              <w:t>.</w:t>
            </w:r>
            <w:r w:rsidR="00562218">
              <w:rPr>
                <w:rFonts w:ascii="宋体" w:hAnsi="宋体" w:hint="eastAsia"/>
                <w:b/>
                <w:szCs w:val="21"/>
              </w:rPr>
              <w:t>3</w:t>
            </w:r>
            <w:r>
              <w:rPr>
                <w:rFonts w:ascii="宋体" w:hAnsi="宋体" w:hint="eastAsia"/>
                <w:b/>
                <w:szCs w:val="21"/>
              </w:rPr>
              <w:t>.</w:t>
            </w:r>
            <w:r w:rsidR="00725A42">
              <w:rPr>
                <w:rFonts w:ascii="宋体" w:hAnsi="宋体" w:hint="eastAsia"/>
                <w:b/>
                <w:szCs w:val="21"/>
              </w:rPr>
              <w:t>19</w:t>
            </w:r>
            <w:r w:rsidR="00562218">
              <w:rPr>
                <w:rFonts w:ascii="宋体" w:hAnsi="宋体" w:hint="eastAsia"/>
                <w:b/>
                <w:szCs w:val="21"/>
              </w:rPr>
              <w:t xml:space="preserve"> </w:t>
            </w:r>
            <w:r>
              <w:rPr>
                <w:rFonts w:ascii="宋体" w:hAnsi="宋体" w:hint="eastAsia"/>
                <w:b/>
                <w:szCs w:val="21"/>
              </w:rPr>
              <w:t xml:space="preserve">  </w:t>
            </w:r>
            <w:r w:rsidR="00562218">
              <w:rPr>
                <w:rFonts w:ascii="宋体" w:hAnsi="宋体" w:hint="eastAsia"/>
                <w:b/>
                <w:szCs w:val="21"/>
              </w:rPr>
              <w:t>14</w:t>
            </w:r>
            <w:r>
              <w:rPr>
                <w:rFonts w:ascii="宋体" w:hAnsi="宋体" w:hint="eastAsia"/>
                <w:b/>
                <w:szCs w:val="21"/>
              </w:rPr>
              <w:t>：30</w:t>
            </w:r>
          </w:p>
        </w:tc>
        <w:tc>
          <w:tcPr>
            <w:tcW w:w="507" w:type="pct"/>
            <w:gridSpan w:val="2"/>
            <w:tcBorders>
              <w:top w:val="single" w:sz="4" w:space="0" w:color="auto"/>
              <w:left w:val="single" w:sz="4" w:space="0" w:color="auto"/>
              <w:bottom w:val="single" w:sz="4" w:space="0" w:color="auto"/>
              <w:right w:val="single" w:sz="4" w:space="0" w:color="auto"/>
            </w:tcBorders>
            <w:vAlign w:val="center"/>
          </w:tcPr>
          <w:p w:rsidR="00774CC5" w:rsidRDefault="003549F0">
            <w:pPr>
              <w:spacing w:line="360" w:lineRule="auto"/>
              <w:jc w:val="center"/>
              <w:rPr>
                <w:rFonts w:ascii="宋体" w:hAnsi="宋体"/>
                <w:szCs w:val="21"/>
              </w:rPr>
            </w:pPr>
            <w:r>
              <w:rPr>
                <w:rFonts w:ascii="宋体" w:hAnsi="宋体" w:hint="eastAsia"/>
                <w:szCs w:val="21"/>
              </w:rPr>
              <w:t>地点</w:t>
            </w:r>
          </w:p>
        </w:tc>
        <w:tc>
          <w:tcPr>
            <w:tcW w:w="1772" w:type="pct"/>
            <w:tcBorders>
              <w:top w:val="single" w:sz="4" w:space="0" w:color="auto"/>
              <w:left w:val="single" w:sz="4" w:space="0" w:color="auto"/>
              <w:bottom w:val="single" w:sz="4" w:space="0" w:color="auto"/>
              <w:right w:val="single" w:sz="4" w:space="0" w:color="auto"/>
            </w:tcBorders>
            <w:vAlign w:val="center"/>
          </w:tcPr>
          <w:p w:rsidR="00774CC5" w:rsidRDefault="003549F0">
            <w:pPr>
              <w:spacing w:line="360" w:lineRule="auto"/>
              <w:jc w:val="center"/>
              <w:rPr>
                <w:rFonts w:asciiTheme="minorEastAsia" w:eastAsiaTheme="minorEastAsia" w:hAnsiTheme="minorEastAsia"/>
                <w:szCs w:val="21"/>
              </w:rPr>
            </w:pPr>
            <w:r>
              <w:rPr>
                <w:rFonts w:ascii="宋体" w:hAnsi="宋体" w:hint="eastAsia"/>
                <w:b/>
                <w:szCs w:val="21"/>
              </w:rPr>
              <w:t>扬大附院西区行政楼40</w:t>
            </w:r>
            <w:r w:rsidR="00C30A4B">
              <w:rPr>
                <w:rFonts w:ascii="宋体" w:hAnsi="宋体" w:hint="eastAsia"/>
                <w:b/>
                <w:szCs w:val="21"/>
              </w:rPr>
              <w:t>7</w:t>
            </w:r>
            <w:r>
              <w:rPr>
                <w:rFonts w:ascii="宋体" w:hAnsi="宋体" w:hint="eastAsia"/>
                <w:b/>
                <w:szCs w:val="21"/>
              </w:rPr>
              <w:t>室</w:t>
            </w:r>
          </w:p>
        </w:tc>
      </w:tr>
      <w:tr w:rsidR="00774CC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774CC5" w:rsidRDefault="003549F0">
            <w:pPr>
              <w:spacing w:line="360" w:lineRule="auto"/>
              <w:jc w:val="center"/>
              <w:rPr>
                <w:rFonts w:ascii="宋体" w:hAnsi="宋体"/>
                <w:szCs w:val="21"/>
              </w:rPr>
            </w:pPr>
            <w:r>
              <w:rPr>
                <w:rFonts w:ascii="宋体" w:hAnsi="宋体" w:hint="eastAsia"/>
                <w:szCs w:val="21"/>
              </w:rPr>
              <w:t>联系方式</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774CC5" w:rsidRDefault="003549F0">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联系人：张老师   联系电话：0514-82099552</w:t>
            </w:r>
          </w:p>
          <w:p w:rsidR="00774CC5" w:rsidRDefault="003549F0">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地址：扬大附院西区行政楼403办公室</w:t>
            </w:r>
          </w:p>
        </w:tc>
      </w:tr>
      <w:tr w:rsidR="00774CC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774CC5" w:rsidRDefault="003549F0">
            <w:pPr>
              <w:spacing w:line="360" w:lineRule="auto"/>
              <w:jc w:val="center"/>
              <w:rPr>
                <w:rFonts w:ascii="宋体" w:hAnsi="宋体"/>
                <w:szCs w:val="21"/>
              </w:rPr>
            </w:pPr>
            <w:r>
              <w:rPr>
                <w:rFonts w:ascii="宋体" w:hAnsi="宋体" w:hint="eastAsia"/>
                <w:szCs w:val="21"/>
              </w:rPr>
              <w:t>备注</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774CC5" w:rsidRDefault="003549F0">
            <w:pPr>
              <w:spacing w:line="360" w:lineRule="auto"/>
              <w:ind w:firstLineChars="200" w:firstLine="422"/>
              <w:jc w:val="left"/>
              <w:rPr>
                <w:rFonts w:ascii="宋体" w:hAnsi="宋体" w:cs="宋体"/>
                <w:szCs w:val="21"/>
              </w:rPr>
            </w:pPr>
            <w:r>
              <w:rPr>
                <w:rFonts w:ascii="宋体" w:hAnsi="宋体" w:cs="宋体" w:hint="eastAsia"/>
                <w:b/>
                <w:bCs/>
                <w:szCs w:val="21"/>
              </w:rPr>
              <w:t>未提供格式的投标人自拟。</w:t>
            </w:r>
          </w:p>
        </w:tc>
      </w:tr>
    </w:tbl>
    <w:p w:rsidR="00774CC5" w:rsidRDefault="00774CC5">
      <w:pPr>
        <w:ind w:firstLineChars="1300" w:firstLine="4176"/>
        <w:rPr>
          <w:b/>
          <w:sz w:val="32"/>
          <w:szCs w:val="32"/>
        </w:rPr>
      </w:pPr>
      <w:bookmarkStart w:id="2" w:name="_Toc39744253"/>
    </w:p>
    <w:p w:rsidR="00774CC5" w:rsidRDefault="00774CC5">
      <w:pPr>
        <w:ind w:firstLineChars="1300" w:firstLine="4176"/>
        <w:rPr>
          <w:b/>
          <w:sz w:val="32"/>
          <w:szCs w:val="32"/>
        </w:rPr>
      </w:pPr>
    </w:p>
    <w:p w:rsidR="00774CC5" w:rsidRDefault="00774CC5">
      <w:pPr>
        <w:ind w:firstLineChars="1300" w:firstLine="4176"/>
        <w:rPr>
          <w:b/>
          <w:sz w:val="32"/>
          <w:szCs w:val="32"/>
        </w:rPr>
      </w:pPr>
    </w:p>
    <w:p w:rsidR="00774CC5" w:rsidRDefault="00774CC5">
      <w:pPr>
        <w:ind w:firstLineChars="1300" w:firstLine="4176"/>
        <w:rPr>
          <w:b/>
          <w:sz w:val="32"/>
          <w:szCs w:val="32"/>
        </w:rPr>
      </w:pPr>
    </w:p>
    <w:p w:rsidR="00774CC5" w:rsidRDefault="00774CC5">
      <w:pPr>
        <w:ind w:firstLineChars="1300" w:firstLine="4176"/>
        <w:rPr>
          <w:b/>
          <w:sz w:val="32"/>
          <w:szCs w:val="32"/>
        </w:rPr>
      </w:pPr>
    </w:p>
    <w:p w:rsidR="00774CC5" w:rsidRDefault="00774CC5">
      <w:pPr>
        <w:ind w:firstLineChars="1300" w:firstLine="4176"/>
        <w:rPr>
          <w:b/>
          <w:sz w:val="32"/>
          <w:szCs w:val="32"/>
        </w:rPr>
      </w:pPr>
    </w:p>
    <w:p w:rsidR="00774CC5" w:rsidRDefault="00774CC5">
      <w:pPr>
        <w:ind w:firstLineChars="1300" w:firstLine="4176"/>
        <w:rPr>
          <w:b/>
          <w:sz w:val="32"/>
          <w:szCs w:val="32"/>
        </w:rPr>
      </w:pPr>
    </w:p>
    <w:p w:rsidR="00774CC5" w:rsidRDefault="00774CC5">
      <w:pPr>
        <w:ind w:firstLineChars="1300" w:firstLine="4176"/>
        <w:rPr>
          <w:b/>
          <w:sz w:val="32"/>
          <w:szCs w:val="32"/>
        </w:rPr>
      </w:pPr>
    </w:p>
    <w:p w:rsidR="00774CC5" w:rsidRDefault="00774CC5">
      <w:pPr>
        <w:ind w:firstLineChars="1300" w:firstLine="4176"/>
        <w:rPr>
          <w:b/>
          <w:sz w:val="32"/>
          <w:szCs w:val="32"/>
        </w:rPr>
      </w:pPr>
    </w:p>
    <w:p w:rsidR="00774CC5" w:rsidRDefault="00774CC5">
      <w:pPr>
        <w:pStyle w:val="Default"/>
      </w:pPr>
    </w:p>
    <w:p w:rsidR="00774CC5" w:rsidRDefault="003549F0">
      <w:pPr>
        <w:jc w:val="center"/>
        <w:rPr>
          <w:b/>
          <w:sz w:val="32"/>
          <w:szCs w:val="32"/>
        </w:rPr>
      </w:pPr>
      <w:r>
        <w:rPr>
          <w:rFonts w:hint="eastAsia"/>
          <w:b/>
          <w:sz w:val="32"/>
          <w:szCs w:val="32"/>
        </w:rPr>
        <w:lastRenderedPageBreak/>
        <w:t>二、项目需求</w:t>
      </w:r>
    </w:p>
    <w:p w:rsidR="00562218" w:rsidRDefault="00562218" w:rsidP="00562218">
      <w:pPr>
        <w:spacing w:line="360" w:lineRule="auto"/>
        <w:outlineLvl w:val="2"/>
        <w:rPr>
          <w:rFonts w:ascii="宋体" w:hAnsi="宋体" w:cs="宋体"/>
          <w:b/>
          <w:color w:val="000000"/>
          <w:kern w:val="0"/>
          <w:sz w:val="28"/>
          <w:szCs w:val="28"/>
        </w:rPr>
      </w:pPr>
      <w:r>
        <w:rPr>
          <w:rFonts w:ascii="宋体" w:hAnsi="宋体" w:cs="宋体" w:hint="eastAsia"/>
          <w:b/>
          <w:color w:val="000000"/>
          <w:kern w:val="0"/>
          <w:sz w:val="28"/>
          <w:szCs w:val="28"/>
        </w:rPr>
        <w:t>一、项目概况</w:t>
      </w:r>
    </w:p>
    <w:p w:rsidR="00562218" w:rsidRDefault="00562218" w:rsidP="00562218">
      <w:pPr>
        <w:spacing w:line="360" w:lineRule="auto"/>
        <w:ind w:firstLineChars="200" w:firstLine="420"/>
        <w:outlineLvl w:val="2"/>
        <w:rPr>
          <w:rFonts w:ascii="宋体" w:hAnsi="宋体" w:cs="宋体"/>
          <w:kern w:val="0"/>
        </w:rPr>
      </w:pPr>
      <w:r>
        <w:rPr>
          <w:rFonts w:ascii="宋体" w:hAnsi="宋体" w:cs="宋体" w:hint="eastAsia"/>
          <w:color w:val="000000"/>
          <w:kern w:val="0"/>
        </w:rPr>
        <w:t>为进一步加强网络舆情监测，不断深化完善舆情监测工作模式，重点突出监测工作及时、高效、精准，提升科学服务领导决策水平。扬州大学附属医院将组织采购网络舆情监测项目，该项目采取询价的方式</w:t>
      </w:r>
      <w:r>
        <w:rPr>
          <w:rFonts w:ascii="宋体" w:hAnsi="宋体" w:cs="宋体" w:hint="eastAsia"/>
          <w:kern w:val="0"/>
        </w:rPr>
        <w:t>，通过</w:t>
      </w:r>
      <w:r>
        <w:rPr>
          <w:rFonts w:ascii="宋体" w:hAnsi="宋体" w:cs="宋体"/>
          <w:kern w:val="0"/>
        </w:rPr>
        <w:t>购买</w:t>
      </w:r>
      <w:r>
        <w:rPr>
          <w:rFonts w:ascii="宋体" w:hAnsi="宋体" w:cs="宋体" w:hint="eastAsia"/>
          <w:kern w:val="0"/>
        </w:rPr>
        <w:t>网络舆情监测软件</w:t>
      </w:r>
      <w:r>
        <w:rPr>
          <w:rFonts w:ascii="宋体" w:hAnsi="宋体" w:cs="宋体"/>
          <w:kern w:val="0"/>
        </w:rPr>
        <w:t>服务</w:t>
      </w:r>
      <w:r>
        <w:rPr>
          <w:rFonts w:ascii="宋体" w:hAnsi="宋体" w:cs="宋体" w:hint="eastAsia"/>
          <w:kern w:val="0"/>
        </w:rPr>
        <w:t>，开展互联网舆情监测工作。</w:t>
      </w:r>
    </w:p>
    <w:p w:rsidR="00562218" w:rsidRDefault="00562218" w:rsidP="00562218">
      <w:pPr>
        <w:spacing w:line="360" w:lineRule="auto"/>
        <w:outlineLvl w:val="2"/>
        <w:rPr>
          <w:rFonts w:ascii="宋体" w:hAnsi="宋体" w:cs="宋体"/>
          <w:b/>
          <w:kern w:val="0"/>
          <w:sz w:val="28"/>
          <w:szCs w:val="28"/>
        </w:rPr>
      </w:pPr>
      <w:r>
        <w:rPr>
          <w:rFonts w:ascii="宋体" w:hAnsi="宋体" w:cs="宋体" w:hint="eastAsia"/>
          <w:b/>
          <w:kern w:val="0"/>
          <w:sz w:val="28"/>
          <w:szCs w:val="28"/>
        </w:rPr>
        <w:t xml:space="preserve">   二、项目内容</w:t>
      </w:r>
    </w:p>
    <w:p w:rsidR="00562218" w:rsidRDefault="00562218" w:rsidP="00562218">
      <w:pPr>
        <w:spacing w:line="360" w:lineRule="auto"/>
        <w:ind w:firstLineChars="200" w:firstLine="420"/>
        <w:outlineLvl w:val="2"/>
        <w:rPr>
          <w:rFonts w:ascii="宋体" w:hAnsi="宋体" w:cs="宋体"/>
          <w:kern w:val="0"/>
        </w:rPr>
      </w:pPr>
      <w:r>
        <w:rPr>
          <w:rFonts w:ascii="宋体" w:hAnsi="宋体" w:cs="宋体" w:hint="eastAsia"/>
          <w:kern w:val="0"/>
        </w:rPr>
        <w:t>成交供应商主要负责提供合同期内的舆情监测软件</w:t>
      </w:r>
      <w:r>
        <w:rPr>
          <w:rFonts w:ascii="宋体" w:hAnsi="宋体" w:cs="宋体"/>
          <w:kern w:val="0"/>
        </w:rPr>
        <w:t>服务</w:t>
      </w:r>
      <w:r>
        <w:rPr>
          <w:rFonts w:ascii="宋体" w:hAnsi="宋体" w:cs="宋体" w:hint="eastAsia"/>
          <w:kern w:val="0"/>
        </w:rPr>
        <w:t>。按照采购单位要求，提供舆情监测专业软件，为采购人开设用户使用权限，监测范围应涵盖电视、广播、报刊、网站、新媒体等网络媒体，重点突出对互联网、微博、</w:t>
      </w:r>
      <w:proofErr w:type="gramStart"/>
      <w:r>
        <w:rPr>
          <w:rFonts w:ascii="宋体" w:hAnsi="宋体" w:cs="宋体" w:hint="eastAsia"/>
          <w:kern w:val="0"/>
        </w:rPr>
        <w:t>微信等</w:t>
      </w:r>
      <w:proofErr w:type="gramEnd"/>
      <w:r>
        <w:rPr>
          <w:rFonts w:ascii="宋体" w:hAnsi="宋体" w:cs="宋体" w:hint="eastAsia"/>
          <w:kern w:val="0"/>
        </w:rPr>
        <w:t>新媒体，同时对舆情信息实现自动化预警，系统功能包含：舆情信息监测、舆情信息分析、自动化预警、定向信源监测、定向信源排除、舆情简报。</w:t>
      </w:r>
    </w:p>
    <w:p w:rsidR="00562218" w:rsidRDefault="00562218" w:rsidP="00562218">
      <w:pPr>
        <w:widowControl/>
        <w:shd w:val="clear" w:color="auto" w:fill="FFFFFF"/>
        <w:spacing w:line="480" w:lineRule="atLeast"/>
        <w:jc w:val="left"/>
        <w:rPr>
          <w:rFonts w:ascii="微软雅黑" w:eastAsia="微软雅黑" w:hAnsi="微软雅黑" w:cs="微软雅黑"/>
          <w:sz w:val="14"/>
          <w:szCs w:val="14"/>
        </w:rPr>
      </w:pPr>
      <w:r>
        <w:rPr>
          <w:rFonts w:ascii="宋体" w:hAnsi="宋体" w:cs="宋体" w:hint="eastAsia"/>
          <w:b/>
          <w:bCs/>
          <w:kern w:val="0"/>
          <w:sz w:val="28"/>
          <w:szCs w:val="28"/>
          <w:shd w:val="clear" w:color="auto" w:fill="FFFFFF"/>
          <w:lang w:bidi="ar"/>
        </w:rPr>
        <w:t xml:space="preserve">   三、系统总体要求</w:t>
      </w:r>
    </w:p>
    <w:p w:rsidR="00562218" w:rsidRDefault="00562218" w:rsidP="00562218">
      <w:pPr>
        <w:spacing w:line="360" w:lineRule="auto"/>
        <w:ind w:firstLineChars="200" w:firstLine="420"/>
        <w:outlineLvl w:val="2"/>
        <w:rPr>
          <w:rFonts w:ascii="宋体" w:hAnsi="宋体" w:cs="宋体"/>
          <w:kern w:val="0"/>
        </w:rPr>
      </w:pPr>
      <w:r>
        <w:rPr>
          <w:rFonts w:ascii="宋体" w:hAnsi="宋体" w:cs="宋体" w:hint="eastAsia"/>
          <w:kern w:val="0"/>
        </w:rPr>
        <w:t>1.系统全面性。软件需要能够7*24小时全天候的监控本单位所应关注的互联网舆情信息，其监控范围覆盖网站、论坛、博客、微博、微信、视频、APP等各类易发舆情事件的网络媒体。</w:t>
      </w:r>
    </w:p>
    <w:p w:rsidR="00562218" w:rsidRDefault="00562218" w:rsidP="00562218">
      <w:pPr>
        <w:spacing w:line="360" w:lineRule="auto"/>
        <w:ind w:firstLineChars="200" w:firstLine="420"/>
        <w:outlineLvl w:val="2"/>
        <w:rPr>
          <w:rFonts w:ascii="宋体" w:hAnsi="宋体" w:cs="宋体"/>
          <w:kern w:val="0"/>
        </w:rPr>
      </w:pPr>
      <w:r>
        <w:rPr>
          <w:rFonts w:ascii="宋体" w:hAnsi="宋体" w:cs="宋体" w:hint="eastAsia"/>
          <w:kern w:val="0"/>
        </w:rPr>
        <w:t>2.系统稳定性。软件系统需要保障全天候状态下对海量数据采集、分析、监控运行平稳，不可发生数据读写拥塞、系统停止响应等非正常情况。</w:t>
      </w:r>
    </w:p>
    <w:p w:rsidR="00562218" w:rsidRDefault="00562218" w:rsidP="00562218">
      <w:pPr>
        <w:spacing w:line="360" w:lineRule="auto"/>
        <w:ind w:firstLineChars="200" w:firstLine="420"/>
        <w:outlineLvl w:val="2"/>
        <w:rPr>
          <w:rFonts w:ascii="宋体" w:hAnsi="宋体" w:cs="宋体"/>
          <w:kern w:val="0"/>
        </w:rPr>
      </w:pPr>
      <w:r>
        <w:rPr>
          <w:rFonts w:ascii="宋体" w:hAnsi="宋体" w:cs="宋体" w:hint="eastAsia"/>
          <w:kern w:val="0"/>
        </w:rPr>
        <w:t>3.系统准确性。系统需要将采集到的信息经过分析处理，过滤分类，去重提取等功能，根据关键词、排除词、精准地域、精准字距等设置，为用户提供准确无杂质的信息服务。</w:t>
      </w:r>
    </w:p>
    <w:p w:rsidR="00562218" w:rsidRDefault="00562218" w:rsidP="00562218">
      <w:pPr>
        <w:spacing w:line="360" w:lineRule="auto"/>
        <w:ind w:firstLineChars="200" w:firstLine="420"/>
        <w:outlineLvl w:val="2"/>
        <w:rPr>
          <w:rFonts w:ascii="宋体" w:hAnsi="宋体" w:cs="宋体"/>
          <w:kern w:val="0"/>
        </w:rPr>
      </w:pPr>
      <w:r>
        <w:rPr>
          <w:rFonts w:ascii="宋体" w:hAnsi="宋体" w:cs="宋体" w:hint="eastAsia"/>
          <w:kern w:val="0"/>
        </w:rPr>
        <w:t>4.系统及时性。实现不高于5分钟的扫描频率对互联网全网信息进行监测和采集，尽量做到</w:t>
      </w:r>
      <w:proofErr w:type="gramStart"/>
      <w:r>
        <w:rPr>
          <w:rFonts w:ascii="宋体" w:hAnsi="宋体" w:cs="宋体" w:hint="eastAsia"/>
          <w:kern w:val="0"/>
        </w:rPr>
        <w:t>分钟级采集</w:t>
      </w:r>
      <w:proofErr w:type="gramEnd"/>
      <w:r>
        <w:rPr>
          <w:rFonts w:ascii="宋体" w:hAnsi="宋体" w:cs="宋体" w:hint="eastAsia"/>
          <w:kern w:val="0"/>
        </w:rPr>
        <w:t>水平。并且用户关注信息需要第一时间以预警的方式进行提醒推送。便于用户高效掌握与处理。 </w:t>
      </w:r>
    </w:p>
    <w:p w:rsidR="00562218" w:rsidRDefault="00562218" w:rsidP="00562218">
      <w:pPr>
        <w:spacing w:line="360" w:lineRule="auto"/>
        <w:ind w:firstLineChars="200" w:firstLine="420"/>
        <w:outlineLvl w:val="2"/>
        <w:rPr>
          <w:rFonts w:ascii="宋体" w:hAnsi="宋体" w:cs="宋体"/>
          <w:kern w:val="0"/>
        </w:rPr>
      </w:pPr>
      <w:r>
        <w:rPr>
          <w:rFonts w:ascii="宋体" w:hAnsi="宋体" w:cs="宋体" w:hint="eastAsia"/>
          <w:kern w:val="0"/>
        </w:rPr>
        <w:t>5.系统便捷性。系统需同时提供PC登陆平台和手机客户端登陆平台，随时随地登陆查看网络舆情信息，使信息监控真正做到了7*24小时全天候无遗漏，无空白。</w:t>
      </w:r>
    </w:p>
    <w:p w:rsidR="00562218" w:rsidRDefault="00562218" w:rsidP="00562218">
      <w:pPr>
        <w:spacing w:line="360" w:lineRule="auto"/>
        <w:ind w:firstLineChars="200" w:firstLine="420"/>
        <w:outlineLvl w:val="2"/>
        <w:rPr>
          <w:rFonts w:ascii="宋体" w:hAnsi="宋体" w:cs="宋体"/>
          <w:kern w:val="0"/>
        </w:rPr>
      </w:pPr>
      <w:r>
        <w:rPr>
          <w:rFonts w:ascii="宋体" w:hAnsi="宋体" w:cs="宋体" w:hint="eastAsia"/>
          <w:kern w:val="0"/>
        </w:rPr>
        <w:t>6.舆情预警。预警类型支持主动速报、关键词匹配预警；预警方式支持微信、邮箱、短信。</w:t>
      </w:r>
    </w:p>
    <w:p w:rsidR="00562218" w:rsidRDefault="00562218" w:rsidP="00562218">
      <w:pPr>
        <w:spacing w:line="360" w:lineRule="auto"/>
        <w:ind w:firstLineChars="200" w:firstLine="420"/>
        <w:outlineLvl w:val="2"/>
        <w:rPr>
          <w:rFonts w:ascii="宋体" w:hAnsi="宋体" w:cs="宋体"/>
          <w:kern w:val="0"/>
        </w:rPr>
      </w:pPr>
      <w:r>
        <w:rPr>
          <w:rFonts w:ascii="宋体" w:hAnsi="宋体" w:cs="宋体" w:hint="eastAsia"/>
          <w:kern w:val="0"/>
        </w:rPr>
        <w:t>7.舆情简报。支持把关注重点舆情信息加入简报进行导出，自动生成舆情简报；支持把关注重点舆情信息进行收藏并进行批量导出。</w:t>
      </w:r>
    </w:p>
    <w:p w:rsidR="00562218" w:rsidRDefault="00562218" w:rsidP="00562218">
      <w:pPr>
        <w:spacing w:line="360" w:lineRule="auto"/>
        <w:ind w:firstLineChars="200" w:firstLine="420"/>
        <w:outlineLvl w:val="2"/>
        <w:rPr>
          <w:rFonts w:ascii="宋体" w:hAnsi="宋体" w:cs="宋体"/>
          <w:kern w:val="0"/>
        </w:rPr>
      </w:pPr>
      <w:r>
        <w:rPr>
          <w:rFonts w:ascii="宋体" w:hAnsi="宋体" w:cs="宋体" w:hint="eastAsia"/>
          <w:kern w:val="0"/>
        </w:rPr>
        <w:t>8.手机客户端支持。系统提供手机客户端应用直接查看舆情信息。</w:t>
      </w:r>
    </w:p>
    <w:p w:rsidR="00562218" w:rsidRDefault="00562218" w:rsidP="00562218">
      <w:pPr>
        <w:spacing w:line="360" w:lineRule="auto"/>
        <w:ind w:firstLineChars="200" w:firstLine="562"/>
        <w:outlineLvl w:val="2"/>
        <w:rPr>
          <w:rFonts w:ascii="宋体" w:hAnsi="宋体" w:cs="宋体"/>
          <w:b/>
          <w:kern w:val="0"/>
          <w:sz w:val="28"/>
          <w:szCs w:val="28"/>
        </w:rPr>
      </w:pPr>
      <w:r>
        <w:rPr>
          <w:rFonts w:ascii="宋体" w:hAnsi="宋体" w:cs="宋体" w:hint="eastAsia"/>
          <w:b/>
          <w:kern w:val="0"/>
          <w:sz w:val="28"/>
          <w:szCs w:val="28"/>
        </w:rPr>
        <w:t>四、技术要求</w:t>
      </w:r>
    </w:p>
    <w:p w:rsidR="00562218" w:rsidRDefault="00562218" w:rsidP="00562218">
      <w:pPr>
        <w:spacing w:line="360" w:lineRule="auto"/>
        <w:ind w:firstLineChars="200" w:firstLine="420"/>
        <w:outlineLvl w:val="2"/>
        <w:rPr>
          <w:rFonts w:ascii="宋体" w:hAnsi="宋体" w:cs="宋体"/>
          <w:kern w:val="0"/>
        </w:rPr>
      </w:pPr>
      <w:r>
        <w:rPr>
          <w:rFonts w:ascii="宋体" w:hAnsi="宋体" w:cs="宋体" w:hint="eastAsia"/>
          <w:kern w:val="0"/>
        </w:rPr>
        <w:t>1.监测范围</w:t>
      </w:r>
    </w:p>
    <w:p w:rsidR="00562218" w:rsidRDefault="00562218" w:rsidP="00562218">
      <w:pPr>
        <w:spacing w:line="360" w:lineRule="auto"/>
        <w:ind w:firstLineChars="200" w:firstLine="420"/>
        <w:outlineLvl w:val="2"/>
        <w:rPr>
          <w:rFonts w:ascii="宋体" w:hAnsi="宋体" w:cs="宋体"/>
          <w:kern w:val="0"/>
        </w:rPr>
      </w:pPr>
      <w:r>
        <w:rPr>
          <w:rFonts w:ascii="宋体" w:hAnsi="宋体" w:cs="宋体" w:hint="eastAsia"/>
          <w:kern w:val="0"/>
        </w:rPr>
        <w:t>（1）实现对新闻、论坛、博客、贴吧、评论、报刊、微博、微信、手机APP、电视媒体等互联网主流</w:t>
      </w:r>
      <w:r>
        <w:rPr>
          <w:rFonts w:ascii="宋体" w:hAnsi="宋体" w:cs="宋体" w:hint="eastAsia"/>
          <w:kern w:val="0"/>
        </w:rPr>
        <w:lastRenderedPageBreak/>
        <w:t>媒体的7*24小时监控。</w:t>
      </w:r>
    </w:p>
    <w:p w:rsidR="00562218" w:rsidRDefault="00562218" w:rsidP="00562218">
      <w:pPr>
        <w:spacing w:line="360" w:lineRule="auto"/>
        <w:ind w:firstLineChars="200" w:firstLine="420"/>
        <w:outlineLvl w:val="2"/>
        <w:rPr>
          <w:rFonts w:ascii="宋体" w:hAnsi="宋体" w:cs="宋体"/>
          <w:kern w:val="0"/>
        </w:rPr>
      </w:pPr>
      <w:r>
        <w:rPr>
          <w:rFonts w:ascii="宋体" w:hAnsi="宋体" w:cs="宋体" w:hint="eastAsia"/>
          <w:kern w:val="0"/>
        </w:rPr>
        <w:t>（2）可抓取抖音、快手、西瓜、优酷、腾讯、火山、好看等自媒体平台的小视频。</w:t>
      </w:r>
    </w:p>
    <w:p w:rsidR="00562218" w:rsidRDefault="00562218" w:rsidP="00562218">
      <w:pPr>
        <w:spacing w:line="360" w:lineRule="auto"/>
        <w:ind w:firstLineChars="200" w:firstLine="420"/>
        <w:outlineLvl w:val="2"/>
        <w:rPr>
          <w:rFonts w:ascii="宋体" w:hAnsi="宋体" w:cs="宋体"/>
          <w:kern w:val="0"/>
        </w:rPr>
      </w:pPr>
      <w:r>
        <w:rPr>
          <w:rFonts w:ascii="宋体" w:hAnsi="宋体" w:cs="宋体" w:hint="eastAsia"/>
          <w:kern w:val="0"/>
        </w:rPr>
        <w:t>（3）★ 平台需提供18个月的历史数据，直接在系统上可查询。</w:t>
      </w:r>
    </w:p>
    <w:p w:rsidR="00562218" w:rsidRDefault="00562218" w:rsidP="00562218">
      <w:pPr>
        <w:spacing w:line="360" w:lineRule="auto"/>
        <w:ind w:firstLineChars="200" w:firstLine="420"/>
        <w:outlineLvl w:val="2"/>
        <w:rPr>
          <w:rFonts w:ascii="宋体" w:hAnsi="宋体" w:cs="宋体"/>
          <w:kern w:val="0"/>
        </w:rPr>
      </w:pPr>
      <w:r>
        <w:rPr>
          <w:rFonts w:ascii="宋体" w:hAnsi="宋体" w:cs="宋体" w:hint="eastAsia"/>
          <w:kern w:val="0"/>
        </w:rPr>
        <w:t>2.系统功能</w:t>
      </w:r>
    </w:p>
    <w:p w:rsidR="00562218" w:rsidRDefault="00562218" w:rsidP="00562218">
      <w:pPr>
        <w:spacing w:line="360" w:lineRule="auto"/>
        <w:ind w:firstLineChars="200" w:firstLine="420"/>
        <w:outlineLvl w:val="2"/>
        <w:rPr>
          <w:rFonts w:ascii="宋体" w:hAnsi="宋体" w:cs="宋体"/>
          <w:kern w:val="0"/>
        </w:rPr>
      </w:pPr>
      <w:r>
        <w:rPr>
          <w:rFonts w:ascii="宋体" w:hAnsi="宋体" w:cs="宋体" w:hint="eastAsia"/>
          <w:kern w:val="0"/>
        </w:rPr>
        <w:t>（1）★ 系统需包含3个账号（3个账号可同时登陆使用），3个专题方案，300个关键字，30个定向信源。</w:t>
      </w:r>
    </w:p>
    <w:p w:rsidR="00562218" w:rsidRDefault="00562218" w:rsidP="00562218">
      <w:pPr>
        <w:spacing w:line="360" w:lineRule="auto"/>
        <w:ind w:firstLineChars="200" w:firstLine="420"/>
        <w:outlineLvl w:val="2"/>
        <w:rPr>
          <w:rFonts w:ascii="宋体" w:hAnsi="宋体" w:cs="宋体"/>
          <w:kern w:val="0"/>
        </w:rPr>
      </w:pPr>
      <w:r>
        <w:rPr>
          <w:rFonts w:ascii="宋体" w:hAnsi="宋体" w:cs="宋体" w:hint="eastAsia"/>
          <w:kern w:val="0"/>
        </w:rPr>
        <w:t>（2）信息列表</w:t>
      </w:r>
      <w:proofErr w:type="gramStart"/>
      <w:r>
        <w:rPr>
          <w:rFonts w:ascii="宋体" w:hAnsi="宋体" w:cs="宋体" w:hint="eastAsia"/>
          <w:kern w:val="0"/>
        </w:rPr>
        <w:t>页包括</w:t>
      </w:r>
      <w:proofErr w:type="gramEnd"/>
      <w:r>
        <w:rPr>
          <w:rFonts w:ascii="宋体" w:hAnsi="宋体" w:cs="宋体" w:hint="eastAsia"/>
          <w:kern w:val="0"/>
        </w:rPr>
        <w:t>时间范围、文章排序、呈现结果、相似文章、转发微博、涉及方式、信源区域、匹配方式等模块，针对不同的模块，可进行自主选择。</w:t>
      </w:r>
    </w:p>
    <w:p w:rsidR="00562218" w:rsidRDefault="00562218" w:rsidP="00562218">
      <w:pPr>
        <w:spacing w:line="360" w:lineRule="auto"/>
        <w:ind w:firstLineChars="200" w:firstLine="420"/>
        <w:outlineLvl w:val="2"/>
        <w:rPr>
          <w:rFonts w:ascii="宋体" w:hAnsi="宋体" w:cs="宋体"/>
          <w:kern w:val="0"/>
        </w:rPr>
      </w:pPr>
      <w:r>
        <w:rPr>
          <w:rFonts w:ascii="宋体" w:hAnsi="宋体" w:cs="宋体" w:hint="eastAsia"/>
          <w:kern w:val="0"/>
        </w:rPr>
        <w:t>（3）可对</w:t>
      </w:r>
      <w:proofErr w:type="gramStart"/>
      <w:r>
        <w:rPr>
          <w:rFonts w:ascii="宋体" w:hAnsi="宋体" w:cs="宋体" w:hint="eastAsia"/>
          <w:kern w:val="0"/>
        </w:rPr>
        <w:t>微博信息</w:t>
      </w:r>
      <w:proofErr w:type="gramEnd"/>
      <w:r>
        <w:rPr>
          <w:rFonts w:ascii="宋体" w:hAnsi="宋体" w:cs="宋体" w:hint="eastAsia"/>
          <w:kern w:val="0"/>
        </w:rPr>
        <w:t>进行单独选择，可根据</w:t>
      </w:r>
      <w:proofErr w:type="gramStart"/>
      <w:r>
        <w:rPr>
          <w:rFonts w:ascii="宋体" w:hAnsi="宋体" w:cs="宋体" w:hint="eastAsia"/>
          <w:kern w:val="0"/>
        </w:rPr>
        <w:t>微博用户</w:t>
      </w:r>
      <w:proofErr w:type="gramEnd"/>
      <w:r>
        <w:rPr>
          <w:rFonts w:ascii="宋体" w:hAnsi="宋体" w:cs="宋体" w:hint="eastAsia"/>
          <w:kern w:val="0"/>
        </w:rPr>
        <w:t>认证信息、</w:t>
      </w:r>
      <w:proofErr w:type="gramStart"/>
      <w:r>
        <w:rPr>
          <w:rFonts w:ascii="宋体" w:hAnsi="宋体" w:cs="宋体" w:hint="eastAsia"/>
          <w:kern w:val="0"/>
        </w:rPr>
        <w:t>微博内容</w:t>
      </w:r>
      <w:proofErr w:type="gramEnd"/>
      <w:r>
        <w:rPr>
          <w:rFonts w:ascii="宋体" w:hAnsi="宋体" w:cs="宋体" w:hint="eastAsia"/>
          <w:kern w:val="0"/>
        </w:rPr>
        <w:t>、</w:t>
      </w:r>
      <w:proofErr w:type="gramStart"/>
      <w:r>
        <w:rPr>
          <w:rFonts w:ascii="宋体" w:hAnsi="宋体" w:cs="宋体" w:hint="eastAsia"/>
          <w:kern w:val="0"/>
        </w:rPr>
        <w:t>微博类型</w:t>
      </w:r>
      <w:proofErr w:type="gramEnd"/>
      <w:r>
        <w:rPr>
          <w:rFonts w:ascii="宋体" w:hAnsi="宋体" w:cs="宋体" w:hint="eastAsia"/>
          <w:kern w:val="0"/>
        </w:rPr>
        <w:t>和涉及方式信息筛选。</w:t>
      </w:r>
    </w:p>
    <w:p w:rsidR="00562218" w:rsidRDefault="00562218" w:rsidP="00562218">
      <w:pPr>
        <w:spacing w:line="360" w:lineRule="auto"/>
        <w:ind w:firstLineChars="200" w:firstLine="420"/>
        <w:outlineLvl w:val="2"/>
        <w:rPr>
          <w:rFonts w:ascii="宋体" w:hAnsi="宋体" w:cs="宋体"/>
          <w:kern w:val="0"/>
        </w:rPr>
      </w:pPr>
      <w:r>
        <w:rPr>
          <w:rFonts w:ascii="宋体" w:hAnsi="宋体" w:cs="宋体" w:hint="eastAsia"/>
          <w:kern w:val="0"/>
        </w:rPr>
        <w:t>（4）★ 支持全</w:t>
      </w:r>
      <w:proofErr w:type="gramStart"/>
      <w:r>
        <w:rPr>
          <w:rFonts w:ascii="宋体" w:hAnsi="宋体" w:cs="宋体" w:hint="eastAsia"/>
          <w:kern w:val="0"/>
        </w:rPr>
        <w:t>量微博的</w:t>
      </w:r>
      <w:proofErr w:type="gramEnd"/>
      <w:r>
        <w:rPr>
          <w:rFonts w:ascii="宋体" w:hAnsi="宋体" w:cs="宋体" w:hint="eastAsia"/>
          <w:kern w:val="0"/>
        </w:rPr>
        <w:t>采集，</w:t>
      </w:r>
      <w:proofErr w:type="gramStart"/>
      <w:r>
        <w:rPr>
          <w:rFonts w:ascii="宋体" w:hAnsi="宋体" w:cs="宋体" w:hint="eastAsia"/>
          <w:kern w:val="0"/>
        </w:rPr>
        <w:t>且轮巡速度</w:t>
      </w:r>
      <w:proofErr w:type="gramEnd"/>
      <w:r>
        <w:rPr>
          <w:rFonts w:ascii="宋体" w:hAnsi="宋体" w:cs="宋体" w:hint="eastAsia"/>
          <w:kern w:val="0"/>
        </w:rPr>
        <w:t>不高于5分钟/次，即任意用户发送的</w:t>
      </w:r>
      <w:proofErr w:type="gramStart"/>
      <w:r>
        <w:rPr>
          <w:rFonts w:ascii="宋体" w:hAnsi="宋体" w:cs="宋体" w:hint="eastAsia"/>
          <w:kern w:val="0"/>
        </w:rPr>
        <w:t>微博内容</w:t>
      </w:r>
      <w:proofErr w:type="gramEnd"/>
      <w:r>
        <w:rPr>
          <w:rFonts w:ascii="宋体" w:hAnsi="宋体" w:cs="宋体" w:hint="eastAsia"/>
          <w:kern w:val="0"/>
        </w:rPr>
        <w:t>需在5分钟之内采集入库，同时可对网络大V，活跃个人</w:t>
      </w:r>
      <w:proofErr w:type="gramStart"/>
      <w:r>
        <w:rPr>
          <w:rFonts w:ascii="宋体" w:hAnsi="宋体" w:cs="宋体" w:hint="eastAsia"/>
          <w:kern w:val="0"/>
        </w:rPr>
        <w:t>微博进行</w:t>
      </w:r>
      <w:proofErr w:type="gramEnd"/>
      <w:r>
        <w:rPr>
          <w:rFonts w:ascii="宋体" w:hAnsi="宋体" w:cs="宋体" w:hint="eastAsia"/>
          <w:kern w:val="0"/>
        </w:rPr>
        <w:t>定向添加采集。 </w:t>
      </w:r>
    </w:p>
    <w:p w:rsidR="00562218" w:rsidRDefault="00562218" w:rsidP="00562218">
      <w:pPr>
        <w:spacing w:line="360" w:lineRule="auto"/>
        <w:ind w:firstLineChars="200" w:firstLine="420"/>
        <w:outlineLvl w:val="2"/>
        <w:rPr>
          <w:rFonts w:ascii="宋体" w:hAnsi="宋体" w:cs="宋体"/>
          <w:kern w:val="0"/>
        </w:rPr>
      </w:pPr>
      <w:r>
        <w:rPr>
          <w:rFonts w:ascii="宋体" w:hAnsi="宋体" w:cs="宋体" w:hint="eastAsia"/>
          <w:kern w:val="0"/>
        </w:rPr>
        <w:t>（5）具备对信息进行批量操作的功能，批量操作包括对批量信息的收藏、加素材库、删除、标已读、分发、导出、属性等功能。</w:t>
      </w:r>
    </w:p>
    <w:p w:rsidR="00562218" w:rsidRDefault="00562218" w:rsidP="00562218">
      <w:pPr>
        <w:spacing w:line="360" w:lineRule="auto"/>
        <w:ind w:firstLineChars="200" w:firstLine="420"/>
        <w:outlineLvl w:val="2"/>
        <w:rPr>
          <w:rFonts w:ascii="宋体" w:hAnsi="宋体" w:cs="宋体"/>
          <w:kern w:val="0"/>
        </w:rPr>
      </w:pPr>
      <w:r>
        <w:rPr>
          <w:rFonts w:ascii="宋体" w:hAnsi="宋体" w:cs="宋体" w:hint="eastAsia"/>
          <w:kern w:val="0"/>
        </w:rPr>
        <w:t>（6）★ 支持超级方案设置，支持3000字的大方案创建以及10天内的数据查询。</w:t>
      </w:r>
    </w:p>
    <w:p w:rsidR="00562218" w:rsidRDefault="00562218" w:rsidP="00562218">
      <w:pPr>
        <w:spacing w:line="360" w:lineRule="auto"/>
        <w:ind w:firstLineChars="200" w:firstLine="420"/>
        <w:outlineLvl w:val="2"/>
        <w:rPr>
          <w:rFonts w:ascii="宋体" w:hAnsi="宋体" w:cs="宋体"/>
          <w:kern w:val="0"/>
        </w:rPr>
      </w:pPr>
      <w:r>
        <w:rPr>
          <w:rFonts w:ascii="宋体" w:hAnsi="宋体" w:cs="宋体" w:hint="eastAsia"/>
          <w:kern w:val="0"/>
        </w:rPr>
        <w:t>3.数据采集、分析及统计</w:t>
      </w:r>
    </w:p>
    <w:p w:rsidR="00562218" w:rsidRDefault="00562218" w:rsidP="00562218">
      <w:pPr>
        <w:spacing w:line="360" w:lineRule="auto"/>
        <w:ind w:firstLineChars="200" w:firstLine="420"/>
        <w:outlineLvl w:val="2"/>
        <w:rPr>
          <w:rFonts w:ascii="宋体" w:hAnsi="宋体" w:cs="宋体"/>
          <w:kern w:val="0"/>
        </w:rPr>
      </w:pPr>
      <w:r>
        <w:rPr>
          <w:rFonts w:ascii="宋体" w:hAnsi="宋体" w:cs="宋体" w:hint="eastAsia"/>
          <w:kern w:val="0"/>
        </w:rPr>
        <w:t>（1）支持标题匹配、内容匹配等组合进行采集。采集的频率每10秒自动更新，7×24小时不间断采集。</w:t>
      </w:r>
    </w:p>
    <w:p w:rsidR="00562218" w:rsidRDefault="00562218" w:rsidP="00562218">
      <w:pPr>
        <w:spacing w:line="360" w:lineRule="auto"/>
        <w:ind w:firstLineChars="200" w:firstLine="420"/>
        <w:outlineLvl w:val="2"/>
        <w:rPr>
          <w:rFonts w:ascii="宋体" w:hAnsi="宋体" w:cs="宋体"/>
          <w:kern w:val="0"/>
        </w:rPr>
      </w:pPr>
      <w:r>
        <w:rPr>
          <w:rFonts w:ascii="宋体" w:hAnsi="宋体" w:cs="宋体" w:hint="eastAsia"/>
          <w:kern w:val="0"/>
        </w:rPr>
        <w:t>（2）实现对国内重大新闻、论坛、微博、</w:t>
      </w:r>
      <w:proofErr w:type="gramStart"/>
      <w:r>
        <w:rPr>
          <w:rFonts w:ascii="宋体" w:hAnsi="宋体" w:cs="宋体" w:hint="eastAsia"/>
          <w:kern w:val="0"/>
        </w:rPr>
        <w:t>博客进行</w:t>
      </w:r>
      <w:proofErr w:type="gramEnd"/>
      <w:r>
        <w:rPr>
          <w:rFonts w:ascii="宋体" w:hAnsi="宋体" w:cs="宋体" w:hint="eastAsia"/>
          <w:kern w:val="0"/>
        </w:rPr>
        <w:t>全面监测，并可根据关键词筛选出有效信息；支持新闻网站、论坛、博客、</w:t>
      </w:r>
      <w:proofErr w:type="gramStart"/>
      <w:r>
        <w:rPr>
          <w:rFonts w:ascii="宋体" w:hAnsi="宋体" w:cs="宋体" w:hint="eastAsia"/>
          <w:kern w:val="0"/>
        </w:rPr>
        <w:t>微博定向</w:t>
      </w:r>
      <w:proofErr w:type="gramEnd"/>
      <w:r>
        <w:rPr>
          <w:rFonts w:ascii="宋体" w:hAnsi="宋体" w:cs="宋体" w:hint="eastAsia"/>
          <w:kern w:val="0"/>
        </w:rPr>
        <w:t>采集。</w:t>
      </w:r>
    </w:p>
    <w:p w:rsidR="00562218" w:rsidRDefault="00562218" w:rsidP="00562218">
      <w:pPr>
        <w:spacing w:line="360" w:lineRule="auto"/>
        <w:ind w:firstLineChars="200" w:firstLine="420"/>
        <w:outlineLvl w:val="2"/>
        <w:rPr>
          <w:rFonts w:ascii="宋体" w:hAnsi="宋体" w:cs="宋体"/>
          <w:kern w:val="0"/>
        </w:rPr>
      </w:pPr>
      <w:r>
        <w:rPr>
          <w:rFonts w:ascii="宋体" w:hAnsi="宋体" w:cs="宋体" w:hint="eastAsia"/>
          <w:kern w:val="0"/>
        </w:rPr>
        <w:t>（3）正负面判断、统计：对任意新闻、博客、微博、论坛等互联网数据进行情感分析中表达情绪的正负面识别，以及对其发生事件的地域进行判断，并过滤掉历史、小说和广告等垃圾数据；</w:t>
      </w:r>
    </w:p>
    <w:p w:rsidR="00562218" w:rsidRDefault="00562218" w:rsidP="00562218">
      <w:pPr>
        <w:spacing w:line="360" w:lineRule="auto"/>
        <w:ind w:firstLineChars="200" w:firstLine="420"/>
        <w:outlineLvl w:val="2"/>
        <w:rPr>
          <w:rFonts w:ascii="宋体" w:hAnsi="宋体" w:cs="宋体"/>
          <w:kern w:val="0"/>
        </w:rPr>
      </w:pPr>
      <w:r>
        <w:rPr>
          <w:rFonts w:ascii="宋体" w:hAnsi="宋体" w:cs="宋体" w:hint="eastAsia"/>
          <w:kern w:val="0"/>
        </w:rPr>
        <w:t>（4）舆情性质分析：按照区域对信息进行统计，形成舆情地图；实现对信息来源的分析，按照传播媒体分类统计周期内的信息；实现对数据发展趋势的分析，通过历史搜集数据量生成数据走势图。</w:t>
      </w:r>
    </w:p>
    <w:p w:rsidR="00562218" w:rsidRDefault="00562218" w:rsidP="00562218">
      <w:pPr>
        <w:spacing w:line="360" w:lineRule="auto"/>
        <w:ind w:firstLineChars="200" w:firstLine="420"/>
        <w:outlineLvl w:val="2"/>
        <w:rPr>
          <w:rFonts w:ascii="宋体" w:hAnsi="宋体" w:cs="宋体"/>
          <w:kern w:val="0"/>
        </w:rPr>
      </w:pPr>
      <w:r>
        <w:rPr>
          <w:rFonts w:ascii="宋体" w:hAnsi="宋体" w:cs="宋体" w:hint="eastAsia"/>
          <w:kern w:val="0"/>
        </w:rPr>
        <w:t>（5）舆情信息可以按照预设的专题进行浏览，支持智能检索，支持全文、标题、来源等筛选。全文搜索支持模糊搜索和精确搜索。支持对信息的快速标记，可以对浏览的信息</w:t>
      </w:r>
      <w:proofErr w:type="gramStart"/>
      <w:r>
        <w:rPr>
          <w:rFonts w:ascii="宋体" w:hAnsi="宋体" w:cs="宋体" w:hint="eastAsia"/>
          <w:kern w:val="0"/>
        </w:rPr>
        <w:t>逐条或</w:t>
      </w:r>
      <w:proofErr w:type="gramEnd"/>
      <w:r>
        <w:rPr>
          <w:rFonts w:ascii="宋体" w:hAnsi="宋体" w:cs="宋体" w:hint="eastAsia"/>
          <w:kern w:val="0"/>
        </w:rPr>
        <w:t>批量进行正负面标注，并可以快捷“加入简报”、“加入预警”。</w:t>
      </w:r>
    </w:p>
    <w:p w:rsidR="00562218" w:rsidRDefault="00562218" w:rsidP="00562218">
      <w:pPr>
        <w:spacing w:line="360" w:lineRule="auto"/>
        <w:ind w:firstLineChars="200" w:firstLine="420"/>
        <w:outlineLvl w:val="2"/>
        <w:rPr>
          <w:rFonts w:ascii="宋体" w:hAnsi="宋体" w:cs="宋体"/>
          <w:kern w:val="0"/>
        </w:rPr>
      </w:pPr>
      <w:r>
        <w:rPr>
          <w:rFonts w:ascii="宋体" w:hAnsi="宋体" w:cs="宋体" w:hint="eastAsia"/>
          <w:kern w:val="0"/>
        </w:rPr>
        <w:t>（6）一键追溯功能：支持对舆情事件的报道追踪进行采集，并按语义进行过滤整理，实时更新突发性、群体性 、重大性舆情事件。按首发信息概况、网友参与详情、传播途径等进行分析。</w:t>
      </w:r>
    </w:p>
    <w:p w:rsidR="00562218" w:rsidRDefault="00562218" w:rsidP="00562218">
      <w:pPr>
        <w:spacing w:line="360" w:lineRule="auto"/>
        <w:ind w:firstLineChars="200" w:firstLine="420"/>
        <w:outlineLvl w:val="2"/>
        <w:rPr>
          <w:rFonts w:ascii="宋体" w:hAnsi="宋体" w:cs="宋体"/>
          <w:kern w:val="0"/>
        </w:rPr>
      </w:pPr>
      <w:r>
        <w:rPr>
          <w:rFonts w:ascii="宋体" w:hAnsi="宋体" w:cs="宋体" w:hint="eastAsia"/>
          <w:kern w:val="0"/>
        </w:rPr>
        <w:t>4.舆情预警</w:t>
      </w:r>
    </w:p>
    <w:p w:rsidR="00562218" w:rsidRDefault="00562218" w:rsidP="00562218">
      <w:pPr>
        <w:spacing w:line="360" w:lineRule="auto"/>
        <w:ind w:firstLineChars="200" w:firstLine="420"/>
        <w:outlineLvl w:val="2"/>
        <w:rPr>
          <w:rFonts w:ascii="宋体" w:hAnsi="宋体" w:cs="宋体"/>
          <w:kern w:val="0"/>
        </w:rPr>
      </w:pPr>
      <w:r>
        <w:rPr>
          <w:rFonts w:ascii="宋体" w:hAnsi="宋体" w:cs="宋体" w:hint="eastAsia"/>
          <w:kern w:val="0"/>
        </w:rPr>
        <w:t>（1）对全网信息的地域、语义、正负面的自动判断，实现敏感词的自动预警。支持自定义关键词，可</w:t>
      </w:r>
      <w:r>
        <w:rPr>
          <w:rFonts w:ascii="宋体" w:hAnsi="宋体" w:cs="宋体" w:hint="eastAsia"/>
          <w:kern w:val="0"/>
        </w:rPr>
        <w:lastRenderedPageBreak/>
        <w:t>根据需求添加、修改预警关键词。</w:t>
      </w:r>
    </w:p>
    <w:p w:rsidR="00562218" w:rsidRDefault="00562218" w:rsidP="00562218">
      <w:pPr>
        <w:spacing w:line="360" w:lineRule="auto"/>
        <w:ind w:firstLineChars="200" w:firstLine="420"/>
        <w:outlineLvl w:val="2"/>
        <w:rPr>
          <w:rFonts w:ascii="宋体" w:hAnsi="宋体" w:cs="宋体"/>
          <w:kern w:val="0"/>
        </w:rPr>
      </w:pPr>
      <w:r>
        <w:rPr>
          <w:rFonts w:ascii="宋体" w:hAnsi="宋体" w:cs="宋体" w:hint="eastAsia"/>
          <w:kern w:val="0"/>
        </w:rPr>
        <w:t>（2）预警设置：相似文章合并、预警间隔、来源类型、是否敏感(正负面)、是否去重等支持自定义设置。支持预警信息通过设置预警词进行二次过滤。可对预警时间段、预警频率和周末是否预警进行设置。</w:t>
      </w:r>
    </w:p>
    <w:p w:rsidR="00562218" w:rsidRDefault="00562218" w:rsidP="00562218">
      <w:pPr>
        <w:spacing w:line="360" w:lineRule="auto"/>
        <w:ind w:firstLineChars="200" w:firstLine="420"/>
        <w:outlineLvl w:val="2"/>
        <w:rPr>
          <w:rFonts w:ascii="宋体" w:hAnsi="宋体" w:cs="宋体"/>
          <w:kern w:val="0"/>
        </w:rPr>
      </w:pPr>
      <w:r>
        <w:rPr>
          <w:rFonts w:ascii="宋体" w:hAnsi="宋体" w:cs="宋体" w:hint="eastAsia"/>
          <w:kern w:val="0"/>
        </w:rPr>
        <w:t>（3）实现手机客户端、</w:t>
      </w:r>
      <w:proofErr w:type="gramStart"/>
      <w:r>
        <w:rPr>
          <w:rFonts w:ascii="宋体" w:hAnsi="宋体" w:cs="宋体" w:hint="eastAsia"/>
          <w:kern w:val="0"/>
        </w:rPr>
        <w:t>微信端的</w:t>
      </w:r>
      <w:proofErr w:type="gramEnd"/>
      <w:r>
        <w:rPr>
          <w:rFonts w:ascii="宋体" w:hAnsi="宋体" w:cs="宋体" w:hint="eastAsia"/>
          <w:kern w:val="0"/>
        </w:rPr>
        <w:t>自动预警推送。预警时间不高于5分钟。</w:t>
      </w:r>
    </w:p>
    <w:p w:rsidR="00562218" w:rsidRDefault="00562218" w:rsidP="00562218">
      <w:pPr>
        <w:spacing w:line="360" w:lineRule="auto"/>
        <w:ind w:firstLineChars="200" w:firstLine="420"/>
        <w:outlineLvl w:val="2"/>
        <w:rPr>
          <w:rFonts w:ascii="宋体" w:hAnsi="宋体" w:cs="宋体"/>
          <w:kern w:val="0"/>
        </w:rPr>
      </w:pPr>
      <w:r>
        <w:rPr>
          <w:rFonts w:ascii="宋体" w:hAnsi="宋体" w:cs="宋体" w:hint="eastAsia"/>
          <w:kern w:val="0"/>
        </w:rPr>
        <w:t>5.定向监测与排除</w:t>
      </w:r>
    </w:p>
    <w:p w:rsidR="00562218" w:rsidRDefault="00562218" w:rsidP="00562218">
      <w:pPr>
        <w:spacing w:line="360" w:lineRule="auto"/>
        <w:ind w:firstLineChars="200" w:firstLine="420"/>
        <w:outlineLvl w:val="2"/>
        <w:rPr>
          <w:rFonts w:ascii="宋体" w:hAnsi="宋体" w:cs="宋体"/>
          <w:kern w:val="0"/>
        </w:rPr>
      </w:pPr>
      <w:r>
        <w:rPr>
          <w:rFonts w:ascii="宋体" w:hAnsi="宋体" w:cs="宋体" w:hint="eastAsia"/>
          <w:kern w:val="0"/>
        </w:rPr>
        <w:t>具备定向监测功能，对某些指定的网站、</w:t>
      </w:r>
      <w:proofErr w:type="gramStart"/>
      <w:r>
        <w:rPr>
          <w:rFonts w:ascii="宋体" w:hAnsi="宋体" w:cs="宋体" w:hint="eastAsia"/>
          <w:kern w:val="0"/>
        </w:rPr>
        <w:t>微博用户</w:t>
      </w:r>
      <w:proofErr w:type="gramEnd"/>
      <w:r>
        <w:rPr>
          <w:rFonts w:ascii="宋体" w:hAnsi="宋体" w:cs="宋体" w:hint="eastAsia"/>
          <w:kern w:val="0"/>
        </w:rPr>
        <w:t>、公众号、贴吧（细到子吧）和客户端自媒体进行定向监测或定向排除。</w:t>
      </w:r>
    </w:p>
    <w:p w:rsidR="00562218" w:rsidRDefault="00562218" w:rsidP="00562218">
      <w:pPr>
        <w:spacing w:line="360" w:lineRule="auto"/>
        <w:ind w:firstLineChars="200" w:firstLine="420"/>
        <w:outlineLvl w:val="2"/>
        <w:rPr>
          <w:rFonts w:ascii="宋体" w:hAnsi="宋体" w:cs="宋体"/>
          <w:kern w:val="0"/>
        </w:rPr>
      </w:pPr>
      <w:r>
        <w:rPr>
          <w:rFonts w:ascii="宋体" w:hAnsi="宋体" w:cs="宋体" w:hint="eastAsia"/>
          <w:kern w:val="0"/>
        </w:rPr>
        <w:t>6.去重与过滤</w:t>
      </w:r>
    </w:p>
    <w:p w:rsidR="00562218" w:rsidRDefault="00562218" w:rsidP="00562218">
      <w:pPr>
        <w:spacing w:line="360" w:lineRule="auto"/>
        <w:ind w:firstLineChars="200" w:firstLine="420"/>
        <w:outlineLvl w:val="2"/>
        <w:rPr>
          <w:rFonts w:ascii="宋体" w:hAnsi="宋体" w:cs="宋体"/>
          <w:kern w:val="0"/>
        </w:rPr>
      </w:pPr>
      <w:r>
        <w:rPr>
          <w:rFonts w:ascii="宋体" w:hAnsi="宋体" w:cs="宋体" w:hint="eastAsia"/>
          <w:kern w:val="0"/>
        </w:rPr>
        <w:t>支持对相同相似网页内容进行合并去重，避免过多重复信息，给用户造成干扰。支持排除词设置，包含排除词的信息自动排除。</w:t>
      </w:r>
    </w:p>
    <w:p w:rsidR="00562218" w:rsidRDefault="00562218" w:rsidP="00562218">
      <w:pPr>
        <w:spacing w:line="360" w:lineRule="auto"/>
        <w:ind w:firstLineChars="200" w:firstLine="420"/>
        <w:outlineLvl w:val="2"/>
        <w:rPr>
          <w:rFonts w:ascii="宋体" w:hAnsi="宋体" w:cs="宋体"/>
          <w:kern w:val="0"/>
        </w:rPr>
      </w:pPr>
      <w:r>
        <w:rPr>
          <w:rFonts w:ascii="宋体" w:hAnsi="宋体" w:cs="宋体" w:hint="eastAsia"/>
          <w:kern w:val="0"/>
        </w:rPr>
        <w:t>7.舆情简报</w:t>
      </w:r>
    </w:p>
    <w:p w:rsidR="00562218" w:rsidRDefault="00562218" w:rsidP="00562218">
      <w:pPr>
        <w:spacing w:line="360" w:lineRule="auto"/>
        <w:ind w:firstLineChars="200" w:firstLine="420"/>
        <w:outlineLvl w:val="2"/>
        <w:rPr>
          <w:rFonts w:ascii="宋体" w:hAnsi="宋体" w:cs="宋体"/>
          <w:kern w:val="0"/>
        </w:rPr>
      </w:pPr>
      <w:r>
        <w:rPr>
          <w:rFonts w:ascii="宋体" w:hAnsi="宋体" w:cs="宋体" w:hint="eastAsia"/>
          <w:kern w:val="0"/>
        </w:rPr>
        <w:t>支持简报查看、修改、分享、导出为word、导出为excel、导出为</w:t>
      </w:r>
      <w:proofErr w:type="spellStart"/>
      <w:r>
        <w:rPr>
          <w:rFonts w:ascii="宋体" w:hAnsi="宋体" w:cs="宋体" w:hint="eastAsia"/>
          <w:kern w:val="0"/>
        </w:rPr>
        <w:t>pdf</w:t>
      </w:r>
      <w:proofErr w:type="spellEnd"/>
      <w:r>
        <w:rPr>
          <w:rFonts w:ascii="宋体" w:hAnsi="宋体" w:cs="宋体" w:hint="eastAsia"/>
          <w:kern w:val="0"/>
        </w:rPr>
        <w:t>、删除；支持多种简报模板，如网宣版、摘要版、党政版、经典版、标准版；简报内容至少包括本期导读、主要舆情、信息来源类型统计、情感分析、媒体活跃度、处置建议、舆情导读等。</w:t>
      </w:r>
    </w:p>
    <w:p w:rsidR="00562218" w:rsidRDefault="00562218" w:rsidP="00562218">
      <w:pPr>
        <w:spacing w:line="360" w:lineRule="auto"/>
        <w:ind w:firstLineChars="200" w:firstLine="420"/>
        <w:outlineLvl w:val="2"/>
        <w:rPr>
          <w:rFonts w:ascii="宋体" w:hAnsi="宋体" w:cs="宋体"/>
          <w:kern w:val="0"/>
        </w:rPr>
      </w:pPr>
      <w:r>
        <w:rPr>
          <w:rFonts w:ascii="宋体" w:hAnsi="宋体" w:cs="宋体" w:hint="eastAsia"/>
          <w:kern w:val="0"/>
        </w:rPr>
        <w:t>8.手机客户端</w:t>
      </w:r>
    </w:p>
    <w:p w:rsidR="00562218" w:rsidRDefault="00562218" w:rsidP="00562218">
      <w:pPr>
        <w:spacing w:line="360" w:lineRule="auto"/>
        <w:ind w:firstLineChars="200" w:firstLine="420"/>
        <w:outlineLvl w:val="2"/>
        <w:rPr>
          <w:rFonts w:ascii="宋体" w:hAnsi="宋体" w:cs="宋体"/>
          <w:kern w:val="0"/>
        </w:rPr>
      </w:pPr>
      <w:r>
        <w:rPr>
          <w:rFonts w:ascii="宋体" w:hAnsi="宋体" w:cs="宋体" w:hint="eastAsia"/>
          <w:kern w:val="0"/>
        </w:rPr>
        <w:t>支持PC端和手机客户端数据共享，手机客户端与PC</w:t>
      </w:r>
      <w:proofErr w:type="gramStart"/>
      <w:r>
        <w:rPr>
          <w:rFonts w:ascii="宋体" w:hAnsi="宋体" w:cs="宋体" w:hint="eastAsia"/>
          <w:kern w:val="0"/>
        </w:rPr>
        <w:t>端服务</w:t>
      </w:r>
      <w:proofErr w:type="gramEnd"/>
      <w:r>
        <w:rPr>
          <w:rFonts w:ascii="宋体" w:hAnsi="宋体" w:cs="宋体" w:hint="eastAsia"/>
          <w:kern w:val="0"/>
        </w:rPr>
        <w:t>完全匹配，实现WEB端和手机客户端无缝连接。支持手机客户端和PC客户端同时登陆。</w:t>
      </w:r>
    </w:p>
    <w:p w:rsidR="00562218" w:rsidRDefault="00562218" w:rsidP="00562218">
      <w:pPr>
        <w:spacing w:line="360" w:lineRule="auto"/>
        <w:ind w:firstLineChars="200" w:firstLine="420"/>
        <w:outlineLvl w:val="2"/>
        <w:rPr>
          <w:rFonts w:ascii="宋体" w:hAnsi="宋体" w:cs="宋体"/>
          <w:kern w:val="0"/>
        </w:rPr>
      </w:pPr>
      <w:r>
        <w:rPr>
          <w:rFonts w:ascii="宋体" w:hAnsi="宋体" w:cs="宋体" w:hint="eastAsia"/>
          <w:kern w:val="0"/>
        </w:rPr>
        <w:t>手机客户端支持设置关键词、全文搜索、预警信息查看。</w:t>
      </w:r>
    </w:p>
    <w:p w:rsidR="00562218" w:rsidRDefault="00562218" w:rsidP="00562218">
      <w:pPr>
        <w:numPr>
          <w:ilvl w:val="0"/>
          <w:numId w:val="3"/>
        </w:numPr>
        <w:spacing w:line="360" w:lineRule="auto"/>
        <w:ind w:firstLineChars="200" w:firstLine="420"/>
        <w:outlineLvl w:val="2"/>
        <w:rPr>
          <w:rFonts w:ascii="宋体" w:hAnsi="宋体" w:cs="宋体"/>
          <w:kern w:val="0"/>
        </w:rPr>
      </w:pPr>
      <w:r>
        <w:rPr>
          <w:rFonts w:ascii="宋体" w:hAnsi="宋体" w:cs="宋体" w:hint="eastAsia"/>
          <w:kern w:val="0"/>
        </w:rPr>
        <w:t>★ 舆情月报</w:t>
      </w:r>
    </w:p>
    <w:p w:rsidR="00562218" w:rsidRDefault="00562218" w:rsidP="00562218">
      <w:pPr>
        <w:ind w:firstLineChars="200" w:firstLine="420"/>
        <w:jc w:val="left"/>
        <w:rPr>
          <w:rFonts w:ascii="宋体" w:hAnsi="宋体" w:cs="宋体"/>
          <w:kern w:val="0"/>
        </w:rPr>
      </w:pPr>
      <w:r>
        <w:rPr>
          <w:rFonts w:ascii="宋体" w:hAnsi="宋体" w:cs="宋体" w:hint="eastAsia"/>
          <w:kern w:val="0"/>
        </w:rPr>
        <w:t xml:space="preserve">    提供标准的舆情月度分析报告12次（每月1次），包含舆情综述、舆情走势分析、舆情情感分析、舆情判</w:t>
      </w:r>
      <w:proofErr w:type="gramStart"/>
      <w:r>
        <w:rPr>
          <w:rFonts w:ascii="宋体" w:hAnsi="宋体" w:cs="宋体" w:hint="eastAsia"/>
          <w:kern w:val="0"/>
        </w:rPr>
        <w:t>研</w:t>
      </w:r>
      <w:proofErr w:type="gramEnd"/>
      <w:r>
        <w:rPr>
          <w:rFonts w:ascii="宋体" w:hAnsi="宋体" w:cs="宋体" w:hint="eastAsia"/>
          <w:kern w:val="0"/>
        </w:rPr>
        <w:t>、舆情小结等内容。</w:t>
      </w:r>
    </w:p>
    <w:p w:rsidR="00562218" w:rsidRDefault="00562218" w:rsidP="00562218">
      <w:pPr>
        <w:spacing w:line="360" w:lineRule="auto"/>
        <w:rPr>
          <w:rFonts w:ascii="宋体" w:hAnsi="宋体" w:cs="宋体"/>
          <w:b/>
          <w:bCs/>
          <w:kern w:val="0"/>
        </w:rPr>
      </w:pPr>
      <w:r>
        <w:rPr>
          <w:rFonts w:ascii="宋体" w:hAnsi="宋体" w:cs="宋体" w:hint="eastAsia"/>
          <w:kern w:val="0"/>
        </w:rPr>
        <w:t xml:space="preserve">   </w:t>
      </w:r>
      <w:r>
        <w:rPr>
          <w:rFonts w:ascii="宋体" w:hAnsi="宋体" w:cs="宋体" w:hint="eastAsia"/>
          <w:b/>
          <w:bCs/>
          <w:color w:val="FF0000"/>
          <w:kern w:val="0"/>
        </w:rPr>
        <w:t>确定中标单位后，3个工作日内甲方会对询价中技术要求星号项进行核查，如不满足则取消中标资格</w:t>
      </w:r>
    </w:p>
    <w:p w:rsidR="00562218" w:rsidRDefault="00562218" w:rsidP="00562218">
      <w:pPr>
        <w:spacing w:line="360" w:lineRule="auto"/>
        <w:outlineLvl w:val="2"/>
        <w:rPr>
          <w:rFonts w:ascii="宋体" w:hAnsi="宋体" w:cs="宋体"/>
          <w:b/>
          <w:kern w:val="0"/>
          <w:sz w:val="28"/>
          <w:szCs w:val="28"/>
        </w:rPr>
      </w:pPr>
      <w:r>
        <w:rPr>
          <w:rFonts w:ascii="宋体" w:hAnsi="宋体" w:cs="宋体" w:hint="eastAsia"/>
          <w:b/>
          <w:kern w:val="0"/>
          <w:sz w:val="28"/>
          <w:szCs w:val="28"/>
        </w:rPr>
        <w:t xml:space="preserve">    五、项目售后要求</w:t>
      </w:r>
    </w:p>
    <w:p w:rsidR="00562218" w:rsidRDefault="00562218" w:rsidP="00562218">
      <w:pPr>
        <w:spacing w:line="360" w:lineRule="auto"/>
        <w:rPr>
          <w:rFonts w:ascii="宋体" w:hAnsi="宋体" w:cs="宋体"/>
          <w:kern w:val="0"/>
        </w:rPr>
      </w:pPr>
      <w:r>
        <w:rPr>
          <w:rFonts w:ascii="宋体" w:hAnsi="宋体" w:cs="宋体" w:hint="eastAsia"/>
          <w:kern w:val="0"/>
        </w:rPr>
        <w:t xml:space="preserve">    （1）中标单位需明确一名项目经理具体负责协调平台服务中出现的问题。</w:t>
      </w:r>
    </w:p>
    <w:p w:rsidR="00562218" w:rsidRDefault="00562218" w:rsidP="00562218">
      <w:pPr>
        <w:spacing w:line="360" w:lineRule="auto"/>
        <w:ind w:firstLineChars="200" w:firstLine="420"/>
        <w:rPr>
          <w:rFonts w:ascii="宋体" w:hAnsi="宋体" w:cs="宋体"/>
          <w:kern w:val="0"/>
        </w:rPr>
      </w:pPr>
      <w:r>
        <w:rPr>
          <w:rFonts w:ascii="宋体" w:hAnsi="宋体" w:cs="宋体" w:hint="eastAsia"/>
          <w:kern w:val="0"/>
        </w:rPr>
        <w:t>（2）7*24小时的售后服务群，专业技术工程师全天候提供在线技术支持，1小时内响应客户问题，保障产品的连续使用性，配置售后服务人员。</w:t>
      </w:r>
    </w:p>
    <w:p w:rsidR="00562218" w:rsidRDefault="00562218" w:rsidP="00562218">
      <w:pPr>
        <w:spacing w:line="360" w:lineRule="auto"/>
        <w:ind w:firstLineChars="200" w:firstLine="420"/>
        <w:rPr>
          <w:rFonts w:ascii="宋体" w:hAnsi="宋体" w:cs="宋体"/>
          <w:kern w:val="0"/>
        </w:rPr>
      </w:pPr>
      <w:r>
        <w:rPr>
          <w:rFonts w:ascii="宋体" w:hAnsi="宋体" w:cs="宋体" w:hint="eastAsia"/>
          <w:kern w:val="0"/>
        </w:rPr>
        <w:t>（3）系统优化建议与实施，投标方的技术人员需要根据客户网络系统的特点和运行现状，帮助用户在系统应用过程中不断的优化系统性能，以满足不断变化的业务发展情况。</w:t>
      </w:r>
    </w:p>
    <w:p w:rsidR="00562218" w:rsidRDefault="00562218" w:rsidP="00562218">
      <w:pPr>
        <w:spacing w:line="360" w:lineRule="auto"/>
        <w:ind w:firstLineChars="200" w:firstLine="420"/>
        <w:rPr>
          <w:rFonts w:ascii="宋体" w:hAnsi="宋体" w:cs="宋体"/>
          <w:kern w:val="0"/>
        </w:rPr>
      </w:pPr>
      <w:r>
        <w:rPr>
          <w:rFonts w:ascii="宋体" w:hAnsi="宋体" w:cs="宋体" w:hint="eastAsia"/>
          <w:kern w:val="0"/>
        </w:rPr>
        <w:t>（4）采用专人不定期走访方式，调研日常使用和维护情况，听取用户对厂商的售后服务工作的意见和建议，并依此进行调整优化。</w:t>
      </w:r>
    </w:p>
    <w:p w:rsidR="00774CC5" w:rsidRDefault="00562218" w:rsidP="00562218">
      <w:pPr>
        <w:jc w:val="center"/>
        <w:rPr>
          <w:b/>
          <w:sz w:val="32"/>
          <w:szCs w:val="32"/>
        </w:rPr>
      </w:pPr>
      <w:r>
        <w:rPr>
          <w:rFonts w:ascii="宋体" w:hAnsi="宋体" w:cs="宋体" w:hint="eastAsia"/>
          <w:kern w:val="0"/>
        </w:rPr>
        <w:lastRenderedPageBreak/>
        <w:t>（5）中标单位需要提供电子版纸质版使用说明，并安排专人现场为用户提供培训服务。</w:t>
      </w:r>
    </w:p>
    <w:p w:rsidR="00774CC5" w:rsidRDefault="006A7FB6" w:rsidP="006A7FB6">
      <w:pPr>
        <w:spacing w:line="360" w:lineRule="auto"/>
        <w:ind w:firstLineChars="200" w:firstLine="562"/>
        <w:outlineLvl w:val="2"/>
        <w:rPr>
          <w:rFonts w:ascii="宋体" w:hAnsi="宋体" w:cs="宋体"/>
          <w:b/>
          <w:kern w:val="0"/>
          <w:sz w:val="28"/>
          <w:szCs w:val="28"/>
        </w:rPr>
      </w:pPr>
      <w:r w:rsidRPr="006A7FB6">
        <w:rPr>
          <w:rFonts w:ascii="宋体" w:hAnsi="宋体" w:cs="宋体" w:hint="eastAsia"/>
          <w:b/>
          <w:kern w:val="0"/>
          <w:sz w:val="28"/>
          <w:szCs w:val="28"/>
        </w:rPr>
        <w:t>六、评分标准</w:t>
      </w:r>
    </w:p>
    <w:tbl>
      <w:tblPr>
        <w:tblW w:w="9145" w:type="dxa"/>
        <w:jc w:val="center"/>
        <w:tblInd w:w="87" w:type="dxa"/>
        <w:tblLayout w:type="fixed"/>
        <w:tblCellMar>
          <w:left w:w="0" w:type="dxa"/>
          <w:right w:w="0" w:type="dxa"/>
        </w:tblCellMar>
        <w:tblLook w:val="04A0" w:firstRow="1" w:lastRow="0" w:firstColumn="1" w:lastColumn="0" w:noHBand="0" w:noVBand="1"/>
      </w:tblPr>
      <w:tblGrid>
        <w:gridCol w:w="834"/>
        <w:gridCol w:w="8311"/>
      </w:tblGrid>
      <w:tr w:rsidR="006A7FB6" w:rsidTr="006A7FB6">
        <w:trPr>
          <w:trHeight w:val="267"/>
          <w:jc w:val="center"/>
        </w:trPr>
        <w:tc>
          <w:tcPr>
            <w:tcW w:w="834" w:type="dxa"/>
            <w:tcBorders>
              <w:top w:val="single" w:sz="4" w:space="0" w:color="000000"/>
              <w:left w:val="single" w:sz="4" w:space="0" w:color="000000"/>
              <w:bottom w:val="single" w:sz="4" w:space="0" w:color="000000"/>
              <w:right w:val="single" w:sz="4" w:space="0" w:color="000000"/>
            </w:tcBorders>
            <w:vAlign w:val="center"/>
          </w:tcPr>
          <w:p w:rsidR="006A7FB6" w:rsidRDefault="006A7FB6" w:rsidP="000C74F0">
            <w:pPr>
              <w:jc w:val="center"/>
              <w:rPr>
                <w:rStyle w:val="NormalCharacter1"/>
                <w:rFonts w:ascii="宋体" w:hAnsi="宋体" w:cs="宋体"/>
                <w:szCs w:val="21"/>
              </w:rPr>
            </w:pPr>
            <w:r>
              <w:rPr>
                <w:rStyle w:val="NormalCharacter1"/>
                <w:rFonts w:ascii="宋体" w:hAnsi="宋体" w:cs="宋体" w:hint="eastAsia"/>
                <w:szCs w:val="21"/>
              </w:rPr>
              <w:t>项目</w:t>
            </w:r>
          </w:p>
        </w:tc>
        <w:tc>
          <w:tcPr>
            <w:tcW w:w="8311" w:type="dxa"/>
            <w:tcBorders>
              <w:top w:val="single" w:sz="4" w:space="0" w:color="000000"/>
              <w:left w:val="nil"/>
              <w:bottom w:val="single" w:sz="4" w:space="0" w:color="000000"/>
              <w:right w:val="single" w:sz="4" w:space="0" w:color="000000"/>
            </w:tcBorders>
            <w:vAlign w:val="center"/>
          </w:tcPr>
          <w:p w:rsidR="006A7FB6" w:rsidRDefault="006A7FB6" w:rsidP="000C74F0">
            <w:pPr>
              <w:jc w:val="center"/>
              <w:rPr>
                <w:rStyle w:val="NormalCharacter1"/>
                <w:rFonts w:ascii="宋体" w:hAnsi="宋体" w:cs="宋体"/>
                <w:szCs w:val="21"/>
              </w:rPr>
            </w:pPr>
            <w:r>
              <w:rPr>
                <w:rStyle w:val="NormalCharacter1"/>
                <w:rFonts w:ascii="宋体" w:hAnsi="宋体" w:cs="宋体" w:hint="eastAsia"/>
                <w:szCs w:val="21"/>
              </w:rPr>
              <w:t>评分标准</w:t>
            </w:r>
          </w:p>
        </w:tc>
      </w:tr>
      <w:tr w:rsidR="006A7FB6" w:rsidTr="006A7FB6">
        <w:trPr>
          <w:trHeight w:val="510"/>
          <w:jc w:val="center"/>
        </w:trPr>
        <w:tc>
          <w:tcPr>
            <w:tcW w:w="834" w:type="dxa"/>
            <w:tcBorders>
              <w:top w:val="nil"/>
              <w:left w:val="single" w:sz="4" w:space="0" w:color="000000"/>
              <w:bottom w:val="single" w:sz="4" w:space="0" w:color="000000"/>
              <w:right w:val="single" w:sz="4" w:space="0" w:color="000000"/>
            </w:tcBorders>
            <w:vAlign w:val="center"/>
          </w:tcPr>
          <w:p w:rsidR="006A7FB6" w:rsidRDefault="006A7FB6" w:rsidP="000C74F0">
            <w:pPr>
              <w:jc w:val="center"/>
              <w:rPr>
                <w:rStyle w:val="NormalCharacter1"/>
                <w:rFonts w:ascii="宋体" w:hAnsi="宋体" w:cs="宋体"/>
                <w:szCs w:val="21"/>
              </w:rPr>
            </w:pPr>
            <w:r>
              <w:rPr>
                <w:rStyle w:val="NormalCharacter1"/>
                <w:rFonts w:ascii="宋体" w:hAnsi="宋体" w:cs="宋体" w:hint="eastAsia"/>
                <w:szCs w:val="21"/>
              </w:rPr>
              <w:t>价格（</w:t>
            </w:r>
            <w:r w:rsidR="00954E8D">
              <w:rPr>
                <w:rStyle w:val="NormalCharacter1"/>
                <w:rFonts w:ascii="宋体" w:hAnsi="宋体" w:cs="宋体" w:hint="eastAsia"/>
                <w:szCs w:val="21"/>
              </w:rPr>
              <w:t>3</w:t>
            </w:r>
            <w:r>
              <w:rPr>
                <w:rStyle w:val="NormalCharacter1"/>
                <w:rFonts w:ascii="宋体" w:hAnsi="宋体" w:cs="宋体" w:hint="eastAsia"/>
                <w:szCs w:val="21"/>
              </w:rPr>
              <w:t>0份）</w:t>
            </w:r>
          </w:p>
        </w:tc>
        <w:tc>
          <w:tcPr>
            <w:tcW w:w="8311" w:type="dxa"/>
            <w:tcBorders>
              <w:top w:val="nil"/>
              <w:left w:val="nil"/>
              <w:bottom w:val="single" w:sz="4" w:space="0" w:color="000000"/>
              <w:right w:val="single" w:sz="4" w:space="0" w:color="000000"/>
            </w:tcBorders>
            <w:vAlign w:val="center"/>
          </w:tcPr>
          <w:p w:rsidR="006A7FB6" w:rsidRDefault="006A7FB6" w:rsidP="000C74F0">
            <w:pPr>
              <w:jc w:val="left"/>
              <w:rPr>
                <w:rStyle w:val="NormalCharacter1"/>
                <w:rFonts w:ascii="宋体" w:hAnsi="宋体" w:cs="宋体"/>
                <w:szCs w:val="21"/>
              </w:rPr>
            </w:pPr>
            <w:r>
              <w:rPr>
                <w:rFonts w:ascii="宋体" w:hAnsi="宋体" w:cs="宋体" w:hint="eastAsia"/>
                <w:szCs w:val="21"/>
              </w:rPr>
              <w:t>投标最低报价为评标基准价：满足招标文件要求且投标价格最低的投标报价为评标基准价，其价格分为满分。其他投标人的价格</w:t>
            </w:r>
            <w:proofErr w:type="gramStart"/>
            <w:r>
              <w:rPr>
                <w:rFonts w:ascii="宋体" w:hAnsi="宋体" w:cs="宋体" w:hint="eastAsia"/>
                <w:szCs w:val="21"/>
              </w:rPr>
              <w:t>分统一</w:t>
            </w:r>
            <w:proofErr w:type="gramEnd"/>
            <w:r>
              <w:rPr>
                <w:rFonts w:ascii="宋体" w:hAnsi="宋体" w:cs="宋体" w:hint="eastAsia"/>
                <w:szCs w:val="21"/>
              </w:rPr>
              <w:t>按照下列公式计算：投标报价得分=(评标基准价/投标报价)×</w:t>
            </w:r>
            <w:r w:rsidR="00954E8D">
              <w:rPr>
                <w:rFonts w:ascii="宋体" w:hAnsi="宋体" w:cs="宋体" w:hint="eastAsia"/>
                <w:szCs w:val="21"/>
              </w:rPr>
              <w:t>3</w:t>
            </w:r>
            <w:r>
              <w:rPr>
                <w:rFonts w:ascii="宋体" w:hAnsi="宋体" w:cs="宋体" w:hint="eastAsia"/>
                <w:szCs w:val="21"/>
              </w:rPr>
              <w:t>0。</w:t>
            </w:r>
          </w:p>
        </w:tc>
      </w:tr>
      <w:tr w:rsidR="006A7FB6" w:rsidTr="006A7FB6">
        <w:trPr>
          <w:trHeight w:val="510"/>
          <w:jc w:val="center"/>
        </w:trPr>
        <w:tc>
          <w:tcPr>
            <w:tcW w:w="834" w:type="dxa"/>
            <w:tcBorders>
              <w:top w:val="single" w:sz="4" w:space="0" w:color="000000"/>
              <w:left w:val="single" w:sz="4" w:space="0" w:color="000000"/>
              <w:bottom w:val="single" w:sz="4" w:space="0" w:color="000000"/>
              <w:right w:val="single" w:sz="4" w:space="0" w:color="000000"/>
            </w:tcBorders>
            <w:vAlign w:val="center"/>
          </w:tcPr>
          <w:p w:rsidR="006A7FB6" w:rsidRDefault="006A7FB6" w:rsidP="000C74F0">
            <w:pPr>
              <w:jc w:val="center"/>
              <w:rPr>
                <w:rStyle w:val="NormalCharacter1"/>
                <w:rFonts w:ascii="宋体" w:hAnsi="宋体" w:cs="宋体"/>
                <w:szCs w:val="21"/>
              </w:rPr>
            </w:pPr>
            <w:r>
              <w:rPr>
                <w:rStyle w:val="NormalCharacter1"/>
                <w:rFonts w:ascii="宋体" w:hAnsi="宋体" w:cs="宋体" w:hint="eastAsia"/>
                <w:szCs w:val="21"/>
              </w:rPr>
              <w:t>技术方案（2</w:t>
            </w:r>
            <w:r w:rsidR="00954E8D">
              <w:rPr>
                <w:rStyle w:val="NormalCharacter1"/>
                <w:rFonts w:ascii="宋体" w:hAnsi="宋体" w:cs="宋体" w:hint="eastAsia"/>
                <w:szCs w:val="21"/>
              </w:rPr>
              <w:t>0</w:t>
            </w:r>
            <w:r>
              <w:rPr>
                <w:rStyle w:val="NormalCharacter1"/>
                <w:rFonts w:ascii="宋体" w:hAnsi="宋体" w:cs="宋体" w:hint="eastAsia"/>
                <w:szCs w:val="21"/>
              </w:rPr>
              <w:t>分）</w:t>
            </w:r>
          </w:p>
        </w:tc>
        <w:tc>
          <w:tcPr>
            <w:tcW w:w="8311" w:type="dxa"/>
            <w:tcBorders>
              <w:top w:val="single" w:sz="4" w:space="0" w:color="000000"/>
              <w:left w:val="single" w:sz="4" w:space="0" w:color="000000"/>
              <w:bottom w:val="single" w:sz="4" w:space="0" w:color="000000"/>
              <w:right w:val="single" w:sz="4" w:space="0" w:color="000000"/>
            </w:tcBorders>
            <w:vAlign w:val="center"/>
          </w:tcPr>
          <w:p w:rsidR="006A7FB6" w:rsidRDefault="006A7FB6" w:rsidP="000C74F0">
            <w:pPr>
              <w:jc w:val="left"/>
              <w:rPr>
                <w:rFonts w:ascii="宋体" w:hAnsi="宋体" w:cs="宋体"/>
                <w:szCs w:val="21"/>
              </w:rPr>
            </w:pPr>
            <w:r>
              <w:rPr>
                <w:rFonts w:ascii="宋体" w:hAnsi="宋体" w:cs="宋体" w:hint="eastAsia"/>
                <w:szCs w:val="21"/>
              </w:rPr>
              <w:t>评委根据投标人提供详细的项目技术方案（包含：项目需求分析、项目重难点及风险分析、合理化建议、项目方案深化等方面）内容进行评审：</w:t>
            </w:r>
          </w:p>
          <w:p w:rsidR="006A7FB6" w:rsidRDefault="006A7FB6" w:rsidP="000C74F0">
            <w:pPr>
              <w:jc w:val="left"/>
              <w:rPr>
                <w:rFonts w:ascii="宋体" w:hAnsi="宋体" w:cs="宋体"/>
                <w:szCs w:val="21"/>
              </w:rPr>
            </w:pPr>
            <w:r>
              <w:rPr>
                <w:rFonts w:ascii="宋体" w:hAnsi="宋体" w:cs="宋体" w:hint="eastAsia"/>
                <w:szCs w:val="21"/>
              </w:rPr>
              <w:t>方案具体、可实施性强、贴近项目需求，得2</w:t>
            </w:r>
            <w:r w:rsidR="00954E8D">
              <w:rPr>
                <w:rFonts w:ascii="宋体" w:hAnsi="宋体" w:cs="宋体" w:hint="eastAsia"/>
                <w:szCs w:val="21"/>
              </w:rPr>
              <w:t>0</w:t>
            </w:r>
            <w:r>
              <w:rPr>
                <w:rFonts w:ascii="宋体" w:hAnsi="宋体" w:cs="宋体" w:hint="eastAsia"/>
                <w:szCs w:val="21"/>
              </w:rPr>
              <w:t>分；方案较具体、具备可实施性、较贴近项目需求，得1</w:t>
            </w:r>
            <w:r w:rsidR="00954E8D">
              <w:rPr>
                <w:rFonts w:ascii="宋体" w:hAnsi="宋体" w:cs="宋体" w:hint="eastAsia"/>
                <w:szCs w:val="21"/>
              </w:rPr>
              <w:t>0</w:t>
            </w:r>
            <w:r>
              <w:rPr>
                <w:rFonts w:ascii="宋体" w:hAnsi="宋体" w:cs="宋体" w:hint="eastAsia"/>
                <w:szCs w:val="21"/>
              </w:rPr>
              <w:t>分；方案内容有欠缺、基本贴近项目需求，得5分；方案明显不合理或未提供，得0分。</w:t>
            </w:r>
          </w:p>
        </w:tc>
      </w:tr>
      <w:tr w:rsidR="006A7FB6" w:rsidTr="006A7FB6">
        <w:trPr>
          <w:trHeight w:val="510"/>
          <w:jc w:val="center"/>
        </w:trPr>
        <w:tc>
          <w:tcPr>
            <w:tcW w:w="834" w:type="dxa"/>
            <w:tcBorders>
              <w:top w:val="single" w:sz="4" w:space="0" w:color="000000"/>
              <w:left w:val="single" w:sz="4" w:space="0" w:color="000000"/>
              <w:bottom w:val="single" w:sz="4" w:space="0" w:color="000000"/>
              <w:right w:val="single" w:sz="4" w:space="0" w:color="000000"/>
            </w:tcBorders>
            <w:vAlign w:val="center"/>
          </w:tcPr>
          <w:p w:rsidR="006A7FB6" w:rsidRPr="006A7FB6" w:rsidRDefault="006A7FB6" w:rsidP="006A7FB6">
            <w:pPr>
              <w:pStyle w:val="12"/>
              <w:rPr>
                <w:rStyle w:val="NormalCharacter1"/>
                <w:rFonts w:ascii="宋体" w:hAnsi="宋体" w:cs="宋体"/>
                <w:szCs w:val="21"/>
              </w:rPr>
            </w:pPr>
            <w:r>
              <w:rPr>
                <w:rStyle w:val="NormalCharacter1"/>
                <w:rFonts w:ascii="宋体" w:hAnsi="宋体" w:cs="宋体" w:hint="eastAsia"/>
                <w:szCs w:val="21"/>
              </w:rPr>
              <w:t>技术响应（</w:t>
            </w:r>
            <w:r w:rsidR="00954E8D">
              <w:rPr>
                <w:rStyle w:val="NormalCharacter1"/>
                <w:rFonts w:ascii="宋体" w:hAnsi="宋体" w:cs="宋体" w:hint="eastAsia"/>
                <w:szCs w:val="21"/>
              </w:rPr>
              <w:t>20</w:t>
            </w:r>
            <w:r>
              <w:rPr>
                <w:rStyle w:val="NormalCharacter1"/>
                <w:rFonts w:ascii="宋体" w:hAnsi="宋体" w:cs="宋体" w:hint="eastAsia"/>
                <w:szCs w:val="21"/>
              </w:rPr>
              <w:t>分）</w:t>
            </w:r>
          </w:p>
        </w:tc>
        <w:tc>
          <w:tcPr>
            <w:tcW w:w="8311" w:type="dxa"/>
            <w:tcBorders>
              <w:top w:val="single" w:sz="4" w:space="0" w:color="000000"/>
              <w:left w:val="single" w:sz="4" w:space="0" w:color="000000"/>
              <w:bottom w:val="single" w:sz="4" w:space="0" w:color="000000"/>
              <w:right w:val="single" w:sz="4" w:space="0" w:color="000000"/>
            </w:tcBorders>
            <w:vAlign w:val="center"/>
          </w:tcPr>
          <w:p w:rsidR="006A7FB6" w:rsidRDefault="006A7FB6" w:rsidP="000C74F0">
            <w:pPr>
              <w:jc w:val="left"/>
              <w:rPr>
                <w:rFonts w:ascii="宋体" w:hAnsi="宋体" w:cs="宋体"/>
                <w:szCs w:val="21"/>
              </w:rPr>
            </w:pPr>
            <w:r>
              <w:rPr>
                <w:rFonts w:ascii="宋体" w:hAnsi="宋体" w:cs="宋体" w:hint="eastAsia"/>
                <w:szCs w:val="21"/>
              </w:rPr>
              <w:t>投标人</w:t>
            </w:r>
            <w:proofErr w:type="gramStart"/>
            <w:r>
              <w:rPr>
                <w:rFonts w:ascii="宋体" w:hAnsi="宋体" w:cs="宋体" w:hint="eastAsia"/>
                <w:szCs w:val="21"/>
              </w:rPr>
              <w:t>完全响应</w:t>
            </w:r>
            <w:proofErr w:type="gramEnd"/>
            <w:r>
              <w:rPr>
                <w:rFonts w:ascii="宋体" w:hAnsi="宋体" w:cs="宋体" w:hint="eastAsia"/>
                <w:szCs w:val="21"/>
              </w:rPr>
              <w:t>招标文件中技术参数要求的得</w:t>
            </w:r>
            <w:r w:rsidR="00954E8D">
              <w:rPr>
                <w:rFonts w:ascii="宋体" w:hAnsi="宋体" w:cs="宋体" w:hint="eastAsia"/>
                <w:szCs w:val="21"/>
              </w:rPr>
              <w:t>20</w:t>
            </w:r>
            <w:r>
              <w:rPr>
                <w:rFonts w:ascii="宋体" w:hAnsi="宋体" w:cs="宋体" w:hint="eastAsia"/>
                <w:szCs w:val="21"/>
              </w:rPr>
              <w:t>分。标注“★”为重要指标，每有一项负偏离扣2分，其他无标识的指标为一般指标，每有一项负偏离扣1分，扣完为止。</w:t>
            </w:r>
            <w:r>
              <w:rPr>
                <w:rFonts w:ascii="宋体" w:hAnsi="宋体" w:cs="宋体" w:hint="eastAsia"/>
                <w:b/>
                <w:bCs/>
                <w:szCs w:val="21"/>
              </w:rPr>
              <w:t>（</w:t>
            </w:r>
            <w:proofErr w:type="gramStart"/>
            <w:r>
              <w:rPr>
                <w:rFonts w:ascii="宋体" w:hAnsi="宋体" w:cs="宋体" w:hint="eastAsia"/>
                <w:b/>
                <w:bCs/>
                <w:szCs w:val="21"/>
              </w:rPr>
              <w:t>“★”项需提供</w:t>
            </w:r>
            <w:proofErr w:type="gramEnd"/>
            <w:r>
              <w:rPr>
                <w:rFonts w:ascii="宋体" w:hAnsi="宋体" w:cs="宋体" w:hint="eastAsia"/>
                <w:b/>
                <w:bCs/>
                <w:szCs w:val="21"/>
              </w:rPr>
              <w:t>相关证明材料，否则作为虚假响应，不得分）</w:t>
            </w:r>
          </w:p>
        </w:tc>
      </w:tr>
      <w:tr w:rsidR="006A7FB6" w:rsidTr="006A7FB6">
        <w:trPr>
          <w:trHeight w:val="510"/>
          <w:jc w:val="center"/>
        </w:trPr>
        <w:tc>
          <w:tcPr>
            <w:tcW w:w="834" w:type="dxa"/>
            <w:vMerge w:val="restart"/>
            <w:tcBorders>
              <w:top w:val="single" w:sz="4" w:space="0" w:color="000000"/>
              <w:left w:val="single" w:sz="4" w:space="0" w:color="000000"/>
              <w:right w:val="single" w:sz="4" w:space="0" w:color="000000"/>
            </w:tcBorders>
            <w:vAlign w:val="center"/>
          </w:tcPr>
          <w:p w:rsidR="006A7FB6" w:rsidRDefault="006A7FB6" w:rsidP="006A7FB6">
            <w:pPr>
              <w:pStyle w:val="12"/>
              <w:rPr>
                <w:rStyle w:val="NormalCharacter1"/>
                <w:rFonts w:ascii="宋体" w:eastAsia="宋体" w:hAnsi="宋体" w:cs="宋体"/>
                <w:szCs w:val="21"/>
              </w:rPr>
            </w:pPr>
            <w:r>
              <w:rPr>
                <w:rStyle w:val="NormalCharacter1"/>
                <w:rFonts w:ascii="宋体" w:eastAsia="宋体" w:hAnsi="宋体" w:cs="宋体" w:hint="eastAsia"/>
                <w:szCs w:val="21"/>
              </w:rPr>
              <w:t>系统演示（20分）</w:t>
            </w:r>
          </w:p>
        </w:tc>
        <w:tc>
          <w:tcPr>
            <w:tcW w:w="8311" w:type="dxa"/>
            <w:tcBorders>
              <w:top w:val="single" w:sz="4" w:space="0" w:color="000000"/>
              <w:left w:val="single" w:sz="4" w:space="0" w:color="000000"/>
              <w:bottom w:val="single" w:sz="4" w:space="0" w:color="000000"/>
              <w:right w:val="single" w:sz="4" w:space="0" w:color="000000"/>
            </w:tcBorders>
            <w:vAlign w:val="center"/>
          </w:tcPr>
          <w:p w:rsidR="006A7FB6" w:rsidRPr="006A7FB6" w:rsidRDefault="006A7FB6" w:rsidP="006A7FB6">
            <w:pPr>
              <w:spacing w:line="276" w:lineRule="auto"/>
              <w:jc w:val="left"/>
              <w:rPr>
                <w:rFonts w:ascii="宋体" w:hAnsi="宋体" w:cs="宋体"/>
                <w:szCs w:val="21"/>
              </w:rPr>
            </w:pPr>
            <w:r w:rsidRPr="006A7FB6">
              <w:rPr>
                <w:rFonts w:ascii="宋体" w:hAnsi="宋体" w:cs="宋体" w:hint="eastAsia"/>
                <w:szCs w:val="21"/>
              </w:rPr>
              <w:t>根据项目需求，演示舆情系统：包含方案配置、信息列表展示、舆情信息可自定义查看、定向信源监测及定向信源排除功能。</w:t>
            </w:r>
          </w:p>
          <w:p w:rsidR="006A7FB6" w:rsidRDefault="006A7FB6" w:rsidP="000C74F0">
            <w:pPr>
              <w:spacing w:line="276" w:lineRule="auto"/>
              <w:jc w:val="left"/>
              <w:rPr>
                <w:rFonts w:ascii="宋体" w:hAnsi="宋体" w:cs="宋体"/>
                <w:szCs w:val="21"/>
              </w:rPr>
            </w:pPr>
            <w:r>
              <w:rPr>
                <w:rFonts w:ascii="宋体" w:hAnsi="宋体" w:cs="宋体" w:hint="eastAsia"/>
                <w:szCs w:val="21"/>
              </w:rPr>
              <w:t>（1）演示内容完整明确，能完全实现项目需求，得5分；</w:t>
            </w:r>
          </w:p>
          <w:p w:rsidR="006A7FB6" w:rsidRDefault="006A7FB6" w:rsidP="000C74F0">
            <w:pPr>
              <w:spacing w:line="276" w:lineRule="auto"/>
              <w:jc w:val="left"/>
              <w:rPr>
                <w:rFonts w:ascii="宋体" w:hAnsi="宋体" w:cs="宋体"/>
                <w:szCs w:val="21"/>
              </w:rPr>
            </w:pPr>
            <w:r>
              <w:rPr>
                <w:rFonts w:ascii="宋体" w:hAnsi="宋体" w:cs="宋体" w:hint="eastAsia"/>
                <w:szCs w:val="21"/>
              </w:rPr>
              <w:t>（2）演示内容较完整明确，能基本实现项目需求，得3分；</w:t>
            </w:r>
          </w:p>
          <w:p w:rsidR="006A7FB6" w:rsidRDefault="006A7FB6" w:rsidP="000C74F0">
            <w:pPr>
              <w:spacing w:line="276" w:lineRule="auto"/>
              <w:jc w:val="left"/>
              <w:rPr>
                <w:rFonts w:ascii="宋体" w:hAnsi="宋体" w:cs="宋体"/>
                <w:szCs w:val="21"/>
              </w:rPr>
            </w:pPr>
            <w:r>
              <w:rPr>
                <w:rFonts w:ascii="宋体" w:hAnsi="宋体" w:cs="宋体" w:hint="eastAsia"/>
                <w:szCs w:val="21"/>
              </w:rPr>
              <w:t>（3）演示内容不够完整明确，不能实现项目需求，得1分；</w:t>
            </w:r>
          </w:p>
          <w:p w:rsidR="006A7FB6" w:rsidRDefault="006A7FB6" w:rsidP="000C74F0">
            <w:pPr>
              <w:jc w:val="left"/>
              <w:rPr>
                <w:rFonts w:ascii="宋体" w:hAnsi="宋体" w:cs="宋体"/>
                <w:szCs w:val="21"/>
              </w:rPr>
            </w:pPr>
            <w:r>
              <w:rPr>
                <w:rFonts w:ascii="宋体" w:hAnsi="宋体" w:cs="宋体" w:hint="eastAsia"/>
                <w:szCs w:val="21"/>
              </w:rPr>
              <w:t>（4）无演示不得分。</w:t>
            </w:r>
          </w:p>
        </w:tc>
      </w:tr>
      <w:tr w:rsidR="006A7FB6" w:rsidTr="006A7FB6">
        <w:trPr>
          <w:trHeight w:val="510"/>
          <w:jc w:val="center"/>
        </w:trPr>
        <w:tc>
          <w:tcPr>
            <w:tcW w:w="834" w:type="dxa"/>
            <w:vMerge/>
            <w:tcBorders>
              <w:left w:val="single" w:sz="4" w:space="0" w:color="000000"/>
              <w:right w:val="single" w:sz="4" w:space="0" w:color="000000"/>
            </w:tcBorders>
            <w:vAlign w:val="center"/>
          </w:tcPr>
          <w:p w:rsidR="006A7FB6" w:rsidRDefault="006A7FB6" w:rsidP="006A7FB6">
            <w:pPr>
              <w:pStyle w:val="12"/>
              <w:ind w:left="1260"/>
              <w:jc w:val="center"/>
              <w:rPr>
                <w:rStyle w:val="NormalCharacter1"/>
                <w:rFonts w:ascii="宋体" w:eastAsia="宋体" w:hAnsi="宋体" w:cs="宋体"/>
                <w:szCs w:val="21"/>
              </w:rPr>
            </w:pPr>
          </w:p>
        </w:tc>
        <w:tc>
          <w:tcPr>
            <w:tcW w:w="8311" w:type="dxa"/>
            <w:tcBorders>
              <w:top w:val="single" w:sz="4" w:space="0" w:color="000000"/>
              <w:left w:val="single" w:sz="4" w:space="0" w:color="000000"/>
              <w:bottom w:val="single" w:sz="4" w:space="0" w:color="000000"/>
              <w:right w:val="single" w:sz="4" w:space="0" w:color="000000"/>
            </w:tcBorders>
            <w:vAlign w:val="center"/>
          </w:tcPr>
          <w:p w:rsidR="006A7FB6" w:rsidRDefault="006A7FB6" w:rsidP="000C74F0">
            <w:pPr>
              <w:jc w:val="left"/>
              <w:rPr>
                <w:rFonts w:ascii="宋体" w:hAnsi="宋体" w:cs="宋体"/>
                <w:szCs w:val="21"/>
              </w:rPr>
            </w:pPr>
            <w:r>
              <w:rPr>
                <w:rFonts w:ascii="宋体" w:hAnsi="宋体" w:cs="宋体" w:hint="eastAsia"/>
                <w:szCs w:val="21"/>
              </w:rPr>
              <w:t>根据项目需求，能体现系统具备预警设置功能，预警信息的信息类型、预警间隔、是否敏感(正负面)等支持自定义设置。支持预警信息通过设置预警词进行二次过滤。可对预警时间段、预警频率和周末是否预警进行设置。</w:t>
            </w:r>
          </w:p>
          <w:p w:rsidR="006A7FB6" w:rsidRDefault="006A7FB6" w:rsidP="000C74F0">
            <w:pPr>
              <w:jc w:val="left"/>
              <w:rPr>
                <w:rFonts w:ascii="宋体" w:hAnsi="宋体" w:cs="宋体"/>
                <w:szCs w:val="21"/>
              </w:rPr>
            </w:pPr>
            <w:r>
              <w:rPr>
                <w:rFonts w:ascii="宋体" w:hAnsi="宋体" w:cs="宋体" w:hint="eastAsia"/>
                <w:szCs w:val="21"/>
              </w:rPr>
              <w:t>（1）演示内容完整明确，能完全实现项目需求，得5分；</w:t>
            </w:r>
          </w:p>
          <w:p w:rsidR="006A7FB6" w:rsidRDefault="006A7FB6" w:rsidP="000C74F0">
            <w:pPr>
              <w:jc w:val="left"/>
              <w:rPr>
                <w:rFonts w:ascii="宋体" w:hAnsi="宋体" w:cs="宋体"/>
                <w:szCs w:val="21"/>
              </w:rPr>
            </w:pPr>
            <w:r>
              <w:rPr>
                <w:rFonts w:ascii="宋体" w:hAnsi="宋体" w:cs="宋体" w:hint="eastAsia"/>
                <w:szCs w:val="21"/>
              </w:rPr>
              <w:t>（2）演示内容较完整明确，能基本实现项目需求，得3分；</w:t>
            </w:r>
          </w:p>
          <w:p w:rsidR="006A7FB6" w:rsidRDefault="006A7FB6" w:rsidP="000C74F0">
            <w:pPr>
              <w:jc w:val="left"/>
              <w:rPr>
                <w:rFonts w:ascii="宋体" w:hAnsi="宋体" w:cs="宋体"/>
                <w:szCs w:val="21"/>
              </w:rPr>
            </w:pPr>
            <w:r>
              <w:rPr>
                <w:rFonts w:ascii="宋体" w:hAnsi="宋体" w:cs="宋体" w:hint="eastAsia"/>
                <w:szCs w:val="21"/>
              </w:rPr>
              <w:t>（3）演示内容不够完整明确，不能实现项目需求，得1分；</w:t>
            </w:r>
          </w:p>
          <w:p w:rsidR="006A7FB6" w:rsidRDefault="006A7FB6" w:rsidP="000C74F0">
            <w:pPr>
              <w:jc w:val="left"/>
              <w:rPr>
                <w:rFonts w:ascii="宋体" w:hAnsi="宋体" w:cs="宋体"/>
                <w:szCs w:val="21"/>
              </w:rPr>
            </w:pPr>
            <w:r>
              <w:rPr>
                <w:rFonts w:ascii="宋体" w:hAnsi="宋体" w:cs="宋体" w:hint="eastAsia"/>
                <w:szCs w:val="21"/>
              </w:rPr>
              <w:t>（4）无演示不得分。</w:t>
            </w:r>
          </w:p>
        </w:tc>
      </w:tr>
      <w:tr w:rsidR="006A7FB6" w:rsidTr="006A7FB6">
        <w:trPr>
          <w:trHeight w:val="510"/>
          <w:jc w:val="center"/>
        </w:trPr>
        <w:tc>
          <w:tcPr>
            <w:tcW w:w="834" w:type="dxa"/>
            <w:vMerge/>
            <w:tcBorders>
              <w:left w:val="single" w:sz="4" w:space="0" w:color="000000"/>
              <w:right w:val="single" w:sz="4" w:space="0" w:color="000000"/>
            </w:tcBorders>
            <w:vAlign w:val="center"/>
          </w:tcPr>
          <w:p w:rsidR="006A7FB6" w:rsidRDefault="006A7FB6" w:rsidP="006A7FB6">
            <w:pPr>
              <w:pStyle w:val="12"/>
              <w:ind w:left="1260"/>
              <w:jc w:val="center"/>
              <w:rPr>
                <w:rStyle w:val="NormalCharacter1"/>
                <w:rFonts w:ascii="宋体" w:eastAsia="宋体" w:hAnsi="宋体" w:cs="宋体"/>
                <w:szCs w:val="21"/>
              </w:rPr>
            </w:pPr>
          </w:p>
        </w:tc>
        <w:tc>
          <w:tcPr>
            <w:tcW w:w="8311" w:type="dxa"/>
            <w:tcBorders>
              <w:top w:val="single" w:sz="4" w:space="0" w:color="000000"/>
              <w:left w:val="single" w:sz="4" w:space="0" w:color="000000"/>
              <w:bottom w:val="single" w:sz="4" w:space="0" w:color="000000"/>
              <w:right w:val="single" w:sz="4" w:space="0" w:color="000000"/>
            </w:tcBorders>
            <w:vAlign w:val="center"/>
          </w:tcPr>
          <w:p w:rsidR="006A7FB6" w:rsidRDefault="006A7FB6" w:rsidP="000C74F0">
            <w:pPr>
              <w:jc w:val="left"/>
              <w:rPr>
                <w:rFonts w:ascii="宋体" w:hAnsi="宋体" w:cs="宋体"/>
                <w:szCs w:val="21"/>
              </w:rPr>
            </w:pPr>
            <w:r>
              <w:rPr>
                <w:rFonts w:ascii="宋体" w:hAnsi="宋体" w:cs="宋体" w:hint="eastAsia"/>
                <w:szCs w:val="21"/>
              </w:rPr>
              <w:t>根据项目需求，专题方案所呈现的舆情结果充分贴近扬州大学附属医院的关注点，全面、准确、及时的输出与</w:t>
            </w:r>
            <w:proofErr w:type="gramStart"/>
            <w:r>
              <w:rPr>
                <w:rFonts w:ascii="宋体" w:hAnsi="宋体" w:cs="宋体" w:hint="eastAsia"/>
                <w:szCs w:val="21"/>
              </w:rPr>
              <w:t>人社局相关</w:t>
            </w:r>
            <w:proofErr w:type="gramEnd"/>
            <w:r>
              <w:rPr>
                <w:rFonts w:ascii="宋体" w:hAnsi="宋体" w:cs="宋体" w:hint="eastAsia"/>
                <w:szCs w:val="21"/>
              </w:rPr>
              <w:t>的舆情信息。</w:t>
            </w:r>
          </w:p>
          <w:p w:rsidR="006A7FB6" w:rsidRDefault="006A7FB6" w:rsidP="000C74F0">
            <w:pPr>
              <w:jc w:val="left"/>
              <w:rPr>
                <w:rFonts w:ascii="宋体" w:hAnsi="宋体" w:cs="宋体"/>
                <w:szCs w:val="21"/>
              </w:rPr>
            </w:pPr>
            <w:r>
              <w:rPr>
                <w:rFonts w:ascii="宋体" w:hAnsi="宋体" w:cs="宋体" w:hint="eastAsia"/>
                <w:szCs w:val="21"/>
              </w:rPr>
              <w:t>（1）演示内容完整明确，能完全实现项目需求，得5分；</w:t>
            </w:r>
          </w:p>
          <w:p w:rsidR="006A7FB6" w:rsidRDefault="006A7FB6" w:rsidP="000C74F0">
            <w:pPr>
              <w:jc w:val="left"/>
              <w:rPr>
                <w:rFonts w:ascii="宋体" w:hAnsi="宋体" w:cs="宋体"/>
                <w:szCs w:val="21"/>
              </w:rPr>
            </w:pPr>
            <w:r>
              <w:rPr>
                <w:rFonts w:ascii="宋体" w:hAnsi="宋体" w:cs="宋体" w:hint="eastAsia"/>
                <w:szCs w:val="21"/>
              </w:rPr>
              <w:t>（2）演示内容较完整明确，能基本实现项目需求，得3分；</w:t>
            </w:r>
          </w:p>
          <w:p w:rsidR="006A7FB6" w:rsidRDefault="006A7FB6" w:rsidP="000C74F0">
            <w:pPr>
              <w:jc w:val="left"/>
              <w:rPr>
                <w:rFonts w:ascii="宋体" w:hAnsi="宋体" w:cs="宋体"/>
                <w:szCs w:val="21"/>
              </w:rPr>
            </w:pPr>
            <w:r>
              <w:rPr>
                <w:rFonts w:ascii="宋体" w:hAnsi="宋体" w:cs="宋体" w:hint="eastAsia"/>
                <w:szCs w:val="21"/>
              </w:rPr>
              <w:t>（3）演示内容不够完整明确，不能实现项目需求，得1分；</w:t>
            </w:r>
          </w:p>
          <w:p w:rsidR="006A7FB6" w:rsidRDefault="006A7FB6" w:rsidP="000C74F0">
            <w:pPr>
              <w:jc w:val="left"/>
              <w:rPr>
                <w:rFonts w:ascii="宋体" w:hAnsi="宋体" w:cs="宋体"/>
                <w:szCs w:val="21"/>
              </w:rPr>
            </w:pPr>
            <w:r>
              <w:rPr>
                <w:rFonts w:ascii="宋体" w:hAnsi="宋体" w:cs="宋体" w:hint="eastAsia"/>
                <w:szCs w:val="21"/>
              </w:rPr>
              <w:t>（4）无演示不得分。</w:t>
            </w:r>
          </w:p>
        </w:tc>
      </w:tr>
      <w:tr w:rsidR="006A7FB6" w:rsidTr="006A7FB6">
        <w:trPr>
          <w:trHeight w:val="510"/>
          <w:jc w:val="center"/>
        </w:trPr>
        <w:tc>
          <w:tcPr>
            <w:tcW w:w="834" w:type="dxa"/>
            <w:vMerge/>
            <w:tcBorders>
              <w:left w:val="single" w:sz="4" w:space="0" w:color="000000"/>
              <w:bottom w:val="single" w:sz="4" w:space="0" w:color="000000"/>
              <w:right w:val="single" w:sz="4" w:space="0" w:color="000000"/>
            </w:tcBorders>
            <w:vAlign w:val="center"/>
          </w:tcPr>
          <w:p w:rsidR="006A7FB6" w:rsidRDefault="006A7FB6" w:rsidP="006A7FB6">
            <w:pPr>
              <w:pStyle w:val="12"/>
              <w:ind w:left="1260"/>
              <w:jc w:val="center"/>
              <w:rPr>
                <w:rStyle w:val="NormalCharacter1"/>
                <w:rFonts w:ascii="宋体" w:eastAsia="宋体" w:hAnsi="宋体" w:cs="宋体"/>
                <w:szCs w:val="21"/>
              </w:rPr>
            </w:pPr>
          </w:p>
        </w:tc>
        <w:tc>
          <w:tcPr>
            <w:tcW w:w="8311" w:type="dxa"/>
            <w:tcBorders>
              <w:top w:val="single" w:sz="4" w:space="0" w:color="000000"/>
              <w:left w:val="single" w:sz="4" w:space="0" w:color="000000"/>
              <w:bottom w:val="single" w:sz="4" w:space="0" w:color="000000"/>
              <w:right w:val="single" w:sz="4" w:space="0" w:color="000000"/>
            </w:tcBorders>
            <w:vAlign w:val="center"/>
          </w:tcPr>
          <w:p w:rsidR="006A7FB6" w:rsidRDefault="006A7FB6" w:rsidP="000C74F0">
            <w:pPr>
              <w:jc w:val="left"/>
              <w:rPr>
                <w:rFonts w:ascii="宋体" w:hAnsi="宋体" w:cs="宋体"/>
                <w:szCs w:val="21"/>
              </w:rPr>
            </w:pPr>
            <w:r>
              <w:rPr>
                <w:rFonts w:ascii="宋体" w:hAnsi="宋体" w:cs="宋体" w:hint="eastAsia"/>
                <w:szCs w:val="21"/>
              </w:rPr>
              <w:t>根据项目需求，能体现系统界面优良，用户体验良好等特点。</w:t>
            </w:r>
          </w:p>
          <w:p w:rsidR="006A7FB6" w:rsidRDefault="006A7FB6" w:rsidP="000C74F0">
            <w:pPr>
              <w:jc w:val="left"/>
              <w:rPr>
                <w:rFonts w:ascii="宋体" w:hAnsi="宋体" w:cs="宋体"/>
                <w:szCs w:val="21"/>
              </w:rPr>
            </w:pPr>
            <w:r>
              <w:rPr>
                <w:rFonts w:ascii="宋体" w:hAnsi="宋体" w:cs="宋体" w:hint="eastAsia"/>
                <w:szCs w:val="21"/>
              </w:rPr>
              <w:t>（1）演示内容完整明确，系统界面优，用户体验优，得5分；</w:t>
            </w:r>
          </w:p>
          <w:p w:rsidR="006A7FB6" w:rsidRDefault="006A7FB6" w:rsidP="000C74F0">
            <w:pPr>
              <w:jc w:val="left"/>
              <w:rPr>
                <w:rFonts w:ascii="宋体" w:hAnsi="宋体" w:cs="宋体"/>
                <w:szCs w:val="21"/>
              </w:rPr>
            </w:pPr>
            <w:r>
              <w:rPr>
                <w:rFonts w:ascii="宋体" w:hAnsi="宋体" w:cs="宋体" w:hint="eastAsia"/>
                <w:szCs w:val="21"/>
              </w:rPr>
              <w:t>（2）演示内容较完整明确，系统界面良好，用户体验良好，得3分；</w:t>
            </w:r>
          </w:p>
          <w:p w:rsidR="006A7FB6" w:rsidRDefault="006A7FB6" w:rsidP="000C74F0">
            <w:pPr>
              <w:jc w:val="left"/>
              <w:rPr>
                <w:rFonts w:ascii="宋体" w:hAnsi="宋体" w:cs="宋体"/>
                <w:szCs w:val="21"/>
              </w:rPr>
            </w:pPr>
            <w:r>
              <w:rPr>
                <w:rFonts w:ascii="宋体" w:hAnsi="宋体" w:cs="宋体" w:hint="eastAsia"/>
                <w:szCs w:val="21"/>
              </w:rPr>
              <w:t>（3）演示内容不够完整明确，系统界面差，用户体验差，得1分；</w:t>
            </w:r>
          </w:p>
          <w:p w:rsidR="006A7FB6" w:rsidRDefault="006A7FB6" w:rsidP="000C74F0">
            <w:pPr>
              <w:jc w:val="left"/>
              <w:rPr>
                <w:rFonts w:ascii="宋体" w:hAnsi="宋体" w:cs="宋体"/>
                <w:szCs w:val="21"/>
              </w:rPr>
            </w:pPr>
            <w:r>
              <w:rPr>
                <w:rFonts w:ascii="宋体" w:hAnsi="宋体" w:cs="宋体" w:hint="eastAsia"/>
                <w:szCs w:val="21"/>
              </w:rPr>
              <w:t>（4）无演示不得分。</w:t>
            </w:r>
          </w:p>
        </w:tc>
      </w:tr>
      <w:tr w:rsidR="006A7FB6" w:rsidTr="006A7FB6">
        <w:trPr>
          <w:trHeight w:val="510"/>
          <w:jc w:val="center"/>
        </w:trPr>
        <w:tc>
          <w:tcPr>
            <w:tcW w:w="834" w:type="dxa"/>
            <w:tcBorders>
              <w:top w:val="single" w:sz="4" w:space="0" w:color="000000"/>
              <w:left w:val="single" w:sz="4" w:space="0" w:color="000000"/>
              <w:bottom w:val="single" w:sz="4" w:space="0" w:color="000000"/>
              <w:right w:val="single" w:sz="4" w:space="0" w:color="000000"/>
            </w:tcBorders>
            <w:vAlign w:val="center"/>
          </w:tcPr>
          <w:p w:rsidR="006A7FB6" w:rsidRPr="006A7FB6" w:rsidRDefault="006A7FB6" w:rsidP="006A7FB6">
            <w:pPr>
              <w:pStyle w:val="12"/>
              <w:rPr>
                <w:rFonts w:ascii="宋体" w:eastAsia="宋体" w:hAnsi="宋体" w:cs="宋体"/>
                <w:sz w:val="21"/>
                <w:szCs w:val="21"/>
              </w:rPr>
            </w:pPr>
            <w:r>
              <w:rPr>
                <w:rFonts w:hint="eastAsia"/>
              </w:rPr>
              <w:t>业绩</w:t>
            </w:r>
            <w:r>
              <w:rPr>
                <w:rStyle w:val="NormalCharacter1"/>
                <w:rFonts w:ascii="宋体" w:eastAsia="宋体" w:hAnsi="宋体" w:cs="宋体" w:hint="eastAsia"/>
                <w:szCs w:val="21"/>
              </w:rPr>
              <w:t>（6分）</w:t>
            </w:r>
          </w:p>
        </w:tc>
        <w:tc>
          <w:tcPr>
            <w:tcW w:w="8311" w:type="dxa"/>
            <w:tcBorders>
              <w:top w:val="single" w:sz="4" w:space="0" w:color="000000"/>
              <w:left w:val="single" w:sz="4" w:space="0" w:color="000000"/>
              <w:bottom w:val="single" w:sz="4" w:space="0" w:color="000000"/>
              <w:right w:val="single" w:sz="4" w:space="0" w:color="000000"/>
            </w:tcBorders>
            <w:vAlign w:val="center"/>
          </w:tcPr>
          <w:p w:rsidR="006A7FB6" w:rsidRDefault="006A7FB6" w:rsidP="000C74F0">
            <w:pPr>
              <w:jc w:val="left"/>
              <w:rPr>
                <w:rFonts w:ascii="宋体" w:hAnsi="宋体" w:cs="宋体"/>
                <w:szCs w:val="21"/>
              </w:rPr>
            </w:pPr>
            <w:r>
              <w:rPr>
                <w:rFonts w:ascii="宋体" w:hAnsi="宋体" w:cs="宋体" w:hint="eastAsia"/>
                <w:szCs w:val="21"/>
              </w:rPr>
              <w:t>投标人提供自2021年1月1日以来承担过类似的项目业绩，每提供一份得3分，最多得6分，不满足要求不得分。</w:t>
            </w:r>
            <w:r>
              <w:rPr>
                <w:rFonts w:ascii="宋体" w:hAnsi="宋体" w:cs="宋体" w:hint="eastAsia"/>
                <w:b/>
                <w:bCs/>
                <w:szCs w:val="21"/>
              </w:rPr>
              <w:t>（须提供有效合同复印件加盖公章，时间以合同签订时间为准，未提供或未按要求提供的不得分）</w:t>
            </w:r>
          </w:p>
        </w:tc>
      </w:tr>
      <w:tr w:rsidR="006A7FB6" w:rsidTr="004829F6">
        <w:trPr>
          <w:trHeight w:val="1266"/>
          <w:jc w:val="center"/>
        </w:trPr>
        <w:tc>
          <w:tcPr>
            <w:tcW w:w="834" w:type="dxa"/>
            <w:tcBorders>
              <w:top w:val="single" w:sz="4" w:space="0" w:color="000000"/>
              <w:left w:val="single" w:sz="4" w:space="0" w:color="000000"/>
              <w:bottom w:val="single" w:sz="4" w:space="0" w:color="000000"/>
              <w:right w:val="single" w:sz="4" w:space="0" w:color="000000"/>
            </w:tcBorders>
            <w:vAlign w:val="center"/>
          </w:tcPr>
          <w:p w:rsidR="006A7FB6" w:rsidRDefault="006A7FB6" w:rsidP="000C74F0">
            <w:pPr>
              <w:jc w:val="center"/>
              <w:rPr>
                <w:rStyle w:val="NormalCharacter1"/>
                <w:rFonts w:ascii="宋体" w:hAnsi="宋体" w:cs="宋体"/>
                <w:szCs w:val="21"/>
              </w:rPr>
            </w:pPr>
            <w:r>
              <w:rPr>
                <w:rStyle w:val="NormalCharacter1"/>
                <w:rFonts w:ascii="宋体" w:hAnsi="宋体" w:cs="宋体" w:hint="eastAsia"/>
                <w:szCs w:val="21"/>
              </w:rPr>
              <w:lastRenderedPageBreak/>
              <w:t>售后服务要求</w:t>
            </w:r>
          </w:p>
          <w:p w:rsidR="006A7FB6" w:rsidRDefault="006A7FB6" w:rsidP="000C74F0">
            <w:pPr>
              <w:jc w:val="center"/>
              <w:rPr>
                <w:rStyle w:val="NormalCharacter1"/>
                <w:rFonts w:ascii="宋体" w:hAnsi="宋体" w:cs="宋体"/>
                <w:szCs w:val="21"/>
              </w:rPr>
            </w:pPr>
            <w:r>
              <w:rPr>
                <w:rStyle w:val="NormalCharacter1"/>
                <w:rFonts w:ascii="宋体" w:hAnsi="宋体" w:cs="宋体" w:hint="eastAsia"/>
                <w:szCs w:val="21"/>
              </w:rPr>
              <w:t>（4分）</w:t>
            </w:r>
          </w:p>
        </w:tc>
        <w:tc>
          <w:tcPr>
            <w:tcW w:w="8311" w:type="dxa"/>
            <w:tcBorders>
              <w:top w:val="single" w:sz="4" w:space="0" w:color="000000"/>
              <w:left w:val="single" w:sz="4" w:space="0" w:color="000000"/>
              <w:bottom w:val="single" w:sz="4" w:space="0" w:color="000000"/>
              <w:right w:val="single" w:sz="4" w:space="0" w:color="000000"/>
            </w:tcBorders>
            <w:vAlign w:val="center"/>
          </w:tcPr>
          <w:p w:rsidR="0045738F" w:rsidRDefault="006A7FB6" w:rsidP="000C74F0">
            <w:pPr>
              <w:jc w:val="left"/>
              <w:rPr>
                <w:rFonts w:ascii="宋体" w:hAnsi="宋体" w:cs="宋体"/>
                <w:szCs w:val="21"/>
              </w:rPr>
            </w:pPr>
            <w:r>
              <w:rPr>
                <w:rFonts w:ascii="宋体" w:hAnsi="宋体" w:cs="宋体" w:hint="eastAsia"/>
                <w:szCs w:val="21"/>
              </w:rPr>
              <w:t>投标人</w:t>
            </w:r>
            <w:proofErr w:type="gramStart"/>
            <w:r>
              <w:rPr>
                <w:rFonts w:ascii="宋体" w:hAnsi="宋体" w:cs="宋体" w:hint="eastAsia"/>
                <w:szCs w:val="21"/>
              </w:rPr>
              <w:t>完全响应招标文件中项目</w:t>
            </w:r>
            <w:proofErr w:type="gramEnd"/>
            <w:r>
              <w:rPr>
                <w:rFonts w:ascii="宋体" w:hAnsi="宋体" w:cs="宋体" w:hint="eastAsia"/>
                <w:szCs w:val="21"/>
              </w:rPr>
              <w:t>售后要求得4分。</w:t>
            </w:r>
          </w:p>
          <w:p w:rsidR="006A7FB6" w:rsidRDefault="006A7FB6" w:rsidP="000C74F0">
            <w:pPr>
              <w:jc w:val="left"/>
              <w:rPr>
                <w:rFonts w:ascii="宋体" w:hAnsi="宋体" w:cs="宋体"/>
                <w:szCs w:val="21"/>
              </w:rPr>
            </w:pPr>
            <w:r>
              <w:rPr>
                <w:rFonts w:ascii="宋体" w:hAnsi="宋体" w:cs="宋体" w:hint="eastAsia"/>
                <w:b/>
                <w:bCs/>
                <w:szCs w:val="21"/>
              </w:rPr>
              <w:t>（提供承诺函加盖投标人公章，格式自拟）</w:t>
            </w:r>
          </w:p>
        </w:tc>
      </w:tr>
    </w:tbl>
    <w:p w:rsidR="006A7FB6" w:rsidRPr="006A7FB6" w:rsidRDefault="006A7FB6" w:rsidP="006A7FB6">
      <w:pPr>
        <w:pStyle w:val="a0"/>
      </w:pPr>
    </w:p>
    <w:p w:rsidR="00774CC5" w:rsidRDefault="00774CC5">
      <w:pPr>
        <w:jc w:val="center"/>
        <w:rPr>
          <w:b/>
          <w:sz w:val="32"/>
          <w:szCs w:val="32"/>
        </w:rPr>
      </w:pPr>
    </w:p>
    <w:p w:rsidR="00774CC5" w:rsidRDefault="00774CC5">
      <w:pPr>
        <w:jc w:val="center"/>
        <w:rPr>
          <w:b/>
          <w:sz w:val="32"/>
          <w:szCs w:val="32"/>
        </w:rPr>
      </w:pPr>
    </w:p>
    <w:p w:rsidR="00774CC5" w:rsidRDefault="00774CC5">
      <w:pPr>
        <w:jc w:val="center"/>
        <w:rPr>
          <w:b/>
          <w:sz w:val="32"/>
          <w:szCs w:val="32"/>
        </w:rPr>
      </w:pPr>
    </w:p>
    <w:p w:rsidR="00774CC5" w:rsidRDefault="00774CC5">
      <w:pPr>
        <w:jc w:val="center"/>
        <w:rPr>
          <w:b/>
          <w:sz w:val="32"/>
          <w:szCs w:val="32"/>
        </w:rPr>
      </w:pPr>
    </w:p>
    <w:p w:rsidR="00774CC5" w:rsidRDefault="00774CC5">
      <w:pPr>
        <w:jc w:val="center"/>
        <w:rPr>
          <w:b/>
          <w:sz w:val="32"/>
          <w:szCs w:val="32"/>
        </w:rPr>
      </w:pPr>
    </w:p>
    <w:p w:rsidR="00774CC5" w:rsidRDefault="00774CC5">
      <w:pPr>
        <w:jc w:val="center"/>
        <w:rPr>
          <w:b/>
          <w:sz w:val="32"/>
          <w:szCs w:val="32"/>
        </w:rPr>
      </w:pPr>
    </w:p>
    <w:p w:rsidR="00774CC5" w:rsidRDefault="00774CC5">
      <w:pPr>
        <w:jc w:val="center"/>
        <w:rPr>
          <w:b/>
          <w:sz w:val="32"/>
          <w:szCs w:val="32"/>
        </w:rPr>
      </w:pPr>
    </w:p>
    <w:p w:rsidR="00774CC5" w:rsidRDefault="00774CC5">
      <w:pPr>
        <w:jc w:val="center"/>
        <w:rPr>
          <w:b/>
          <w:sz w:val="32"/>
          <w:szCs w:val="32"/>
        </w:rPr>
      </w:pPr>
    </w:p>
    <w:p w:rsidR="00562218" w:rsidRDefault="00562218" w:rsidP="00562218">
      <w:pPr>
        <w:pStyle w:val="a0"/>
      </w:pPr>
    </w:p>
    <w:p w:rsidR="00562218" w:rsidRDefault="00562218" w:rsidP="00562218">
      <w:pPr>
        <w:pStyle w:val="a0"/>
      </w:pPr>
    </w:p>
    <w:p w:rsidR="00562218" w:rsidRDefault="00562218" w:rsidP="00562218">
      <w:pPr>
        <w:pStyle w:val="a0"/>
      </w:pPr>
    </w:p>
    <w:p w:rsidR="00562218" w:rsidRDefault="00562218" w:rsidP="00562218">
      <w:pPr>
        <w:pStyle w:val="a0"/>
      </w:pPr>
    </w:p>
    <w:p w:rsidR="00562218" w:rsidRDefault="00562218" w:rsidP="00562218">
      <w:pPr>
        <w:pStyle w:val="a0"/>
      </w:pPr>
    </w:p>
    <w:p w:rsidR="00562218" w:rsidRDefault="00562218" w:rsidP="00562218">
      <w:pPr>
        <w:pStyle w:val="a0"/>
      </w:pPr>
    </w:p>
    <w:p w:rsidR="00562218" w:rsidRDefault="00562218" w:rsidP="00562218">
      <w:pPr>
        <w:pStyle w:val="a0"/>
      </w:pPr>
    </w:p>
    <w:p w:rsidR="00562218" w:rsidRDefault="00562218" w:rsidP="00562218">
      <w:pPr>
        <w:pStyle w:val="a0"/>
      </w:pPr>
    </w:p>
    <w:p w:rsidR="00562218" w:rsidRDefault="00562218" w:rsidP="00562218">
      <w:pPr>
        <w:pStyle w:val="a0"/>
      </w:pPr>
    </w:p>
    <w:p w:rsidR="00562218" w:rsidRDefault="00562218" w:rsidP="00562218">
      <w:pPr>
        <w:pStyle w:val="a0"/>
      </w:pPr>
    </w:p>
    <w:p w:rsidR="00774CC5" w:rsidRDefault="00774CC5" w:rsidP="00753A07">
      <w:pPr>
        <w:rPr>
          <w:b/>
          <w:sz w:val="32"/>
          <w:szCs w:val="32"/>
        </w:rPr>
      </w:pPr>
    </w:p>
    <w:p w:rsidR="00774CC5" w:rsidRDefault="003549F0">
      <w:pPr>
        <w:jc w:val="center"/>
        <w:rPr>
          <w:b/>
          <w:sz w:val="32"/>
          <w:szCs w:val="32"/>
        </w:rPr>
      </w:pPr>
      <w:r>
        <w:rPr>
          <w:rFonts w:hint="eastAsia"/>
          <w:b/>
          <w:sz w:val="32"/>
          <w:szCs w:val="32"/>
        </w:rPr>
        <w:lastRenderedPageBreak/>
        <w:t>三、投标人须知</w:t>
      </w:r>
      <w:bookmarkEnd w:id="2"/>
    </w:p>
    <w:p w:rsidR="00774CC5" w:rsidRDefault="003549F0">
      <w:pPr>
        <w:ind w:firstLineChars="200" w:firstLine="562"/>
        <w:rPr>
          <w:b/>
          <w:sz w:val="28"/>
          <w:szCs w:val="28"/>
        </w:rPr>
      </w:pPr>
      <w:r>
        <w:rPr>
          <w:rFonts w:hint="eastAsia"/>
          <w:b/>
          <w:sz w:val="28"/>
          <w:szCs w:val="28"/>
        </w:rPr>
        <w:t>（一）编制要求</w:t>
      </w:r>
    </w:p>
    <w:p w:rsidR="00774CC5" w:rsidRDefault="003549F0" w:rsidP="00753A07">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投标人应在仔细阅读院内公开询价文件的基础上，按招标方要求认真编写投标文件，并加盖投标单位公章。投标人提供的投标文件必须真实、详尽。所有投标文件须有总目录和总页码，每份标书从起始页依次插入连续的页码。投标文件袋须密封良好并加盖骑缝印章，送达指定地点，逾时送交的材料概不接受。</w:t>
      </w:r>
    </w:p>
    <w:p w:rsidR="00774CC5" w:rsidRDefault="003549F0" w:rsidP="00753A07">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2、投标人在收到院内公开谈判文件后，若有疑问应以书面形式（包括书面文字、传真、电子邮件等）在规定时间前向招标人提出。招标人将所有问题集中后在统一答复所有投标人。</w:t>
      </w:r>
    </w:p>
    <w:p w:rsidR="00774CC5" w:rsidRDefault="003549F0" w:rsidP="00753A07">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3、明确标明“正本”或“副本”字样，一旦正本和副本有差异，以正本为准。所有投标资料均需A4纸打印，按照院内公开谈判文件规定的顺序装订。</w:t>
      </w:r>
    </w:p>
    <w:p w:rsidR="00774CC5" w:rsidRDefault="003549F0">
      <w:pPr>
        <w:ind w:firstLineChars="200" w:firstLine="562"/>
        <w:rPr>
          <w:b/>
          <w:sz w:val="28"/>
          <w:szCs w:val="28"/>
        </w:rPr>
      </w:pPr>
      <w:bookmarkStart w:id="3" w:name="_Toc39744254"/>
      <w:r>
        <w:rPr>
          <w:rFonts w:hint="eastAsia"/>
          <w:b/>
          <w:sz w:val="28"/>
          <w:szCs w:val="28"/>
        </w:rPr>
        <w:t>（二）资格审查要求</w:t>
      </w:r>
      <w:bookmarkEnd w:id="3"/>
    </w:p>
    <w:p w:rsidR="00774CC5" w:rsidRDefault="003549F0">
      <w:pPr>
        <w:autoSpaceDE w:val="0"/>
        <w:autoSpaceDN w:val="0"/>
        <w:adjustRightInd w:val="0"/>
        <w:snapToGrid w:val="0"/>
        <w:spacing w:line="440" w:lineRule="exact"/>
        <w:ind w:leftChars="202" w:left="424" w:rightChars="253" w:right="531" w:firstLineChars="176" w:firstLine="371"/>
        <w:contextualSpacing/>
        <w:rPr>
          <w:rFonts w:ascii="宋体" w:hAnsi="宋体"/>
          <w:b/>
          <w:szCs w:val="21"/>
        </w:rPr>
      </w:pPr>
      <w:r>
        <w:rPr>
          <w:rFonts w:ascii="宋体" w:hAnsi="宋体" w:hint="eastAsia"/>
          <w:b/>
          <w:szCs w:val="21"/>
        </w:rPr>
        <w:t>1、资格审查方式为资格后审。</w:t>
      </w:r>
    </w:p>
    <w:p w:rsidR="00774CC5" w:rsidRDefault="003549F0" w:rsidP="00753A07">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投标人资质要求</w:t>
      </w:r>
    </w:p>
    <w:p w:rsidR="00FA0BA1" w:rsidRDefault="0095417E" w:rsidP="00FA0BA1">
      <w:pPr>
        <w:adjustRightInd w:val="0"/>
        <w:snapToGrid w:val="0"/>
        <w:spacing w:line="440" w:lineRule="exact"/>
        <w:ind w:leftChars="202" w:left="424" w:rightChars="253" w:right="531" w:firstLineChars="218" w:firstLine="458"/>
        <w:contextualSpacing/>
        <w:rPr>
          <w:rFonts w:ascii="宋体" w:hAnsi="宋体"/>
          <w:szCs w:val="21"/>
        </w:rPr>
      </w:pPr>
      <w:bookmarkStart w:id="4" w:name="_Toc39744256"/>
      <w:r w:rsidRPr="0095417E">
        <w:rPr>
          <w:rFonts w:ascii="宋体" w:hAnsi="宋体" w:hint="eastAsia"/>
          <w:szCs w:val="21"/>
        </w:rPr>
        <w:t>投标人资质要求。承担本项目能力和资格的有关资格证明材料。</w:t>
      </w:r>
    </w:p>
    <w:p w:rsidR="00FA0BA1" w:rsidRDefault="00FA0BA1" w:rsidP="00FA0BA1">
      <w:pPr>
        <w:adjustRightInd w:val="0"/>
        <w:snapToGrid w:val="0"/>
        <w:spacing w:line="440" w:lineRule="exact"/>
        <w:ind w:leftChars="202" w:left="424" w:rightChars="253" w:right="531" w:firstLineChars="218" w:firstLine="458"/>
        <w:contextualSpacing/>
        <w:rPr>
          <w:rFonts w:ascii="宋体" w:hAnsi="宋体"/>
          <w:szCs w:val="21"/>
        </w:rPr>
      </w:pPr>
      <w:r>
        <w:rPr>
          <w:rFonts w:ascii="宋体" w:hAnsi="宋体" w:hint="eastAsia"/>
          <w:szCs w:val="21"/>
        </w:rPr>
        <w:t>(</w:t>
      </w:r>
      <w:r w:rsidR="0095417E" w:rsidRPr="0095417E">
        <w:rPr>
          <w:rFonts w:ascii="宋体" w:hAnsi="宋体" w:hint="eastAsia"/>
          <w:szCs w:val="21"/>
        </w:rPr>
        <w:t>1)由工商局签发的投标人工商营业执照副本复印件(加盖公章);</w:t>
      </w:r>
    </w:p>
    <w:p w:rsidR="0095417E" w:rsidRPr="0095417E" w:rsidRDefault="00FA0BA1" w:rsidP="00FA0BA1">
      <w:pPr>
        <w:adjustRightInd w:val="0"/>
        <w:snapToGrid w:val="0"/>
        <w:spacing w:line="440" w:lineRule="exact"/>
        <w:ind w:leftChars="202" w:left="424" w:rightChars="253" w:right="531" w:firstLineChars="218" w:firstLine="458"/>
        <w:contextualSpacing/>
        <w:rPr>
          <w:rFonts w:ascii="宋体" w:hAnsi="宋体"/>
          <w:szCs w:val="21"/>
        </w:rPr>
      </w:pPr>
      <w:r>
        <w:rPr>
          <w:rFonts w:ascii="宋体" w:hAnsi="宋体" w:hint="eastAsia"/>
          <w:szCs w:val="21"/>
        </w:rPr>
        <w:t>(</w:t>
      </w:r>
      <w:r w:rsidR="0095417E" w:rsidRPr="0095417E">
        <w:rPr>
          <w:rFonts w:ascii="宋体" w:hAnsi="宋体" w:hint="eastAsia"/>
          <w:szCs w:val="21"/>
        </w:rPr>
        <w:t>2)服务能力:投标方必须具备实施项目开展和提供后续服务的能力，需提供人员、设备配置清单及服务承诺(格式自拟)</w:t>
      </w:r>
      <w:r w:rsidR="001F4DBD">
        <w:rPr>
          <w:rFonts w:ascii="宋体" w:hAnsi="宋体" w:hint="eastAsia"/>
          <w:szCs w:val="21"/>
        </w:rPr>
        <w:t>。</w:t>
      </w:r>
      <w:bookmarkStart w:id="5" w:name="_GoBack"/>
      <w:bookmarkEnd w:id="5"/>
    </w:p>
    <w:p w:rsidR="0095417E" w:rsidRDefault="00FA0BA1" w:rsidP="00FA0BA1">
      <w:pPr>
        <w:adjustRightInd w:val="0"/>
        <w:snapToGrid w:val="0"/>
        <w:spacing w:line="440" w:lineRule="exact"/>
        <w:ind w:leftChars="202" w:left="424" w:rightChars="253" w:right="531" w:firstLineChars="218" w:firstLine="458"/>
        <w:contextualSpacing/>
        <w:rPr>
          <w:rFonts w:ascii="宋体" w:hAnsi="宋体"/>
          <w:szCs w:val="21"/>
        </w:rPr>
      </w:pPr>
      <w:r>
        <w:rPr>
          <w:rFonts w:ascii="宋体" w:hAnsi="宋体" w:hint="eastAsia"/>
          <w:szCs w:val="21"/>
        </w:rPr>
        <w:t>(</w:t>
      </w:r>
      <w:r w:rsidR="0095417E" w:rsidRPr="0095417E">
        <w:rPr>
          <w:rFonts w:ascii="宋体" w:hAnsi="宋体" w:hint="eastAsia"/>
          <w:szCs w:val="21"/>
        </w:rPr>
        <w:t>3)2021年1月1日以来完成相关项目一览表:4)投标方必须由法定代表人或其委托代理人(具有法定代表人签署的授权书)携带身份证原件参加投标、开标仪式,在评标过程中随时接受评委就投标文件内容提出的质询，并予以解答。本项目不允许转包，投标方必须自己承建;</w:t>
      </w:r>
    </w:p>
    <w:p w:rsidR="00774CC5" w:rsidRDefault="003549F0" w:rsidP="0095417E">
      <w:pPr>
        <w:adjustRightInd w:val="0"/>
        <w:snapToGrid w:val="0"/>
        <w:spacing w:line="440" w:lineRule="exact"/>
        <w:ind w:leftChars="202" w:left="424" w:rightChars="253" w:right="531" w:firstLineChars="118" w:firstLine="332"/>
        <w:contextualSpacing/>
        <w:rPr>
          <w:b/>
          <w:sz w:val="28"/>
          <w:szCs w:val="28"/>
        </w:rPr>
      </w:pPr>
      <w:r>
        <w:rPr>
          <w:rFonts w:hint="eastAsia"/>
          <w:b/>
          <w:sz w:val="28"/>
          <w:szCs w:val="28"/>
        </w:rPr>
        <w:t>（三）投标文件要求</w:t>
      </w:r>
      <w:bookmarkEnd w:id="4"/>
    </w:p>
    <w:p w:rsidR="00774CC5" w:rsidRDefault="003549F0" w:rsidP="00753A07">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w:t>
      </w:r>
      <w:r>
        <w:rPr>
          <w:rFonts w:ascii="宋体" w:hAnsi="宋体" w:hint="eastAsia"/>
          <w:b/>
          <w:szCs w:val="21"/>
        </w:rPr>
        <w:t>投标文件的组成</w:t>
      </w:r>
      <w:r>
        <w:rPr>
          <w:rFonts w:ascii="宋体" w:hAnsi="宋体" w:hint="eastAsia"/>
          <w:szCs w:val="21"/>
        </w:rPr>
        <w:t>：</w:t>
      </w:r>
    </w:p>
    <w:p w:rsidR="00774CC5" w:rsidRDefault="003549F0" w:rsidP="00753A07">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1.1资格审查文件，所有复印件需加盖公章：</w:t>
      </w:r>
    </w:p>
    <w:p w:rsidR="00774CC5" w:rsidRDefault="003549F0" w:rsidP="00753A07">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（1）针对本项目院内公开询价的授权委托书；</w:t>
      </w:r>
    </w:p>
    <w:p w:rsidR="00774CC5" w:rsidRDefault="003549F0" w:rsidP="00753A07">
      <w:pPr>
        <w:numPr>
          <w:ilvl w:val="0"/>
          <w:numId w:val="2"/>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企业法人营业执照；</w:t>
      </w:r>
    </w:p>
    <w:p w:rsidR="00774CC5" w:rsidRDefault="003549F0" w:rsidP="00753A07">
      <w:pPr>
        <w:numPr>
          <w:ilvl w:val="0"/>
          <w:numId w:val="2"/>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企业资质证书</w:t>
      </w:r>
      <w:r>
        <w:rPr>
          <w:rFonts w:ascii="宋体" w:hint="eastAsia"/>
          <w:szCs w:val="21"/>
        </w:rPr>
        <w:t>；</w:t>
      </w:r>
    </w:p>
    <w:p w:rsidR="00774CC5" w:rsidRDefault="003549F0" w:rsidP="00753A07">
      <w:pPr>
        <w:numPr>
          <w:ilvl w:val="0"/>
          <w:numId w:val="2"/>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由社保部门出具的投标人为授权委托人及院内公开谈判经办人缴纳的</w:t>
      </w:r>
      <w:r w:rsidR="00484CED">
        <w:rPr>
          <w:rFonts w:ascii="宋体" w:hAnsi="宋体" w:hint="eastAsia"/>
          <w:b/>
          <w:szCs w:val="21"/>
        </w:rPr>
        <w:t>近三个月中任意一个月</w:t>
      </w:r>
      <w:r>
        <w:rPr>
          <w:rFonts w:ascii="宋体" w:hAnsi="宋体" w:hint="eastAsia"/>
          <w:szCs w:val="21"/>
        </w:rPr>
        <w:t>养老保险费用的证明材料；</w:t>
      </w:r>
    </w:p>
    <w:p w:rsidR="00774CC5" w:rsidRDefault="003549F0">
      <w:pPr>
        <w:adjustRightInd w:val="0"/>
        <w:snapToGrid w:val="0"/>
        <w:spacing w:line="440" w:lineRule="exact"/>
        <w:ind w:leftChars="201" w:left="422" w:rightChars="253" w:right="531" w:firstLineChars="177" w:firstLine="373"/>
        <w:contextualSpacing/>
        <w:rPr>
          <w:rFonts w:ascii="宋体" w:hAnsi="宋体"/>
          <w:szCs w:val="21"/>
        </w:rPr>
      </w:pPr>
      <w:r>
        <w:rPr>
          <w:rFonts w:ascii="宋体" w:hAnsi="宋体" w:hint="eastAsia"/>
          <w:b/>
          <w:szCs w:val="21"/>
        </w:rPr>
        <w:t>1.2报价文件</w:t>
      </w:r>
    </w:p>
    <w:p w:rsidR="00774CC5" w:rsidRDefault="003549F0" w:rsidP="00753A07">
      <w:pPr>
        <w:adjustRightInd w:val="0"/>
        <w:snapToGrid w:val="0"/>
        <w:spacing w:line="440" w:lineRule="exact"/>
        <w:ind w:leftChars="201" w:left="422" w:rightChars="253" w:right="531" w:firstLineChars="119" w:firstLine="250"/>
        <w:contextualSpacing/>
        <w:rPr>
          <w:rFonts w:ascii="宋体" w:hAnsi="宋体"/>
          <w:bCs/>
          <w:szCs w:val="21"/>
        </w:rPr>
      </w:pPr>
      <w:r>
        <w:rPr>
          <w:rFonts w:ascii="宋体" w:hAnsi="宋体" w:hint="eastAsia"/>
          <w:bCs/>
          <w:szCs w:val="21"/>
        </w:rPr>
        <w:t>（1）投标函</w:t>
      </w:r>
    </w:p>
    <w:p w:rsidR="00774CC5" w:rsidRDefault="003549F0" w:rsidP="00753A07">
      <w:pPr>
        <w:adjustRightInd w:val="0"/>
        <w:snapToGrid w:val="0"/>
        <w:spacing w:line="440" w:lineRule="exact"/>
        <w:ind w:leftChars="201" w:left="422" w:rightChars="253" w:right="531" w:firstLineChars="119" w:firstLine="250"/>
        <w:contextualSpacing/>
        <w:rPr>
          <w:rFonts w:ascii="宋体" w:hAnsi="宋体"/>
          <w:bCs/>
          <w:szCs w:val="21"/>
        </w:rPr>
      </w:pPr>
      <w:r>
        <w:rPr>
          <w:rFonts w:ascii="宋体" w:hAnsi="宋体" w:hint="eastAsia"/>
          <w:bCs/>
          <w:szCs w:val="21"/>
        </w:rPr>
        <w:lastRenderedPageBreak/>
        <w:t>（2）授权委托书</w:t>
      </w:r>
    </w:p>
    <w:p w:rsidR="00774CC5" w:rsidRDefault="003549F0" w:rsidP="00753A07">
      <w:pPr>
        <w:adjustRightInd w:val="0"/>
        <w:snapToGrid w:val="0"/>
        <w:spacing w:line="440" w:lineRule="exact"/>
        <w:ind w:leftChars="201" w:left="422" w:rightChars="253" w:right="531" w:firstLineChars="119" w:firstLine="250"/>
        <w:contextualSpacing/>
        <w:rPr>
          <w:rFonts w:ascii="宋体" w:hAnsi="宋体"/>
          <w:szCs w:val="21"/>
        </w:rPr>
      </w:pPr>
      <w:r>
        <w:rPr>
          <w:rFonts w:ascii="宋体" w:hAnsi="宋体" w:hint="eastAsia"/>
          <w:bCs/>
          <w:szCs w:val="21"/>
        </w:rPr>
        <w:t>（3）</w:t>
      </w:r>
      <w:r>
        <w:rPr>
          <w:rFonts w:ascii="宋体" w:hAnsi="宋体" w:hint="eastAsia"/>
          <w:szCs w:val="21"/>
        </w:rPr>
        <w:t>投标报价</w:t>
      </w:r>
    </w:p>
    <w:p w:rsidR="00774CC5" w:rsidRDefault="003549F0">
      <w:pPr>
        <w:adjustRightInd w:val="0"/>
        <w:snapToGrid w:val="0"/>
        <w:spacing w:line="440" w:lineRule="exact"/>
        <w:ind w:leftChars="201" w:left="422" w:rightChars="253" w:right="531" w:firstLineChars="177" w:firstLine="373"/>
        <w:contextualSpacing/>
        <w:rPr>
          <w:rFonts w:ascii="宋体" w:hAnsi="宋体"/>
          <w:b/>
          <w:szCs w:val="21"/>
        </w:rPr>
      </w:pPr>
      <w:r>
        <w:rPr>
          <w:rFonts w:ascii="宋体" w:hAnsi="宋体" w:hint="eastAsia"/>
          <w:b/>
          <w:szCs w:val="21"/>
        </w:rPr>
        <w:t>以上投标文件组成及报价要求将作为否决投标单位标书的重要条件。</w:t>
      </w:r>
    </w:p>
    <w:p w:rsidR="00774CC5" w:rsidRDefault="003549F0">
      <w:pPr>
        <w:ind w:firstLineChars="200" w:firstLine="562"/>
        <w:rPr>
          <w:b/>
          <w:sz w:val="28"/>
          <w:szCs w:val="28"/>
        </w:rPr>
      </w:pPr>
      <w:bookmarkStart w:id="6" w:name="_Toc39744257"/>
      <w:r>
        <w:rPr>
          <w:rFonts w:hint="eastAsia"/>
          <w:b/>
          <w:sz w:val="28"/>
          <w:szCs w:val="28"/>
        </w:rPr>
        <w:t>（四）开标、</w:t>
      </w:r>
      <w:bookmarkEnd w:id="6"/>
      <w:r>
        <w:rPr>
          <w:rFonts w:hint="eastAsia"/>
          <w:b/>
          <w:sz w:val="28"/>
          <w:szCs w:val="28"/>
        </w:rPr>
        <w:t>评标</w:t>
      </w:r>
    </w:p>
    <w:p w:rsidR="00774CC5" w:rsidRDefault="003549F0" w:rsidP="00753A07">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1、开标时，招标方代表或监管部门或投标单位检查投标文件的密封情况，在确认无误后拆封读标。投标文件一经开封不得进行改动。</w:t>
      </w:r>
    </w:p>
    <w:p w:rsidR="00774CC5" w:rsidRDefault="003549F0" w:rsidP="00753A07">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2、初步评审要求：开标后，招标方将组织审查投标文件是否完整；是否有计算错误。投标文件出现下列情形之一的，将作为无效投标文件：</w:t>
      </w:r>
    </w:p>
    <w:p w:rsidR="00774CC5" w:rsidRDefault="003549F0" w:rsidP="00753A07">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（1）投标文件不响应院内公开谈判文件要求的；</w:t>
      </w:r>
    </w:p>
    <w:p w:rsidR="00774CC5" w:rsidRDefault="003549F0" w:rsidP="00753A07">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（2）投标函未盖投标人的企业及企业法定代表人印章并签字的，或者企业法定代表人委托代理人没有合法、有效的委托书（原件）及委托代理人印章并签字的；</w:t>
      </w:r>
    </w:p>
    <w:p w:rsidR="00774CC5" w:rsidRDefault="003549F0" w:rsidP="00753A07">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（3）投标文件的关键内容模糊、无法辨认的；</w:t>
      </w:r>
    </w:p>
    <w:p w:rsidR="00774CC5" w:rsidRDefault="003549F0" w:rsidP="00753A07">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3、评标小组先评审技术文件，后评审报价文件。</w:t>
      </w:r>
    </w:p>
    <w:p w:rsidR="00774CC5" w:rsidRDefault="003549F0" w:rsidP="00753A07">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4、严格按照扬州大学采购管理暂行办法，组成项目评标小组。严格按招标文件，公平、公正、科学、严谨地对投标文件进行综合评定。</w:t>
      </w:r>
    </w:p>
    <w:p w:rsidR="00774CC5" w:rsidRDefault="003549F0" w:rsidP="00753A07">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5、院内公开询价程序：</w:t>
      </w:r>
    </w:p>
    <w:p w:rsidR="00774CC5" w:rsidRDefault="003549F0">
      <w:pPr>
        <w:adjustRightInd w:val="0"/>
        <w:snapToGrid w:val="0"/>
        <w:spacing w:line="440" w:lineRule="exact"/>
        <w:ind w:leftChars="201" w:left="422" w:rightChars="253" w:right="531" w:firstLineChars="177" w:firstLine="373"/>
        <w:contextualSpacing/>
        <w:rPr>
          <w:rFonts w:ascii="宋体" w:hAnsi="宋体"/>
          <w:b/>
          <w:szCs w:val="21"/>
        </w:rPr>
      </w:pPr>
      <w:r>
        <w:rPr>
          <w:rFonts w:ascii="宋体" w:hAnsi="宋体" w:hint="eastAsia"/>
          <w:b/>
          <w:szCs w:val="21"/>
        </w:rPr>
        <w:t>（1）资格审查；（2）</w:t>
      </w:r>
      <w:r w:rsidR="00562218">
        <w:rPr>
          <w:rFonts w:ascii="宋体" w:hAnsi="宋体" w:hint="eastAsia"/>
          <w:b/>
          <w:szCs w:val="21"/>
        </w:rPr>
        <w:t>功能展示、</w:t>
      </w:r>
      <w:r w:rsidR="00484CED">
        <w:rPr>
          <w:rFonts w:ascii="宋体" w:hAnsi="宋体" w:hint="eastAsia"/>
          <w:b/>
          <w:szCs w:val="21"/>
        </w:rPr>
        <w:t>院内谈判</w:t>
      </w:r>
      <w:r>
        <w:rPr>
          <w:rFonts w:ascii="宋体" w:hAnsi="宋体" w:hint="eastAsia"/>
          <w:b/>
          <w:szCs w:val="21"/>
        </w:rPr>
        <w:t>；（3）</w:t>
      </w:r>
      <w:r w:rsidR="00484CED">
        <w:rPr>
          <w:rFonts w:ascii="宋体" w:hAnsi="宋体" w:hint="eastAsia"/>
          <w:b/>
          <w:szCs w:val="21"/>
        </w:rPr>
        <w:t>二次报价；（4）综合评分</w:t>
      </w:r>
      <w:r>
        <w:rPr>
          <w:rFonts w:ascii="宋体" w:hAnsi="宋体" w:hint="eastAsia"/>
          <w:b/>
          <w:szCs w:val="21"/>
        </w:rPr>
        <w:t>。</w:t>
      </w:r>
    </w:p>
    <w:p w:rsidR="00774CC5" w:rsidRDefault="003549F0" w:rsidP="00753A07">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6、定标</w:t>
      </w:r>
    </w:p>
    <w:p w:rsidR="00774CC5" w:rsidRDefault="00484CED">
      <w:pPr>
        <w:wordWrap w:val="0"/>
        <w:spacing w:line="440" w:lineRule="exact"/>
        <w:ind w:leftChars="202" w:left="424" w:rightChars="253" w:right="531" w:firstLineChars="172" w:firstLine="361"/>
        <w:contextualSpacing/>
        <w:jc w:val="left"/>
        <w:rPr>
          <w:rFonts w:asciiTheme="minorEastAsia" w:eastAsiaTheme="minorEastAsia" w:hAnsiTheme="minorEastAsia"/>
          <w:szCs w:val="21"/>
        </w:rPr>
      </w:pPr>
      <w:r>
        <w:rPr>
          <w:rFonts w:asciiTheme="minorEastAsia" w:eastAsiaTheme="minorEastAsia" w:hAnsiTheme="minorEastAsia" w:hint="eastAsia"/>
          <w:szCs w:val="21"/>
        </w:rPr>
        <w:t>符合</w:t>
      </w:r>
      <w:r w:rsidR="003549F0">
        <w:rPr>
          <w:rFonts w:asciiTheme="minorEastAsia" w:eastAsiaTheme="minorEastAsia" w:hAnsiTheme="minorEastAsia" w:hint="eastAsia"/>
          <w:szCs w:val="21"/>
        </w:rPr>
        <w:t>部门要求的基础上，</w:t>
      </w:r>
      <w:r>
        <w:rPr>
          <w:rFonts w:asciiTheme="minorEastAsia" w:eastAsiaTheme="minorEastAsia" w:hAnsiTheme="minorEastAsia" w:hint="eastAsia"/>
          <w:szCs w:val="21"/>
        </w:rPr>
        <w:t>评分排名第一的单位</w:t>
      </w:r>
      <w:r w:rsidR="003549F0">
        <w:rPr>
          <w:rFonts w:asciiTheme="minorEastAsia" w:eastAsiaTheme="minorEastAsia" w:hAnsiTheme="minorEastAsia" w:hint="eastAsia"/>
          <w:szCs w:val="21"/>
        </w:rPr>
        <w:t>中标。</w:t>
      </w:r>
      <w:bookmarkStart w:id="7" w:name="_Toc39744258"/>
    </w:p>
    <w:p w:rsidR="00774CC5" w:rsidRDefault="00774CC5">
      <w:pPr>
        <w:pStyle w:val="Default"/>
      </w:pPr>
    </w:p>
    <w:p w:rsidR="00774CC5" w:rsidRDefault="00774CC5">
      <w:pPr>
        <w:pStyle w:val="Default"/>
      </w:pPr>
    </w:p>
    <w:p w:rsidR="00774CC5" w:rsidRDefault="00774CC5">
      <w:pPr>
        <w:pStyle w:val="Default"/>
      </w:pPr>
    </w:p>
    <w:p w:rsidR="00774CC5" w:rsidRDefault="00774CC5">
      <w:pPr>
        <w:pStyle w:val="Default"/>
      </w:pPr>
    </w:p>
    <w:p w:rsidR="00484CED" w:rsidRDefault="00484CED">
      <w:pPr>
        <w:pStyle w:val="Default"/>
      </w:pPr>
    </w:p>
    <w:p w:rsidR="004829F6" w:rsidRDefault="004829F6">
      <w:pPr>
        <w:pStyle w:val="Default"/>
      </w:pPr>
    </w:p>
    <w:p w:rsidR="004829F6" w:rsidRDefault="004829F6">
      <w:pPr>
        <w:pStyle w:val="Default"/>
      </w:pPr>
    </w:p>
    <w:p w:rsidR="00484CED" w:rsidRDefault="00484CED">
      <w:pPr>
        <w:pStyle w:val="Default"/>
      </w:pPr>
    </w:p>
    <w:p w:rsidR="00774CC5" w:rsidRDefault="003549F0">
      <w:pPr>
        <w:wordWrap w:val="0"/>
        <w:spacing w:line="440" w:lineRule="exact"/>
        <w:ind w:leftChars="202" w:left="424" w:rightChars="253" w:right="531" w:firstLineChars="172" w:firstLine="553"/>
        <w:contextualSpacing/>
        <w:jc w:val="center"/>
        <w:rPr>
          <w:rFonts w:asciiTheme="minorEastAsia" w:eastAsiaTheme="minorEastAsia" w:hAnsiTheme="minorEastAsia"/>
          <w:b/>
          <w:sz w:val="32"/>
          <w:szCs w:val="32"/>
        </w:rPr>
      </w:pPr>
      <w:r>
        <w:rPr>
          <w:rFonts w:hint="eastAsia"/>
          <w:b/>
          <w:sz w:val="32"/>
          <w:szCs w:val="32"/>
        </w:rPr>
        <w:lastRenderedPageBreak/>
        <w:t>四、投标文件格式及附件要求</w:t>
      </w:r>
      <w:bookmarkEnd w:id="7"/>
    </w:p>
    <w:p w:rsidR="00774CC5" w:rsidRDefault="00774CC5">
      <w:pPr>
        <w:jc w:val="center"/>
        <w:rPr>
          <w:b/>
          <w:sz w:val="36"/>
          <w:szCs w:val="36"/>
        </w:rPr>
      </w:pPr>
    </w:p>
    <w:p w:rsidR="00774CC5" w:rsidRDefault="003549F0">
      <w:pPr>
        <w:jc w:val="center"/>
        <w:rPr>
          <w:rFonts w:ascii="宋体" w:hAnsi="宋体"/>
          <w:b/>
          <w:sz w:val="36"/>
          <w:szCs w:val="36"/>
          <w:u w:val="single"/>
        </w:rPr>
      </w:pPr>
      <w:r>
        <w:rPr>
          <w:rFonts w:hint="eastAsia"/>
          <w:b/>
          <w:sz w:val="36"/>
          <w:szCs w:val="36"/>
        </w:rPr>
        <w:t>目录</w:t>
      </w:r>
    </w:p>
    <w:p w:rsidR="00774CC5" w:rsidRDefault="003549F0">
      <w:pPr>
        <w:adjustRightInd w:val="0"/>
        <w:snapToGrid w:val="0"/>
        <w:spacing w:line="440" w:lineRule="exact"/>
        <w:ind w:leftChars="403" w:left="846" w:firstLineChars="1" w:firstLine="2"/>
        <w:contextualSpacing/>
        <w:rPr>
          <w:rFonts w:ascii="宋体" w:hAnsi="宋体"/>
          <w:snapToGrid w:val="0"/>
          <w:sz w:val="24"/>
        </w:rPr>
      </w:pPr>
      <w:r>
        <w:rPr>
          <w:rFonts w:ascii="宋体" w:hAnsi="宋体" w:hint="eastAsia"/>
          <w:snapToGrid w:val="0"/>
          <w:sz w:val="24"/>
        </w:rPr>
        <w:t>（一）资格审查</w:t>
      </w:r>
    </w:p>
    <w:p w:rsidR="00774CC5" w:rsidRDefault="003549F0">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1、针对本项目的授权委托书原件；</w:t>
      </w:r>
    </w:p>
    <w:p w:rsidR="00774CC5" w:rsidRDefault="003549F0">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2、企业法人营业执照；</w:t>
      </w:r>
    </w:p>
    <w:p w:rsidR="00774CC5" w:rsidRDefault="0095417E">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3</w:t>
      </w:r>
      <w:r w:rsidR="003549F0">
        <w:rPr>
          <w:rFonts w:ascii="宋体" w:hAnsi="宋体" w:hint="eastAsia"/>
          <w:snapToGrid w:val="0"/>
          <w:sz w:val="24"/>
        </w:rPr>
        <w:t>、由社保部门出具的投标人为经办人及投标报名项目负责人缴纳的</w:t>
      </w:r>
      <w:r w:rsidR="00484CED">
        <w:rPr>
          <w:rFonts w:ascii="宋体" w:hAnsi="宋体" w:hint="eastAsia"/>
          <w:snapToGrid w:val="0"/>
          <w:sz w:val="24"/>
        </w:rPr>
        <w:t>近三个</w:t>
      </w:r>
      <w:r w:rsidR="003549F0">
        <w:rPr>
          <w:rFonts w:ascii="宋体" w:hAnsi="宋体" w:hint="eastAsia"/>
          <w:snapToGrid w:val="0"/>
          <w:sz w:val="24"/>
        </w:rPr>
        <w:t>月养老保险费用的证明材料（任意一个月）；</w:t>
      </w:r>
    </w:p>
    <w:p w:rsidR="00774CC5" w:rsidRDefault="0095417E">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4</w:t>
      </w:r>
      <w:r w:rsidR="003549F0">
        <w:rPr>
          <w:rFonts w:ascii="宋体" w:hAnsi="宋体" w:hint="eastAsia"/>
          <w:snapToGrid w:val="0"/>
          <w:sz w:val="24"/>
        </w:rPr>
        <w:t>、投标单位不在供应商被“信用中国”网站（www.creditchina.gov.cn）、“中国政府采购网"(www.ccgp.gov.cn)列入失信被执行人、重大税收违法案件当事人名单、政府采购严重违法失信行为记录名单的截图，并盖章。</w:t>
      </w:r>
    </w:p>
    <w:p w:rsidR="00774CC5" w:rsidRDefault="003549F0">
      <w:pPr>
        <w:adjustRightInd w:val="0"/>
        <w:snapToGrid w:val="0"/>
        <w:spacing w:line="440" w:lineRule="exact"/>
        <w:ind w:leftChars="403" w:left="846" w:firstLineChars="1" w:firstLine="2"/>
        <w:contextualSpacing/>
        <w:rPr>
          <w:rFonts w:ascii="宋体" w:hAnsi="宋体"/>
          <w:snapToGrid w:val="0"/>
          <w:sz w:val="24"/>
        </w:rPr>
      </w:pPr>
      <w:r>
        <w:rPr>
          <w:rFonts w:ascii="宋体" w:hAnsi="宋体" w:hint="eastAsia"/>
          <w:snapToGrid w:val="0"/>
          <w:sz w:val="24"/>
        </w:rPr>
        <w:t>（二）报价文件</w:t>
      </w:r>
    </w:p>
    <w:p w:rsidR="00774CC5" w:rsidRDefault="003549F0">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1、投标函</w:t>
      </w:r>
    </w:p>
    <w:p w:rsidR="00774CC5" w:rsidRDefault="003549F0">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2、授权委托书</w:t>
      </w:r>
    </w:p>
    <w:p w:rsidR="00774CC5" w:rsidRDefault="003549F0">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3、投标报价</w:t>
      </w:r>
    </w:p>
    <w:p w:rsidR="00774CC5" w:rsidRDefault="003549F0">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4、供应商廉洁自律承诺书</w:t>
      </w:r>
    </w:p>
    <w:p w:rsidR="00774CC5" w:rsidRDefault="003549F0">
      <w:pPr>
        <w:adjustRightInd w:val="0"/>
        <w:snapToGrid w:val="0"/>
        <w:spacing w:line="440" w:lineRule="exact"/>
        <w:ind w:leftChars="403" w:left="846" w:firstLineChars="1" w:firstLine="2"/>
        <w:contextualSpacing/>
        <w:rPr>
          <w:rFonts w:ascii="宋体" w:hAnsi="宋体"/>
          <w:snapToGrid w:val="0"/>
          <w:sz w:val="24"/>
        </w:rPr>
      </w:pPr>
      <w:r>
        <w:rPr>
          <w:rFonts w:ascii="宋体" w:hAnsi="宋体" w:hint="eastAsia"/>
          <w:snapToGrid w:val="0"/>
          <w:sz w:val="24"/>
        </w:rPr>
        <w:t>（三）其他（格式自拟）</w:t>
      </w:r>
    </w:p>
    <w:p w:rsidR="00774CC5" w:rsidRDefault="00562218">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1</w:t>
      </w:r>
      <w:r w:rsidR="003549F0">
        <w:rPr>
          <w:rFonts w:ascii="宋体" w:hAnsi="宋体" w:hint="eastAsia"/>
          <w:snapToGrid w:val="0"/>
          <w:sz w:val="24"/>
        </w:rPr>
        <w:t>、服务承诺书</w:t>
      </w:r>
    </w:p>
    <w:p w:rsidR="00774CC5" w:rsidRDefault="00562218">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2</w:t>
      </w:r>
      <w:r w:rsidR="003549F0">
        <w:rPr>
          <w:rFonts w:ascii="宋体" w:hAnsi="宋体" w:hint="eastAsia"/>
          <w:snapToGrid w:val="0"/>
          <w:sz w:val="24"/>
        </w:rPr>
        <w:t>、相关项目合同</w:t>
      </w:r>
    </w:p>
    <w:p w:rsidR="00774CC5" w:rsidRDefault="00562218">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3</w:t>
      </w:r>
      <w:r w:rsidR="003549F0">
        <w:rPr>
          <w:rFonts w:ascii="宋体" w:hAnsi="宋体" w:hint="eastAsia"/>
          <w:snapToGrid w:val="0"/>
          <w:sz w:val="24"/>
        </w:rPr>
        <w:t>、服务方案</w:t>
      </w:r>
    </w:p>
    <w:p w:rsidR="00774CC5" w:rsidRDefault="00774CC5">
      <w:pPr>
        <w:pStyle w:val="Default"/>
      </w:pPr>
    </w:p>
    <w:p w:rsidR="00774CC5" w:rsidRDefault="00774CC5">
      <w:pPr>
        <w:pStyle w:val="Default"/>
      </w:pPr>
    </w:p>
    <w:p w:rsidR="00774CC5" w:rsidRDefault="00774CC5">
      <w:pPr>
        <w:pStyle w:val="Default"/>
      </w:pPr>
    </w:p>
    <w:p w:rsidR="00774CC5" w:rsidRDefault="00774CC5" w:rsidP="00753A07">
      <w:pPr>
        <w:adjustRightInd w:val="0"/>
        <w:snapToGrid w:val="0"/>
        <w:spacing w:line="440" w:lineRule="exact"/>
        <w:ind w:leftChars="202" w:left="424" w:firstLineChars="177" w:firstLine="372"/>
        <w:contextualSpacing/>
        <w:rPr>
          <w:rFonts w:ascii="宋体" w:hAnsi="宋体"/>
          <w:bCs/>
          <w:szCs w:val="21"/>
        </w:rPr>
      </w:pPr>
    </w:p>
    <w:p w:rsidR="00562218" w:rsidRDefault="00562218" w:rsidP="00562218">
      <w:pPr>
        <w:pStyle w:val="a0"/>
      </w:pPr>
    </w:p>
    <w:p w:rsidR="00562218" w:rsidRPr="00562218" w:rsidRDefault="00562218" w:rsidP="00562218">
      <w:pPr>
        <w:pStyle w:val="a0"/>
      </w:pPr>
    </w:p>
    <w:p w:rsidR="00774CC5" w:rsidRDefault="00774CC5">
      <w:pPr>
        <w:pStyle w:val="a7"/>
        <w:rPr>
          <w:rFonts w:ascii="黑体" w:eastAsia="黑体" w:hAnsi="Times New Roman"/>
          <w:b/>
          <w:sz w:val="36"/>
        </w:rPr>
      </w:pPr>
    </w:p>
    <w:p w:rsidR="00C65931" w:rsidRDefault="00C65931">
      <w:pPr>
        <w:pStyle w:val="a7"/>
        <w:rPr>
          <w:rFonts w:ascii="黑体" w:eastAsia="黑体" w:hAnsi="Times New Roman"/>
          <w:b/>
          <w:sz w:val="36"/>
        </w:rPr>
      </w:pPr>
    </w:p>
    <w:p w:rsidR="00774CC5" w:rsidRDefault="003549F0">
      <w:pPr>
        <w:pStyle w:val="a7"/>
        <w:jc w:val="center"/>
        <w:rPr>
          <w:rFonts w:asciiTheme="minorEastAsia" w:eastAsiaTheme="minorEastAsia" w:hAnsiTheme="minorEastAsia"/>
          <w:b/>
          <w:sz w:val="36"/>
        </w:rPr>
      </w:pPr>
      <w:r>
        <w:rPr>
          <w:rFonts w:asciiTheme="minorEastAsia" w:eastAsiaTheme="minorEastAsia" w:hAnsiTheme="minorEastAsia" w:hint="eastAsia"/>
          <w:b/>
          <w:sz w:val="36"/>
        </w:rPr>
        <w:lastRenderedPageBreak/>
        <w:t xml:space="preserve">  授权委书</w:t>
      </w:r>
    </w:p>
    <w:p w:rsidR="00774CC5" w:rsidRDefault="00774CC5">
      <w:pPr>
        <w:pStyle w:val="a7"/>
        <w:jc w:val="center"/>
        <w:rPr>
          <w:rFonts w:asciiTheme="minorEastAsia" w:eastAsiaTheme="minorEastAsia" w:hAnsiTheme="minorEastAsia"/>
          <w:b/>
          <w:sz w:val="24"/>
          <w:szCs w:val="24"/>
        </w:rPr>
      </w:pPr>
    </w:p>
    <w:p w:rsidR="00774CC5" w:rsidRDefault="003549F0">
      <w:pPr>
        <w:pStyle w:val="a7"/>
        <w:spacing w:line="480" w:lineRule="auto"/>
        <w:ind w:firstLine="420"/>
        <w:rPr>
          <w:rFonts w:asciiTheme="minorEastAsia" w:eastAsiaTheme="minorEastAsia" w:hAnsiTheme="minorEastAsia"/>
          <w:sz w:val="24"/>
          <w:szCs w:val="24"/>
          <w:u w:val="single"/>
        </w:rPr>
      </w:pPr>
      <w:r>
        <w:rPr>
          <w:rFonts w:asciiTheme="minorEastAsia" w:eastAsiaTheme="minorEastAsia" w:hAnsiTheme="minorEastAsia" w:hint="eastAsia"/>
          <w:sz w:val="24"/>
          <w:szCs w:val="24"/>
        </w:rPr>
        <w:t>本授权委托书声明：我</w:t>
      </w:r>
      <w:r>
        <w:rPr>
          <w:rFonts w:asciiTheme="minorEastAsia" w:eastAsiaTheme="minorEastAsia" w:hAnsiTheme="minorEastAsia"/>
          <w:sz w:val="24"/>
          <w:szCs w:val="24"/>
        </w:rPr>
        <w:t>(</w:t>
      </w:r>
      <w:r>
        <w:rPr>
          <w:rFonts w:asciiTheme="minorEastAsia" w:eastAsiaTheme="minorEastAsia" w:hAnsiTheme="minorEastAsia" w:hint="eastAsia"/>
          <w:sz w:val="24"/>
          <w:szCs w:val="24"/>
        </w:rPr>
        <w:t>姓名</w:t>
      </w:r>
      <w:r>
        <w:rPr>
          <w:rFonts w:asciiTheme="minorEastAsia" w:eastAsiaTheme="minorEastAsia" w:hAnsiTheme="minorEastAsia"/>
          <w:sz w:val="24"/>
          <w:szCs w:val="24"/>
        </w:rPr>
        <w:t>)</w:t>
      </w:r>
      <w:r>
        <w:rPr>
          <w:rFonts w:asciiTheme="minorEastAsia" w:eastAsiaTheme="minorEastAsia" w:hAnsiTheme="minorEastAsia" w:hint="eastAsia"/>
          <w:sz w:val="24"/>
          <w:szCs w:val="24"/>
        </w:rPr>
        <w:t xml:space="preserve">        系</w:t>
      </w:r>
      <w:r>
        <w:rPr>
          <w:rFonts w:asciiTheme="minorEastAsia" w:eastAsiaTheme="minorEastAsia" w:hAnsiTheme="minorEastAsia"/>
          <w:sz w:val="24"/>
          <w:szCs w:val="24"/>
        </w:rPr>
        <w:t>(</w:t>
      </w:r>
      <w:r>
        <w:rPr>
          <w:rFonts w:asciiTheme="minorEastAsia" w:eastAsiaTheme="minorEastAsia" w:hAnsiTheme="minorEastAsia" w:hint="eastAsia"/>
          <w:sz w:val="24"/>
          <w:szCs w:val="24"/>
        </w:rPr>
        <w:t>投标人名称</w:t>
      </w:r>
      <w:r>
        <w:rPr>
          <w:rFonts w:asciiTheme="minorEastAsia" w:eastAsiaTheme="minorEastAsia" w:hAnsiTheme="minorEastAsia"/>
          <w:sz w:val="24"/>
          <w:szCs w:val="24"/>
        </w:rPr>
        <w:t>)</w:t>
      </w:r>
      <w:r>
        <w:rPr>
          <w:rFonts w:asciiTheme="minorEastAsia" w:eastAsiaTheme="minorEastAsia" w:hAnsiTheme="minorEastAsia" w:hint="eastAsia"/>
          <w:sz w:val="24"/>
          <w:szCs w:val="24"/>
        </w:rPr>
        <w:t xml:space="preserve">         的法定代表人，现授权委托我单位的(姓名)          为我公司代理人。代理人在</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项目院内公开</w:t>
      </w:r>
      <w:r w:rsidR="00484CED">
        <w:rPr>
          <w:rFonts w:asciiTheme="minorEastAsia" w:eastAsiaTheme="minorEastAsia" w:hAnsiTheme="minorEastAsia" w:hint="eastAsia"/>
          <w:sz w:val="24"/>
          <w:szCs w:val="24"/>
        </w:rPr>
        <w:t>谈判</w:t>
      </w:r>
      <w:r>
        <w:rPr>
          <w:rFonts w:asciiTheme="minorEastAsia" w:eastAsiaTheme="minorEastAsia" w:hAnsiTheme="minorEastAsia" w:hint="eastAsia"/>
          <w:sz w:val="24"/>
          <w:szCs w:val="24"/>
        </w:rPr>
        <w:t>活动中所签署的一切文件和处理与之有关的一切事务，我均予以承认。</w:t>
      </w:r>
    </w:p>
    <w:p w:rsidR="00774CC5" w:rsidRDefault="003549F0">
      <w:pPr>
        <w:pStyle w:val="a7"/>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代理人无转委权。特此委托。</w:t>
      </w:r>
    </w:p>
    <w:p w:rsidR="00774CC5" w:rsidRDefault="003549F0">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投标人：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盖章</w:t>
      </w:r>
      <w:r>
        <w:rPr>
          <w:rFonts w:asciiTheme="minorEastAsia" w:eastAsiaTheme="minorEastAsia" w:hAnsiTheme="minorEastAsia"/>
          <w:sz w:val="24"/>
          <w:szCs w:val="24"/>
        </w:rPr>
        <w:t>)</w:t>
      </w:r>
    </w:p>
    <w:p w:rsidR="00774CC5" w:rsidRDefault="003549F0">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签字</w:t>
      </w:r>
      <w:r>
        <w:rPr>
          <w:rFonts w:asciiTheme="minorEastAsia" w:eastAsiaTheme="minorEastAsia" w:hAnsiTheme="minorEastAsia"/>
          <w:sz w:val="24"/>
          <w:szCs w:val="24"/>
        </w:rPr>
        <w:t>)</w:t>
      </w:r>
    </w:p>
    <w:p w:rsidR="00774CC5" w:rsidRDefault="00774CC5">
      <w:pPr>
        <w:pStyle w:val="a7"/>
        <w:spacing w:line="480" w:lineRule="auto"/>
        <w:ind w:firstLineChars="150" w:firstLine="360"/>
        <w:rPr>
          <w:rFonts w:asciiTheme="minorEastAsia" w:eastAsiaTheme="minorEastAsia" w:hAnsiTheme="minorEastAsia"/>
          <w:sz w:val="24"/>
          <w:szCs w:val="24"/>
        </w:rPr>
      </w:pPr>
    </w:p>
    <w:p w:rsidR="00774CC5" w:rsidRDefault="003549F0">
      <w:pPr>
        <w:pStyle w:val="a7"/>
        <w:spacing w:line="480" w:lineRule="auto"/>
        <w:ind w:firstLineChars="2750" w:firstLine="6600"/>
        <w:rPr>
          <w:rFonts w:asciiTheme="minorEastAsia" w:eastAsiaTheme="minorEastAsia" w:hAnsiTheme="minorEastAsia"/>
          <w:sz w:val="24"/>
          <w:szCs w:val="24"/>
        </w:rPr>
      </w:pPr>
      <w:r>
        <w:rPr>
          <w:rFonts w:asciiTheme="minorEastAsia" w:eastAsiaTheme="minorEastAsia" w:hAnsiTheme="minorEastAsia" w:hint="eastAsia"/>
          <w:sz w:val="24"/>
          <w:szCs w:val="24"/>
        </w:rPr>
        <w:t>日期： 年   月    日</w:t>
      </w:r>
    </w:p>
    <w:p w:rsidR="00774CC5" w:rsidRDefault="00774CC5">
      <w:pPr>
        <w:pStyle w:val="a7"/>
        <w:spacing w:line="480" w:lineRule="auto"/>
        <w:ind w:firstLine="420"/>
        <w:rPr>
          <w:rFonts w:asciiTheme="minorEastAsia" w:eastAsiaTheme="minorEastAsia" w:hAnsiTheme="minorEastAsia"/>
          <w:sz w:val="24"/>
          <w:szCs w:val="24"/>
        </w:rPr>
      </w:pPr>
    </w:p>
    <w:p w:rsidR="00774CC5" w:rsidRDefault="003549F0">
      <w:pPr>
        <w:pStyle w:val="a7"/>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代理人姓名：签字：</w:t>
      </w:r>
    </w:p>
    <w:p w:rsidR="00774CC5" w:rsidRDefault="003549F0">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身份证复印件：</w:t>
      </w:r>
    </w:p>
    <w:p w:rsidR="00774CC5" w:rsidRDefault="00774CC5">
      <w:pPr>
        <w:spacing w:line="400" w:lineRule="exact"/>
        <w:ind w:firstLineChars="200" w:firstLine="480"/>
        <w:rPr>
          <w:rFonts w:ascii="宋体" w:hAnsi="宋体"/>
          <w:sz w:val="24"/>
        </w:rPr>
      </w:pPr>
    </w:p>
    <w:p w:rsidR="00774CC5" w:rsidRDefault="00774CC5">
      <w:pPr>
        <w:spacing w:line="400" w:lineRule="exact"/>
        <w:rPr>
          <w:rFonts w:ascii="宋体" w:hAnsi="宋体"/>
          <w:sz w:val="28"/>
        </w:rPr>
      </w:pPr>
    </w:p>
    <w:p w:rsidR="00774CC5" w:rsidRDefault="00774CC5">
      <w:pPr>
        <w:spacing w:line="400" w:lineRule="exact"/>
        <w:rPr>
          <w:rFonts w:ascii="宋体" w:hAnsi="宋体"/>
          <w:sz w:val="28"/>
        </w:rPr>
      </w:pPr>
    </w:p>
    <w:p w:rsidR="00774CC5" w:rsidRDefault="00774CC5">
      <w:pPr>
        <w:spacing w:line="500" w:lineRule="exact"/>
        <w:jc w:val="center"/>
        <w:rPr>
          <w:rFonts w:ascii="黑体" w:eastAsia="黑体"/>
          <w:b/>
          <w:bCs/>
          <w:sz w:val="36"/>
          <w:szCs w:val="36"/>
        </w:rPr>
      </w:pPr>
    </w:p>
    <w:p w:rsidR="00774CC5" w:rsidRDefault="00774CC5">
      <w:pPr>
        <w:pStyle w:val="a7"/>
        <w:jc w:val="center"/>
        <w:rPr>
          <w:rFonts w:ascii="黑体" w:eastAsia="黑体" w:hAnsi="Times New Roman"/>
          <w:b/>
          <w:sz w:val="36"/>
        </w:rPr>
      </w:pPr>
    </w:p>
    <w:p w:rsidR="00774CC5" w:rsidRDefault="00774CC5">
      <w:pPr>
        <w:pStyle w:val="a7"/>
        <w:rPr>
          <w:rFonts w:ascii="黑体" w:eastAsia="黑体"/>
          <w:b/>
          <w:bCs/>
          <w:sz w:val="36"/>
          <w:szCs w:val="36"/>
        </w:rPr>
      </w:pPr>
    </w:p>
    <w:p w:rsidR="00774CC5" w:rsidRDefault="003549F0">
      <w:pPr>
        <w:pStyle w:val="a8"/>
        <w:widowControl/>
        <w:spacing w:line="540" w:lineRule="exact"/>
        <w:ind w:leftChars="0" w:left="0"/>
        <w:jc w:val="center"/>
        <w:rPr>
          <w:rFonts w:ascii="宋体" w:eastAsia="宋体" w:hAnsi="宋体"/>
          <w:sz w:val="36"/>
          <w:szCs w:val="36"/>
        </w:rPr>
      </w:pPr>
      <w:r>
        <w:rPr>
          <w:rFonts w:ascii="宋体" w:hAnsi="宋体" w:hint="eastAsia"/>
          <w:b w:val="0"/>
          <w:bCs w:val="0"/>
          <w:szCs w:val="32"/>
        </w:rPr>
        <w:br w:type="page"/>
      </w:r>
      <w:r>
        <w:rPr>
          <w:rFonts w:ascii="宋体" w:eastAsia="宋体" w:hAnsi="宋体" w:hint="eastAsia"/>
          <w:sz w:val="36"/>
          <w:szCs w:val="36"/>
        </w:rPr>
        <w:lastRenderedPageBreak/>
        <w:t>承诺书(</w:t>
      </w:r>
      <w:proofErr w:type="gramStart"/>
      <w:r>
        <w:rPr>
          <w:rFonts w:ascii="宋体" w:eastAsia="宋体" w:hAnsi="宋体" w:hint="eastAsia"/>
          <w:sz w:val="36"/>
          <w:szCs w:val="36"/>
        </w:rPr>
        <w:t>一</w:t>
      </w:r>
      <w:proofErr w:type="gramEnd"/>
      <w:r>
        <w:rPr>
          <w:rFonts w:ascii="宋体" w:eastAsia="宋体" w:hAnsi="宋体" w:hint="eastAsia"/>
          <w:sz w:val="36"/>
          <w:szCs w:val="36"/>
        </w:rPr>
        <w:t>)</w:t>
      </w:r>
    </w:p>
    <w:p w:rsidR="00774CC5" w:rsidRDefault="00774CC5">
      <w:pPr>
        <w:spacing w:line="540" w:lineRule="exact"/>
      </w:pPr>
    </w:p>
    <w:p w:rsidR="00774CC5" w:rsidRDefault="003549F0" w:rsidP="00753A07">
      <w:pPr>
        <w:adjustRightInd w:val="0"/>
        <w:snapToGrid w:val="0"/>
        <w:spacing w:line="440" w:lineRule="exact"/>
        <w:ind w:leftChars="202" w:left="424" w:rightChars="253" w:right="531" w:firstLineChars="177" w:firstLine="425"/>
        <w:contextualSpacing/>
        <w:rPr>
          <w:sz w:val="24"/>
        </w:rPr>
      </w:pPr>
      <w:r>
        <w:rPr>
          <w:rFonts w:hint="eastAsia"/>
          <w:sz w:val="24"/>
        </w:rPr>
        <w:t>致：</w:t>
      </w:r>
      <w:r>
        <w:rPr>
          <w:rFonts w:hint="eastAsia"/>
          <w:sz w:val="24"/>
          <w:u w:val="single"/>
        </w:rPr>
        <w:t>扬州大学附属医院</w:t>
      </w:r>
      <w:r>
        <w:rPr>
          <w:rFonts w:hint="eastAsia"/>
          <w:sz w:val="24"/>
        </w:rPr>
        <w:t>（招标人名称）</w:t>
      </w:r>
    </w:p>
    <w:p w:rsidR="00774CC5" w:rsidRDefault="003549F0" w:rsidP="00753A07">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我公司自愿参加贵单位</w:t>
      </w:r>
      <w:r>
        <w:rPr>
          <w:rFonts w:ascii="宋体" w:hAnsi="宋体" w:hint="eastAsia"/>
          <w:b/>
          <w:sz w:val="24"/>
        </w:rPr>
        <w:t xml:space="preserve">                        </w:t>
      </w:r>
      <w:r>
        <w:rPr>
          <w:rFonts w:ascii="宋体" w:hAnsi="宋体" w:hint="eastAsia"/>
          <w:sz w:val="24"/>
        </w:rPr>
        <w:t>项目的院内公开</w:t>
      </w:r>
      <w:r w:rsidR="00484CED">
        <w:rPr>
          <w:rFonts w:ascii="宋体" w:hAnsi="宋体" w:hint="eastAsia"/>
          <w:sz w:val="24"/>
        </w:rPr>
        <w:t>谈判</w:t>
      </w:r>
      <w:r>
        <w:rPr>
          <w:rFonts w:ascii="宋体" w:hAnsi="宋体" w:hint="eastAsia"/>
          <w:sz w:val="24"/>
        </w:rPr>
        <w:t>，并接受对我公司的资格审查，我公司承诺：根据贵单位提出的资格审查合格条件标准和要求，本公司没有因骗取中标或者严重违约以及发生重大质量、安全生产事故等问题，被有关部门暂停投标资格并在暂停期内。</w:t>
      </w:r>
    </w:p>
    <w:p w:rsidR="00774CC5" w:rsidRDefault="003549F0" w:rsidP="00753A07">
      <w:pPr>
        <w:adjustRightInd w:val="0"/>
        <w:snapToGrid w:val="0"/>
        <w:spacing w:line="440" w:lineRule="exact"/>
        <w:ind w:leftChars="202" w:left="424" w:rightChars="253" w:right="531" w:firstLineChars="177" w:firstLine="425"/>
        <w:contextualSpacing/>
        <w:rPr>
          <w:sz w:val="24"/>
        </w:rPr>
      </w:pPr>
      <w:r>
        <w:rPr>
          <w:rFonts w:ascii="宋体" w:hAnsi="宋体" w:hint="eastAsia"/>
          <w:sz w:val="24"/>
        </w:rPr>
        <w:t>本公司递交的资格审查申请书中的内容没有隐瞒、虚假、伪造等弄虚作假行为。</w:t>
      </w:r>
    </w:p>
    <w:p w:rsidR="00774CC5" w:rsidRDefault="00774CC5">
      <w:pPr>
        <w:pStyle w:val="a8"/>
        <w:widowControl/>
        <w:adjustRightInd w:val="0"/>
        <w:snapToGrid w:val="0"/>
        <w:spacing w:line="440" w:lineRule="exact"/>
        <w:ind w:leftChars="202" w:left="424" w:rightChars="253" w:right="531" w:firstLineChars="177" w:firstLine="426"/>
        <w:contextualSpacing/>
        <w:jc w:val="left"/>
        <w:rPr>
          <w:rFonts w:ascii="宋体" w:eastAsia="宋体" w:hAnsi="宋体"/>
          <w:sz w:val="24"/>
        </w:rPr>
      </w:pPr>
    </w:p>
    <w:p w:rsidR="00774CC5" w:rsidRDefault="003549F0" w:rsidP="00753A07">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单位：（公章）</w:t>
      </w:r>
    </w:p>
    <w:p w:rsidR="00774CC5" w:rsidRDefault="003549F0" w:rsidP="00753A07">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法定代表人签字：</w:t>
      </w:r>
    </w:p>
    <w:p w:rsidR="00774CC5" w:rsidRDefault="003549F0" w:rsidP="00753A07">
      <w:pPr>
        <w:adjustRightInd w:val="0"/>
        <w:snapToGrid w:val="0"/>
        <w:spacing w:line="700" w:lineRule="exact"/>
        <w:ind w:leftChars="202" w:left="424" w:rightChars="253" w:right="531" w:firstLineChars="177" w:firstLine="425"/>
        <w:contextualSpacing/>
        <w:jc w:val="left"/>
        <w:rPr>
          <w:rFonts w:ascii="宋体" w:hAnsi="宋体" w:cs="宋体"/>
          <w:bCs/>
          <w:sz w:val="24"/>
        </w:rPr>
      </w:pPr>
      <w:r>
        <w:rPr>
          <w:rFonts w:ascii="宋体" w:hAnsi="宋体" w:cs="宋体" w:hint="eastAsia"/>
          <w:bCs/>
          <w:sz w:val="24"/>
        </w:rPr>
        <w:t>项目负责人签名：</w:t>
      </w:r>
    </w:p>
    <w:p w:rsidR="00774CC5" w:rsidRDefault="00774CC5" w:rsidP="00753A07">
      <w:pPr>
        <w:adjustRightInd w:val="0"/>
        <w:snapToGrid w:val="0"/>
        <w:spacing w:line="700" w:lineRule="exact"/>
        <w:ind w:leftChars="202" w:left="424" w:rightChars="253" w:right="531" w:firstLineChars="177" w:firstLine="425"/>
        <w:contextualSpacing/>
        <w:rPr>
          <w:rFonts w:ascii="宋体" w:hAnsi="宋体"/>
          <w:sz w:val="24"/>
        </w:rPr>
      </w:pPr>
    </w:p>
    <w:p w:rsidR="00774CC5" w:rsidRDefault="003549F0" w:rsidP="00753A07">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 xml:space="preserve">                                                      年   月   日</w:t>
      </w:r>
    </w:p>
    <w:p w:rsidR="00774CC5" w:rsidRDefault="00774CC5">
      <w:pPr>
        <w:pStyle w:val="a8"/>
        <w:widowControl/>
        <w:spacing w:line="540" w:lineRule="exact"/>
        <w:ind w:leftChars="0" w:left="5250"/>
        <w:jc w:val="center"/>
        <w:rPr>
          <w:rFonts w:hAnsi="宋体"/>
          <w:szCs w:val="32"/>
        </w:rPr>
      </w:pPr>
    </w:p>
    <w:p w:rsidR="00774CC5" w:rsidRDefault="00774CC5">
      <w:pPr>
        <w:pStyle w:val="a8"/>
        <w:widowControl/>
        <w:spacing w:line="540" w:lineRule="exact"/>
        <w:ind w:leftChars="0" w:left="5250"/>
        <w:jc w:val="center"/>
        <w:rPr>
          <w:rFonts w:ascii="宋体" w:eastAsia="宋体" w:hAnsi="宋体"/>
          <w:szCs w:val="32"/>
        </w:rPr>
      </w:pPr>
    </w:p>
    <w:p w:rsidR="00774CC5" w:rsidRDefault="00774CC5">
      <w:pPr>
        <w:pStyle w:val="a8"/>
        <w:widowControl/>
        <w:spacing w:line="540" w:lineRule="exact"/>
        <w:ind w:leftChars="0" w:left="5250"/>
        <w:jc w:val="center"/>
        <w:rPr>
          <w:rFonts w:ascii="宋体" w:eastAsia="宋体" w:hAnsi="宋体"/>
          <w:szCs w:val="32"/>
        </w:rPr>
      </w:pPr>
    </w:p>
    <w:p w:rsidR="00774CC5" w:rsidRDefault="00774CC5">
      <w:pPr>
        <w:pStyle w:val="a8"/>
        <w:widowControl/>
        <w:spacing w:line="540" w:lineRule="exact"/>
        <w:ind w:leftChars="0" w:left="5250"/>
        <w:jc w:val="center"/>
        <w:rPr>
          <w:rFonts w:ascii="宋体" w:eastAsia="宋体" w:hAnsi="宋体"/>
          <w:szCs w:val="32"/>
        </w:rPr>
      </w:pPr>
    </w:p>
    <w:p w:rsidR="00774CC5" w:rsidRDefault="00774CC5">
      <w:pPr>
        <w:pStyle w:val="a8"/>
        <w:widowControl/>
        <w:spacing w:line="540" w:lineRule="exact"/>
        <w:ind w:leftChars="0" w:left="5250"/>
        <w:jc w:val="center"/>
        <w:rPr>
          <w:rFonts w:ascii="宋体" w:eastAsia="宋体" w:hAnsi="宋体"/>
          <w:szCs w:val="32"/>
        </w:rPr>
      </w:pPr>
    </w:p>
    <w:p w:rsidR="00774CC5" w:rsidRDefault="00774CC5">
      <w:pPr>
        <w:pStyle w:val="a8"/>
        <w:widowControl/>
        <w:spacing w:line="540" w:lineRule="exact"/>
        <w:ind w:leftChars="0" w:left="5250"/>
        <w:jc w:val="center"/>
        <w:rPr>
          <w:rFonts w:ascii="宋体" w:eastAsia="宋体" w:hAnsi="宋体"/>
          <w:szCs w:val="32"/>
        </w:rPr>
      </w:pPr>
    </w:p>
    <w:p w:rsidR="00774CC5" w:rsidRDefault="003549F0">
      <w:pPr>
        <w:rPr>
          <w:rFonts w:ascii="宋体" w:hAnsi="宋体"/>
          <w:szCs w:val="32"/>
        </w:rPr>
      </w:pPr>
      <w:r>
        <w:rPr>
          <w:rFonts w:ascii="宋体" w:hAnsi="宋体" w:hint="eastAsia"/>
          <w:szCs w:val="32"/>
        </w:rPr>
        <w:br w:type="page"/>
      </w:r>
    </w:p>
    <w:p w:rsidR="00774CC5" w:rsidRDefault="003549F0">
      <w:pPr>
        <w:spacing w:line="360" w:lineRule="auto"/>
        <w:ind w:firstLineChars="1100" w:firstLine="3975"/>
        <w:rPr>
          <w:rFonts w:ascii="宋体" w:hAnsi="宋体"/>
          <w:b/>
          <w:sz w:val="36"/>
          <w:szCs w:val="36"/>
        </w:rPr>
      </w:pPr>
      <w:r>
        <w:rPr>
          <w:rFonts w:ascii="宋体" w:hAnsi="宋体" w:hint="eastAsia"/>
          <w:b/>
          <w:sz w:val="36"/>
          <w:szCs w:val="36"/>
        </w:rPr>
        <w:lastRenderedPageBreak/>
        <w:t>投标函</w:t>
      </w:r>
    </w:p>
    <w:p w:rsidR="00774CC5" w:rsidRDefault="003549F0">
      <w:pPr>
        <w:adjustRightInd w:val="0"/>
        <w:snapToGrid w:val="0"/>
        <w:spacing w:line="440" w:lineRule="exact"/>
        <w:ind w:leftChars="202" w:left="424" w:rightChars="253" w:right="531"/>
        <w:contextualSpacing/>
        <w:rPr>
          <w:rFonts w:ascii="宋体" w:hAnsi="宋体"/>
          <w:sz w:val="24"/>
        </w:rPr>
      </w:pPr>
      <w:r>
        <w:rPr>
          <w:rFonts w:ascii="宋体" w:hAnsi="宋体" w:hint="eastAsia"/>
          <w:sz w:val="24"/>
        </w:rPr>
        <w:t>招标人：</w:t>
      </w:r>
      <w:r>
        <w:rPr>
          <w:rFonts w:ascii="宋体" w:hAnsi="宋体" w:hint="eastAsia"/>
          <w:sz w:val="24"/>
          <w:u w:val="single"/>
        </w:rPr>
        <w:t xml:space="preserve"> 扬州大学附属医院 </w:t>
      </w:r>
    </w:p>
    <w:p w:rsidR="00774CC5" w:rsidRDefault="003549F0">
      <w:pPr>
        <w:adjustRightInd w:val="0"/>
        <w:snapToGrid w:val="0"/>
        <w:spacing w:line="440" w:lineRule="exact"/>
        <w:ind w:leftChars="202" w:left="424" w:rightChars="253" w:right="531" w:firstLineChars="200" w:firstLine="480"/>
        <w:contextualSpacing/>
        <w:rPr>
          <w:rFonts w:ascii="宋体" w:hAnsi="宋体"/>
          <w:bCs/>
          <w:sz w:val="24"/>
        </w:rPr>
      </w:pPr>
      <w:r>
        <w:rPr>
          <w:rFonts w:ascii="宋体" w:hAnsi="宋体" w:hint="eastAsia"/>
          <w:bCs/>
          <w:sz w:val="24"/>
        </w:rPr>
        <w:t>根据已收到贵方的</w:t>
      </w:r>
      <w:r>
        <w:rPr>
          <w:rFonts w:ascii="宋体" w:hAnsi="宋体" w:hint="eastAsia"/>
          <w:b/>
          <w:bCs/>
          <w:sz w:val="24"/>
          <w:u w:val="single"/>
        </w:rPr>
        <w:t xml:space="preserve">                                </w:t>
      </w:r>
      <w:r>
        <w:rPr>
          <w:rFonts w:ascii="宋体" w:hAnsi="宋体" w:hint="eastAsia"/>
          <w:bCs/>
          <w:sz w:val="24"/>
        </w:rPr>
        <w:t>项目的院内公开</w:t>
      </w:r>
      <w:r w:rsidR="00484CED">
        <w:rPr>
          <w:rFonts w:ascii="宋体" w:hAnsi="宋体" w:hint="eastAsia"/>
          <w:bCs/>
          <w:sz w:val="24"/>
        </w:rPr>
        <w:t>谈判</w:t>
      </w:r>
      <w:r>
        <w:rPr>
          <w:rFonts w:ascii="宋体" w:hAnsi="宋体" w:hint="eastAsia"/>
          <w:bCs/>
          <w:sz w:val="24"/>
        </w:rPr>
        <w:t>文件，遵照扬州大学附属医院采购管理暂行办法，我单位经研究上述院内公开询价文件的投标须知、合同条件、技术规范、和其他有关文件后，我方投标报价为</w:t>
      </w:r>
    </w:p>
    <w:p w:rsidR="00774CC5" w:rsidRDefault="003549F0">
      <w:pPr>
        <w:adjustRightInd w:val="0"/>
        <w:snapToGrid w:val="0"/>
        <w:spacing w:line="440" w:lineRule="exact"/>
        <w:ind w:leftChars="202" w:left="424" w:rightChars="253" w:right="531" w:firstLineChars="200" w:firstLine="480"/>
        <w:contextualSpacing/>
        <w:rPr>
          <w:rFonts w:ascii="宋体" w:hAnsi="宋体"/>
          <w:bCs/>
          <w:sz w:val="24"/>
        </w:rPr>
      </w:pPr>
      <w:r>
        <w:rPr>
          <w:rFonts w:ascii="宋体" w:hAnsi="宋体" w:hint="eastAsia"/>
          <w:bCs/>
          <w:sz w:val="24"/>
        </w:rPr>
        <w:t xml:space="preserve"> </w:t>
      </w:r>
      <w:r>
        <w:rPr>
          <w:rFonts w:ascii="宋体" w:hAnsi="宋体" w:hint="eastAsia"/>
          <w:bCs/>
          <w:sz w:val="24"/>
          <w:u w:val="single"/>
        </w:rPr>
        <w:t xml:space="preserve">       万元</w:t>
      </w:r>
      <w:r>
        <w:rPr>
          <w:rFonts w:ascii="宋体" w:hAnsi="宋体" w:hint="eastAsia"/>
          <w:bCs/>
          <w:sz w:val="24"/>
        </w:rPr>
        <w:t>。</w:t>
      </w:r>
    </w:p>
    <w:p w:rsidR="00774CC5" w:rsidRDefault="00774CC5">
      <w:pPr>
        <w:spacing w:line="360" w:lineRule="auto"/>
        <w:rPr>
          <w:rFonts w:ascii="宋体" w:hAnsi="宋体"/>
          <w:bCs/>
          <w:sz w:val="24"/>
        </w:rPr>
      </w:pPr>
    </w:p>
    <w:p w:rsidR="00774CC5" w:rsidRDefault="003549F0" w:rsidP="00753A07">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投标人（盖章）：</w:t>
      </w:r>
    </w:p>
    <w:p w:rsidR="00774CC5" w:rsidRDefault="003549F0" w:rsidP="00753A07">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法定代表人或授权委托人（签字）：</w:t>
      </w:r>
    </w:p>
    <w:p w:rsidR="00774CC5" w:rsidRDefault="003549F0" w:rsidP="00753A07">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日  期：</w:t>
      </w:r>
    </w:p>
    <w:p w:rsidR="00774CC5" w:rsidRDefault="003549F0">
      <w:pPr>
        <w:jc w:val="center"/>
        <w:rPr>
          <w:rFonts w:ascii="宋体" w:hAnsi="宋体"/>
          <w:b/>
          <w:sz w:val="24"/>
        </w:rPr>
      </w:pPr>
      <w:r>
        <w:rPr>
          <w:rFonts w:ascii="宋体" w:hAnsi="宋体" w:hint="eastAsia"/>
          <w:sz w:val="24"/>
        </w:rPr>
        <w:br w:type="page"/>
      </w:r>
    </w:p>
    <w:p w:rsidR="00774CC5" w:rsidRDefault="003549F0">
      <w:pPr>
        <w:jc w:val="center"/>
        <w:rPr>
          <w:rFonts w:ascii="宋体" w:hAnsi="宋体"/>
          <w:b/>
          <w:sz w:val="36"/>
          <w:szCs w:val="36"/>
        </w:rPr>
      </w:pPr>
      <w:r>
        <w:rPr>
          <w:rFonts w:ascii="宋体" w:hAnsi="宋体" w:hint="eastAsia"/>
          <w:b/>
          <w:sz w:val="36"/>
          <w:szCs w:val="36"/>
        </w:rPr>
        <w:lastRenderedPageBreak/>
        <w:t>投标报价</w:t>
      </w:r>
    </w:p>
    <w:p w:rsidR="00774CC5" w:rsidRDefault="00774CC5">
      <w:pPr>
        <w:jc w:val="center"/>
        <w:rPr>
          <w:rFonts w:ascii="宋体" w:hAnsi="宋体"/>
          <w:b/>
          <w:sz w:val="24"/>
        </w:rPr>
      </w:pPr>
    </w:p>
    <w:tbl>
      <w:tblPr>
        <w:tblW w:w="4483"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642"/>
        <w:gridCol w:w="2890"/>
        <w:gridCol w:w="2549"/>
      </w:tblGrid>
      <w:tr w:rsidR="00774CC5">
        <w:trPr>
          <w:trHeight w:val="472"/>
        </w:trPr>
        <w:tc>
          <w:tcPr>
            <w:tcW w:w="476" w:type="pct"/>
            <w:tcBorders>
              <w:top w:val="single" w:sz="4" w:space="0" w:color="auto"/>
              <w:left w:val="single" w:sz="4" w:space="0" w:color="auto"/>
              <w:bottom w:val="single" w:sz="4" w:space="0" w:color="auto"/>
              <w:right w:val="single" w:sz="4" w:space="0" w:color="auto"/>
            </w:tcBorders>
            <w:vAlign w:val="center"/>
          </w:tcPr>
          <w:p w:rsidR="00774CC5" w:rsidRDefault="003549F0">
            <w:pPr>
              <w:jc w:val="center"/>
              <w:rPr>
                <w:rFonts w:ascii="宋体" w:hAnsi="宋体"/>
                <w:b/>
                <w:sz w:val="28"/>
                <w:szCs w:val="28"/>
              </w:rPr>
            </w:pPr>
            <w:r>
              <w:rPr>
                <w:rFonts w:ascii="宋体" w:hAnsi="宋体" w:hint="eastAsia"/>
                <w:b/>
                <w:sz w:val="28"/>
                <w:szCs w:val="28"/>
              </w:rPr>
              <w:t>序号</w:t>
            </w:r>
          </w:p>
        </w:tc>
        <w:tc>
          <w:tcPr>
            <w:tcW w:w="1479" w:type="pct"/>
            <w:tcBorders>
              <w:top w:val="single" w:sz="4" w:space="0" w:color="auto"/>
              <w:left w:val="single" w:sz="4" w:space="0" w:color="auto"/>
              <w:bottom w:val="single" w:sz="4" w:space="0" w:color="auto"/>
              <w:right w:val="single" w:sz="4" w:space="0" w:color="auto"/>
            </w:tcBorders>
            <w:vAlign w:val="center"/>
          </w:tcPr>
          <w:p w:rsidR="00774CC5" w:rsidRDefault="003549F0">
            <w:pPr>
              <w:jc w:val="center"/>
              <w:rPr>
                <w:rFonts w:ascii="宋体" w:hAnsi="宋体"/>
                <w:b/>
                <w:sz w:val="28"/>
                <w:szCs w:val="28"/>
              </w:rPr>
            </w:pPr>
            <w:r>
              <w:rPr>
                <w:rFonts w:ascii="宋体" w:hAnsi="宋体" w:hint="eastAsia"/>
                <w:b/>
                <w:sz w:val="28"/>
                <w:szCs w:val="28"/>
              </w:rPr>
              <w:t>项目内容</w:t>
            </w:r>
          </w:p>
        </w:tc>
        <w:tc>
          <w:tcPr>
            <w:tcW w:w="1618" w:type="pct"/>
            <w:tcBorders>
              <w:top w:val="single" w:sz="4" w:space="0" w:color="auto"/>
              <w:left w:val="single" w:sz="4" w:space="0" w:color="auto"/>
              <w:bottom w:val="single" w:sz="4" w:space="0" w:color="auto"/>
              <w:right w:val="single" w:sz="4" w:space="0" w:color="auto"/>
            </w:tcBorders>
            <w:vAlign w:val="center"/>
          </w:tcPr>
          <w:p w:rsidR="00774CC5" w:rsidRDefault="003549F0">
            <w:pPr>
              <w:jc w:val="center"/>
              <w:rPr>
                <w:rFonts w:ascii="宋体" w:hAnsi="宋体"/>
                <w:b/>
                <w:sz w:val="28"/>
                <w:szCs w:val="28"/>
              </w:rPr>
            </w:pPr>
            <w:r>
              <w:rPr>
                <w:rFonts w:ascii="宋体" w:hAnsi="宋体" w:hint="eastAsia"/>
                <w:b/>
                <w:sz w:val="28"/>
                <w:szCs w:val="28"/>
              </w:rPr>
              <w:t>投标内容</w:t>
            </w:r>
          </w:p>
        </w:tc>
        <w:tc>
          <w:tcPr>
            <w:tcW w:w="1428" w:type="pct"/>
            <w:tcBorders>
              <w:top w:val="single" w:sz="4" w:space="0" w:color="auto"/>
              <w:left w:val="single" w:sz="4" w:space="0" w:color="auto"/>
              <w:bottom w:val="single" w:sz="4" w:space="0" w:color="auto"/>
              <w:right w:val="single" w:sz="4" w:space="0" w:color="auto"/>
            </w:tcBorders>
            <w:vAlign w:val="center"/>
          </w:tcPr>
          <w:p w:rsidR="00774CC5" w:rsidRDefault="003549F0">
            <w:pPr>
              <w:jc w:val="center"/>
              <w:rPr>
                <w:rFonts w:ascii="宋体" w:hAnsi="宋体"/>
                <w:b/>
                <w:sz w:val="28"/>
                <w:szCs w:val="28"/>
              </w:rPr>
            </w:pPr>
            <w:r>
              <w:rPr>
                <w:rFonts w:ascii="宋体" w:hAnsi="宋体" w:hint="eastAsia"/>
                <w:b/>
                <w:sz w:val="28"/>
                <w:szCs w:val="28"/>
              </w:rPr>
              <w:t>报价</w:t>
            </w:r>
          </w:p>
        </w:tc>
      </w:tr>
      <w:tr w:rsidR="00774CC5">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774CC5" w:rsidRDefault="003549F0">
            <w:pPr>
              <w:jc w:val="center"/>
              <w:rPr>
                <w:rFonts w:ascii="宋体" w:hAnsi="宋体"/>
                <w:sz w:val="24"/>
              </w:rPr>
            </w:pPr>
            <w:r>
              <w:rPr>
                <w:rFonts w:ascii="宋体" w:hAnsi="宋体" w:hint="eastAsia"/>
                <w:sz w:val="24"/>
              </w:rPr>
              <w:t>1</w:t>
            </w:r>
          </w:p>
        </w:tc>
        <w:tc>
          <w:tcPr>
            <w:tcW w:w="1479" w:type="pct"/>
            <w:tcBorders>
              <w:top w:val="single" w:sz="4" w:space="0" w:color="auto"/>
              <w:left w:val="single" w:sz="4" w:space="0" w:color="auto"/>
              <w:bottom w:val="single" w:sz="4" w:space="0" w:color="auto"/>
              <w:right w:val="single" w:sz="4" w:space="0" w:color="auto"/>
            </w:tcBorders>
            <w:vAlign w:val="center"/>
          </w:tcPr>
          <w:p w:rsidR="00774CC5" w:rsidRDefault="00774CC5">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774CC5" w:rsidRDefault="00774CC5">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774CC5" w:rsidRDefault="00774CC5">
            <w:pPr>
              <w:jc w:val="center"/>
              <w:rPr>
                <w:rFonts w:ascii="宋体" w:hAnsi="宋体"/>
                <w:sz w:val="24"/>
              </w:rPr>
            </w:pPr>
          </w:p>
        </w:tc>
      </w:tr>
      <w:tr w:rsidR="00774CC5">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774CC5" w:rsidRDefault="003549F0">
            <w:pPr>
              <w:jc w:val="center"/>
              <w:rPr>
                <w:rFonts w:ascii="宋体" w:hAnsi="宋体"/>
                <w:sz w:val="24"/>
              </w:rPr>
            </w:pPr>
            <w:r>
              <w:rPr>
                <w:rFonts w:ascii="宋体" w:hAnsi="宋体" w:hint="eastAsia"/>
                <w:sz w:val="24"/>
              </w:rPr>
              <w:t>2</w:t>
            </w:r>
          </w:p>
        </w:tc>
        <w:tc>
          <w:tcPr>
            <w:tcW w:w="1479" w:type="pct"/>
            <w:tcBorders>
              <w:top w:val="single" w:sz="4" w:space="0" w:color="auto"/>
              <w:left w:val="single" w:sz="4" w:space="0" w:color="auto"/>
              <w:bottom w:val="single" w:sz="4" w:space="0" w:color="auto"/>
              <w:right w:val="single" w:sz="4" w:space="0" w:color="auto"/>
            </w:tcBorders>
            <w:vAlign w:val="center"/>
          </w:tcPr>
          <w:p w:rsidR="00774CC5" w:rsidRDefault="00774CC5">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774CC5" w:rsidRDefault="00774CC5">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774CC5" w:rsidRDefault="00774CC5">
            <w:pPr>
              <w:jc w:val="center"/>
              <w:rPr>
                <w:rFonts w:ascii="宋体" w:hAnsi="宋体"/>
                <w:sz w:val="24"/>
              </w:rPr>
            </w:pPr>
          </w:p>
        </w:tc>
      </w:tr>
      <w:tr w:rsidR="00774CC5">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774CC5" w:rsidRDefault="003549F0">
            <w:pPr>
              <w:jc w:val="center"/>
              <w:rPr>
                <w:rFonts w:ascii="宋体" w:hAnsi="宋体"/>
                <w:sz w:val="24"/>
              </w:rPr>
            </w:pPr>
            <w:r>
              <w:rPr>
                <w:rFonts w:ascii="宋体" w:hAnsi="宋体" w:hint="eastAsia"/>
                <w:sz w:val="24"/>
              </w:rPr>
              <w:t>3</w:t>
            </w:r>
          </w:p>
        </w:tc>
        <w:tc>
          <w:tcPr>
            <w:tcW w:w="1479" w:type="pct"/>
            <w:tcBorders>
              <w:top w:val="single" w:sz="4" w:space="0" w:color="auto"/>
              <w:left w:val="single" w:sz="4" w:space="0" w:color="auto"/>
              <w:bottom w:val="single" w:sz="4" w:space="0" w:color="auto"/>
              <w:right w:val="single" w:sz="4" w:space="0" w:color="auto"/>
            </w:tcBorders>
            <w:vAlign w:val="center"/>
          </w:tcPr>
          <w:p w:rsidR="00774CC5" w:rsidRDefault="00774CC5">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774CC5" w:rsidRDefault="00774CC5">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774CC5" w:rsidRDefault="00774CC5">
            <w:pPr>
              <w:jc w:val="center"/>
              <w:rPr>
                <w:rFonts w:ascii="宋体" w:hAnsi="宋体"/>
                <w:sz w:val="24"/>
              </w:rPr>
            </w:pPr>
          </w:p>
        </w:tc>
      </w:tr>
      <w:tr w:rsidR="00774CC5">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774CC5" w:rsidRDefault="003549F0">
            <w:pPr>
              <w:jc w:val="center"/>
              <w:rPr>
                <w:rFonts w:ascii="宋体" w:hAnsi="宋体"/>
                <w:sz w:val="24"/>
              </w:rPr>
            </w:pPr>
            <w:r>
              <w:rPr>
                <w:rFonts w:ascii="宋体" w:hAnsi="宋体" w:hint="eastAsia"/>
                <w:sz w:val="24"/>
              </w:rPr>
              <w:t>4</w:t>
            </w:r>
          </w:p>
        </w:tc>
        <w:tc>
          <w:tcPr>
            <w:tcW w:w="1479" w:type="pct"/>
            <w:tcBorders>
              <w:top w:val="single" w:sz="4" w:space="0" w:color="auto"/>
              <w:left w:val="single" w:sz="4" w:space="0" w:color="auto"/>
              <w:bottom w:val="single" w:sz="4" w:space="0" w:color="auto"/>
              <w:right w:val="single" w:sz="4" w:space="0" w:color="auto"/>
            </w:tcBorders>
            <w:vAlign w:val="center"/>
          </w:tcPr>
          <w:p w:rsidR="00774CC5" w:rsidRDefault="00774CC5">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774CC5" w:rsidRDefault="00774CC5">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774CC5" w:rsidRDefault="00774CC5">
            <w:pPr>
              <w:jc w:val="left"/>
              <w:rPr>
                <w:rFonts w:ascii="宋体" w:hAnsi="宋体"/>
                <w:sz w:val="24"/>
              </w:rPr>
            </w:pPr>
          </w:p>
        </w:tc>
      </w:tr>
      <w:tr w:rsidR="00774CC5">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774CC5" w:rsidRDefault="003549F0">
            <w:pPr>
              <w:jc w:val="center"/>
              <w:rPr>
                <w:rFonts w:ascii="宋体" w:hAnsi="宋体"/>
                <w:sz w:val="24"/>
              </w:rPr>
            </w:pPr>
            <w:r>
              <w:rPr>
                <w:rFonts w:ascii="宋体" w:hAnsi="宋体" w:hint="eastAsia"/>
                <w:sz w:val="24"/>
              </w:rPr>
              <w:t>5</w:t>
            </w:r>
          </w:p>
        </w:tc>
        <w:tc>
          <w:tcPr>
            <w:tcW w:w="1479" w:type="pct"/>
            <w:tcBorders>
              <w:top w:val="single" w:sz="4" w:space="0" w:color="auto"/>
              <w:left w:val="single" w:sz="4" w:space="0" w:color="auto"/>
              <w:bottom w:val="single" w:sz="4" w:space="0" w:color="auto"/>
              <w:right w:val="single" w:sz="4" w:space="0" w:color="auto"/>
            </w:tcBorders>
            <w:vAlign w:val="center"/>
          </w:tcPr>
          <w:p w:rsidR="00774CC5" w:rsidRDefault="00774CC5">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774CC5" w:rsidRDefault="00774CC5">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774CC5" w:rsidRDefault="00774CC5">
            <w:pPr>
              <w:jc w:val="left"/>
              <w:rPr>
                <w:rFonts w:ascii="宋体" w:hAnsi="宋体"/>
                <w:sz w:val="24"/>
              </w:rPr>
            </w:pPr>
          </w:p>
        </w:tc>
      </w:tr>
      <w:tr w:rsidR="00774CC5">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774CC5" w:rsidRDefault="003549F0">
            <w:pPr>
              <w:jc w:val="center"/>
              <w:rPr>
                <w:rFonts w:ascii="宋体" w:hAnsi="宋体"/>
                <w:sz w:val="24"/>
              </w:rPr>
            </w:pPr>
            <w:r>
              <w:rPr>
                <w:rFonts w:ascii="宋体" w:hAnsi="宋体" w:hint="eastAsia"/>
                <w:sz w:val="24"/>
              </w:rPr>
              <w:t>6</w:t>
            </w:r>
          </w:p>
        </w:tc>
        <w:tc>
          <w:tcPr>
            <w:tcW w:w="1479" w:type="pct"/>
            <w:tcBorders>
              <w:top w:val="single" w:sz="4" w:space="0" w:color="auto"/>
              <w:left w:val="single" w:sz="4" w:space="0" w:color="auto"/>
              <w:bottom w:val="single" w:sz="4" w:space="0" w:color="auto"/>
              <w:right w:val="single" w:sz="4" w:space="0" w:color="auto"/>
            </w:tcBorders>
            <w:vAlign w:val="center"/>
          </w:tcPr>
          <w:p w:rsidR="00774CC5" w:rsidRDefault="00774CC5">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774CC5" w:rsidRDefault="00774CC5">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774CC5" w:rsidRDefault="00774CC5">
            <w:pPr>
              <w:jc w:val="left"/>
              <w:rPr>
                <w:rFonts w:ascii="宋体" w:hAnsi="宋体"/>
                <w:sz w:val="24"/>
              </w:rPr>
            </w:pPr>
          </w:p>
        </w:tc>
      </w:tr>
      <w:tr w:rsidR="00774CC5">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774CC5" w:rsidRDefault="00774CC5">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774CC5" w:rsidRDefault="00774CC5">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774CC5" w:rsidRDefault="00774CC5">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774CC5" w:rsidRDefault="00774CC5">
            <w:pPr>
              <w:jc w:val="left"/>
              <w:rPr>
                <w:rFonts w:ascii="宋体" w:hAnsi="宋体"/>
                <w:sz w:val="24"/>
              </w:rPr>
            </w:pPr>
          </w:p>
        </w:tc>
      </w:tr>
      <w:tr w:rsidR="00774CC5">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774CC5" w:rsidRDefault="00774CC5">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774CC5" w:rsidRDefault="00774CC5">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774CC5" w:rsidRDefault="00774CC5">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774CC5" w:rsidRDefault="00774CC5">
            <w:pPr>
              <w:jc w:val="center"/>
              <w:rPr>
                <w:rFonts w:ascii="宋体" w:hAnsi="宋体"/>
                <w:sz w:val="24"/>
              </w:rPr>
            </w:pPr>
          </w:p>
        </w:tc>
      </w:tr>
      <w:tr w:rsidR="00774CC5">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774CC5" w:rsidRDefault="00774CC5">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774CC5" w:rsidRDefault="00774CC5">
            <w:pP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774CC5" w:rsidRDefault="00774CC5">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774CC5" w:rsidRDefault="00774CC5">
            <w:pPr>
              <w:jc w:val="center"/>
              <w:rPr>
                <w:rFonts w:ascii="宋体" w:hAnsi="宋体"/>
                <w:sz w:val="24"/>
              </w:rPr>
            </w:pPr>
          </w:p>
        </w:tc>
      </w:tr>
      <w:tr w:rsidR="00774CC5">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774CC5" w:rsidRDefault="00774CC5">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774CC5" w:rsidRDefault="00774CC5">
            <w:pPr>
              <w:jc w:val="left"/>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774CC5" w:rsidRDefault="00774CC5">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774CC5" w:rsidRDefault="00774CC5">
            <w:pPr>
              <w:jc w:val="center"/>
              <w:rPr>
                <w:rFonts w:ascii="宋体" w:hAnsi="宋体"/>
                <w:sz w:val="24"/>
              </w:rPr>
            </w:pPr>
          </w:p>
        </w:tc>
      </w:tr>
      <w:tr w:rsidR="00774CC5">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774CC5" w:rsidRDefault="00774CC5">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774CC5" w:rsidRDefault="00774CC5">
            <w:pPr>
              <w:jc w:val="left"/>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774CC5" w:rsidRDefault="00774CC5">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774CC5" w:rsidRDefault="00774CC5">
            <w:pPr>
              <w:jc w:val="center"/>
              <w:rPr>
                <w:rFonts w:ascii="宋体" w:hAnsi="宋体"/>
                <w:sz w:val="24"/>
              </w:rPr>
            </w:pPr>
          </w:p>
        </w:tc>
      </w:tr>
      <w:tr w:rsidR="00774CC5">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774CC5" w:rsidRDefault="00774CC5">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774CC5" w:rsidRDefault="00774CC5">
            <w:pPr>
              <w:jc w:val="left"/>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774CC5" w:rsidRDefault="00774CC5">
            <w:pPr>
              <w:jc w:val="center"/>
              <w:rPr>
                <w:rFonts w:ascii="宋体" w:hAnsi="宋体"/>
                <w:sz w:val="24"/>
              </w:rPr>
            </w:pPr>
          </w:p>
          <w:p w:rsidR="00774CC5" w:rsidRDefault="00774CC5">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tcPr>
          <w:p w:rsidR="00774CC5" w:rsidRDefault="00774CC5">
            <w:pPr>
              <w:jc w:val="center"/>
              <w:rPr>
                <w:rFonts w:ascii="宋体" w:hAnsi="宋体"/>
                <w:sz w:val="24"/>
              </w:rPr>
            </w:pPr>
          </w:p>
        </w:tc>
      </w:tr>
      <w:tr w:rsidR="00774CC5">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774CC5" w:rsidRDefault="00774CC5">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774CC5" w:rsidRDefault="003549F0">
            <w:pPr>
              <w:jc w:val="center"/>
              <w:rPr>
                <w:rFonts w:ascii="宋体" w:hAnsi="宋体"/>
                <w:sz w:val="24"/>
              </w:rPr>
            </w:pPr>
            <w:r>
              <w:rPr>
                <w:rFonts w:ascii="宋体" w:hAnsi="宋体" w:hint="eastAsia"/>
                <w:sz w:val="24"/>
              </w:rPr>
              <w:t>其他条件</w:t>
            </w:r>
          </w:p>
        </w:tc>
        <w:tc>
          <w:tcPr>
            <w:tcW w:w="3046" w:type="pct"/>
            <w:gridSpan w:val="2"/>
            <w:tcBorders>
              <w:top w:val="single" w:sz="4" w:space="0" w:color="auto"/>
              <w:left w:val="single" w:sz="4" w:space="0" w:color="auto"/>
              <w:bottom w:val="single" w:sz="4" w:space="0" w:color="auto"/>
              <w:right w:val="single" w:sz="4" w:space="0" w:color="auto"/>
            </w:tcBorders>
            <w:vAlign w:val="center"/>
          </w:tcPr>
          <w:p w:rsidR="00774CC5" w:rsidRDefault="00774CC5">
            <w:pPr>
              <w:jc w:val="center"/>
              <w:rPr>
                <w:rFonts w:ascii="宋体" w:hAnsi="宋体"/>
                <w:b/>
                <w:sz w:val="24"/>
              </w:rPr>
            </w:pPr>
          </w:p>
        </w:tc>
      </w:tr>
    </w:tbl>
    <w:p w:rsidR="00774CC5" w:rsidRDefault="00774CC5">
      <w:pPr>
        <w:jc w:val="center"/>
        <w:rPr>
          <w:rFonts w:ascii="宋体" w:hAnsi="宋体"/>
          <w:b/>
          <w:sz w:val="24"/>
        </w:rPr>
      </w:pPr>
    </w:p>
    <w:p w:rsidR="00774CC5" w:rsidRDefault="003549F0">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投标人（盖章）：</w:t>
      </w:r>
    </w:p>
    <w:p w:rsidR="00774CC5" w:rsidRDefault="003549F0">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法定代表人或委托代理人（签字）：</w:t>
      </w:r>
    </w:p>
    <w:p w:rsidR="00774CC5" w:rsidRDefault="003549F0">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日  期：</w:t>
      </w:r>
    </w:p>
    <w:p w:rsidR="00774CC5" w:rsidRDefault="00774CC5">
      <w:pPr>
        <w:jc w:val="center"/>
        <w:rPr>
          <w:rFonts w:ascii="宋体" w:hAnsi="宋体"/>
          <w:b/>
          <w:sz w:val="24"/>
        </w:rPr>
      </w:pPr>
    </w:p>
    <w:p w:rsidR="00774CC5" w:rsidRDefault="00774CC5">
      <w:pPr>
        <w:jc w:val="center"/>
        <w:rPr>
          <w:rFonts w:ascii="宋体" w:hAnsi="宋体"/>
          <w:b/>
          <w:sz w:val="24"/>
        </w:rPr>
      </w:pPr>
    </w:p>
    <w:p w:rsidR="00774CC5" w:rsidRDefault="00774CC5">
      <w:pPr>
        <w:rPr>
          <w:rFonts w:ascii="宋体" w:hAnsi="宋体"/>
          <w:b/>
          <w:sz w:val="24"/>
        </w:rPr>
      </w:pPr>
    </w:p>
    <w:p w:rsidR="00774CC5" w:rsidRDefault="003549F0">
      <w:pPr>
        <w:jc w:val="center"/>
        <w:rPr>
          <w:rFonts w:asciiTheme="minorEastAsia" w:eastAsiaTheme="minorEastAsia" w:hAnsiTheme="minorEastAsia"/>
          <w:b/>
          <w:bCs/>
          <w:sz w:val="36"/>
          <w:szCs w:val="36"/>
        </w:rPr>
      </w:pPr>
      <w:r>
        <w:rPr>
          <w:rFonts w:asciiTheme="minorEastAsia" w:eastAsiaTheme="minorEastAsia" w:hAnsiTheme="minorEastAsia" w:hint="eastAsia"/>
          <w:b/>
          <w:bCs/>
          <w:sz w:val="36"/>
          <w:szCs w:val="36"/>
        </w:rPr>
        <w:lastRenderedPageBreak/>
        <w:t>供应商廉洁自律承诺书</w:t>
      </w:r>
    </w:p>
    <w:p w:rsidR="00774CC5" w:rsidRDefault="00774CC5">
      <w:pPr>
        <w:rPr>
          <w:rFonts w:ascii="楷体_GB2312" w:eastAsia="楷体_GB2312"/>
        </w:rPr>
      </w:pPr>
    </w:p>
    <w:p w:rsidR="00774CC5" w:rsidRDefault="003549F0" w:rsidP="00753A07">
      <w:pPr>
        <w:pStyle w:val="20"/>
        <w:adjustRightInd w:val="0"/>
        <w:snapToGrid w:val="0"/>
        <w:spacing w:line="440" w:lineRule="exact"/>
        <w:ind w:leftChars="202" w:left="424" w:rightChars="253" w:right="531" w:firstLineChars="177" w:firstLine="425"/>
        <w:contextualSpacing/>
        <w:rPr>
          <w:rFonts w:asciiTheme="minorEastAsia" w:eastAsiaTheme="minorEastAsia" w:hAnsiTheme="minorEastAsia"/>
          <w:bCs/>
          <w:sz w:val="24"/>
        </w:rPr>
      </w:pPr>
      <w:r>
        <w:rPr>
          <w:rFonts w:asciiTheme="minorEastAsia" w:eastAsiaTheme="minorEastAsia" w:hAnsiTheme="minorEastAsia" w:hint="eastAsia"/>
          <w:bCs/>
          <w:sz w:val="24"/>
        </w:rPr>
        <w:t>扬州大学附属医院</w:t>
      </w:r>
      <w:r w:rsidR="00484CED">
        <w:rPr>
          <w:rFonts w:asciiTheme="minorEastAsia" w:eastAsiaTheme="minorEastAsia" w:hAnsiTheme="minorEastAsia" w:hint="eastAsia"/>
          <w:bCs/>
          <w:sz w:val="24"/>
        </w:rPr>
        <w:t xml:space="preserve">                 项目</w:t>
      </w:r>
      <w:r>
        <w:rPr>
          <w:rFonts w:asciiTheme="minorEastAsia" w:eastAsiaTheme="minorEastAsia" w:hAnsiTheme="minorEastAsia" w:hint="eastAsia"/>
          <w:bCs/>
          <w:sz w:val="24"/>
        </w:rPr>
        <w:t>院内公开询价是实行公开、公平、公正的阳光工程，给予了每个供应商平等竞争的机会。作为参与此次院内公开谈判活动的承包商,我公司现郑重</w:t>
      </w:r>
      <w:proofErr w:type="gramStart"/>
      <w:r>
        <w:rPr>
          <w:rFonts w:asciiTheme="minorEastAsia" w:eastAsiaTheme="minorEastAsia" w:hAnsiTheme="minorEastAsia" w:hint="eastAsia"/>
          <w:bCs/>
          <w:sz w:val="24"/>
        </w:rPr>
        <w:t>作出</w:t>
      </w:r>
      <w:proofErr w:type="gramEnd"/>
      <w:r>
        <w:rPr>
          <w:rFonts w:asciiTheme="minorEastAsia" w:eastAsiaTheme="minorEastAsia" w:hAnsiTheme="minorEastAsia" w:hint="eastAsia"/>
          <w:bCs/>
          <w:sz w:val="24"/>
        </w:rPr>
        <w:t>以下承诺：</w:t>
      </w:r>
    </w:p>
    <w:p w:rsidR="00774CC5" w:rsidRDefault="003549F0" w:rsidP="00753A07">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一、遵守《中华人民共和国政府采购法》及省、市有关政府采购的各项法律、法规和制度以及《扬州大学附属医院采购管理暂行办法》的规定。</w:t>
      </w:r>
    </w:p>
    <w:p w:rsidR="00774CC5" w:rsidRDefault="003549F0" w:rsidP="00753A07">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二、客观真实反映自身情况，按规定接受采购供应商资格审查,不提供虚假材料，不夸大自身技术和提供服务的能力。</w:t>
      </w:r>
    </w:p>
    <w:p w:rsidR="00774CC5" w:rsidRDefault="003549F0" w:rsidP="00753A07">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三、以合法正当的手段参与采购的公平竞争。不与采购人、其他供应商或者采购代理机构恶意串通，不以不正当手段诋毁、排挤其他供应商，不向采购人、评审机构行贿或者提供其他不正当利益。</w:t>
      </w:r>
    </w:p>
    <w:p w:rsidR="00774CC5" w:rsidRDefault="003549F0" w:rsidP="00753A07">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四、在采购活动中，认真履行规定义务,包括:遵守采购程序，按要求编写投标、响应文件，并保证投标、响应文件内容的真实可靠；按时递交投标、响应文件；在评标、谈判现场遵守相关纪律，不影响正常的采购秩序。</w:t>
      </w:r>
    </w:p>
    <w:p w:rsidR="00774CC5" w:rsidRDefault="003549F0" w:rsidP="00753A07">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五、自觉接受采购监督管理部门及其他相关部门的监督检查。</w:t>
      </w:r>
    </w:p>
    <w:p w:rsidR="00774CC5" w:rsidRDefault="003549F0">
      <w:pPr>
        <w:pStyle w:val="20"/>
        <w:adjustRightInd w:val="0"/>
        <w:snapToGrid w:val="0"/>
        <w:spacing w:line="440" w:lineRule="exact"/>
        <w:ind w:leftChars="202" w:left="424" w:rightChars="253" w:right="531" w:firstLineChars="177" w:firstLine="426"/>
        <w:contextualSpacing/>
        <w:rPr>
          <w:rFonts w:asciiTheme="minorEastAsia" w:eastAsiaTheme="minorEastAsia" w:hAnsiTheme="minorEastAsia"/>
          <w:b/>
          <w:bCs/>
          <w:sz w:val="24"/>
        </w:rPr>
      </w:pPr>
      <w:r>
        <w:rPr>
          <w:rFonts w:asciiTheme="minorEastAsia" w:eastAsiaTheme="minorEastAsia" w:hAnsiTheme="minorEastAsia" w:hint="eastAsia"/>
          <w:b/>
          <w:bCs/>
          <w:sz w:val="24"/>
        </w:rPr>
        <w:t>如违反以上承诺，我公司愿承担一切法律责任，并接受采购监督管理部门及其他相关部门依法</w:t>
      </w:r>
      <w:proofErr w:type="gramStart"/>
      <w:r>
        <w:rPr>
          <w:rFonts w:asciiTheme="minorEastAsia" w:eastAsiaTheme="minorEastAsia" w:hAnsiTheme="minorEastAsia" w:hint="eastAsia"/>
          <w:b/>
          <w:bCs/>
          <w:sz w:val="24"/>
        </w:rPr>
        <w:t>作出</w:t>
      </w:r>
      <w:proofErr w:type="gramEnd"/>
      <w:r>
        <w:rPr>
          <w:rFonts w:asciiTheme="minorEastAsia" w:eastAsiaTheme="minorEastAsia" w:hAnsiTheme="minorEastAsia" w:hint="eastAsia"/>
          <w:b/>
          <w:bCs/>
          <w:sz w:val="24"/>
        </w:rPr>
        <w:t>的处罚。</w:t>
      </w:r>
    </w:p>
    <w:p w:rsidR="00774CC5" w:rsidRDefault="00774CC5" w:rsidP="00753A07">
      <w:pPr>
        <w:pStyle w:val="20"/>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rsidR="00774CC5" w:rsidRDefault="00774CC5" w:rsidP="00753A07">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rsidR="00774CC5" w:rsidRDefault="003549F0" w:rsidP="00753A07">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承诺单位（盖章）</w:t>
      </w:r>
    </w:p>
    <w:p w:rsidR="00774CC5" w:rsidRDefault="003549F0" w:rsidP="00753A07">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法定代表人（授权代表签字）：</w:t>
      </w:r>
    </w:p>
    <w:p w:rsidR="00774CC5" w:rsidRDefault="003549F0" w:rsidP="00753A07">
      <w:pPr>
        <w:pStyle w:val="a6"/>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202</w:t>
      </w:r>
      <w:r w:rsidR="00484CED">
        <w:rPr>
          <w:rFonts w:asciiTheme="minorEastAsia" w:eastAsiaTheme="minorEastAsia" w:hAnsiTheme="minorEastAsia" w:hint="eastAsia"/>
          <w:sz w:val="24"/>
        </w:rPr>
        <w:t>5</w:t>
      </w:r>
      <w:r>
        <w:rPr>
          <w:rFonts w:asciiTheme="minorEastAsia" w:eastAsiaTheme="minorEastAsia" w:hAnsiTheme="minorEastAsia" w:hint="eastAsia"/>
          <w:sz w:val="24"/>
        </w:rPr>
        <w:t>年    月   日</w:t>
      </w:r>
    </w:p>
    <w:p w:rsidR="00774CC5" w:rsidRDefault="00774CC5">
      <w:pPr>
        <w:jc w:val="center"/>
        <w:rPr>
          <w:rFonts w:ascii="宋体" w:hAnsi="宋体"/>
          <w:b/>
          <w:sz w:val="24"/>
        </w:rPr>
      </w:pPr>
    </w:p>
    <w:p w:rsidR="00774CC5" w:rsidRDefault="00774CC5">
      <w:pPr>
        <w:rPr>
          <w:sz w:val="24"/>
        </w:rPr>
      </w:pPr>
    </w:p>
    <w:p w:rsidR="00774CC5" w:rsidRDefault="00774CC5">
      <w:pPr>
        <w:pStyle w:val="a0"/>
      </w:pPr>
    </w:p>
    <w:p w:rsidR="00774CC5" w:rsidRDefault="00774CC5">
      <w:pPr>
        <w:pStyle w:val="a0"/>
      </w:pPr>
    </w:p>
    <w:p w:rsidR="00774CC5" w:rsidRDefault="00774CC5">
      <w:pPr>
        <w:pStyle w:val="a0"/>
      </w:pPr>
    </w:p>
    <w:p w:rsidR="00774CC5" w:rsidRDefault="00774CC5">
      <w:pPr>
        <w:pStyle w:val="a0"/>
      </w:pPr>
    </w:p>
    <w:p w:rsidR="00774CC5" w:rsidRDefault="00562218">
      <w:pPr>
        <w:spacing w:line="340" w:lineRule="exact"/>
        <w:jc w:val="center"/>
        <w:rPr>
          <w:rFonts w:eastAsia="楷体"/>
          <w:b/>
          <w:bCs/>
          <w:sz w:val="30"/>
          <w:szCs w:val="30"/>
        </w:rPr>
      </w:pPr>
      <w:r w:rsidRPr="00562218">
        <w:rPr>
          <w:rFonts w:eastAsia="楷体" w:hint="eastAsia"/>
          <w:b/>
          <w:bCs/>
          <w:sz w:val="30"/>
          <w:szCs w:val="30"/>
        </w:rPr>
        <w:lastRenderedPageBreak/>
        <w:t>扬州大学附属医院</w:t>
      </w:r>
      <w:r w:rsidR="007E66D7" w:rsidRPr="007E66D7">
        <w:rPr>
          <w:rFonts w:eastAsia="楷体" w:hint="eastAsia"/>
          <w:b/>
          <w:bCs/>
          <w:sz w:val="30"/>
          <w:szCs w:val="30"/>
        </w:rPr>
        <w:t>网络舆情监测项目</w:t>
      </w:r>
      <w:r w:rsidR="00484CED">
        <w:rPr>
          <w:rFonts w:eastAsia="楷体" w:hint="eastAsia"/>
          <w:b/>
          <w:bCs/>
          <w:sz w:val="30"/>
          <w:szCs w:val="30"/>
        </w:rPr>
        <w:t>服务</w:t>
      </w:r>
      <w:r w:rsidR="003549F0">
        <w:rPr>
          <w:rFonts w:eastAsia="楷体"/>
          <w:b/>
          <w:bCs/>
          <w:sz w:val="30"/>
          <w:szCs w:val="30"/>
        </w:rPr>
        <w:t>合同</w:t>
      </w:r>
    </w:p>
    <w:p w:rsidR="00774CC5" w:rsidRDefault="003549F0">
      <w:pPr>
        <w:spacing w:line="360" w:lineRule="auto"/>
        <w:ind w:firstLineChars="200" w:firstLine="420"/>
        <w:textAlignment w:val="baseline"/>
        <w:rPr>
          <w:rFonts w:ascii="宋体" w:hAnsi="宋体"/>
          <w:szCs w:val="21"/>
        </w:rPr>
      </w:pPr>
      <w:r>
        <w:rPr>
          <w:rFonts w:ascii="宋体" w:hAnsi="宋体"/>
          <w:szCs w:val="21"/>
        </w:rPr>
        <w:t>合同编号：</w:t>
      </w:r>
    </w:p>
    <w:p w:rsidR="00774CC5" w:rsidRDefault="003549F0">
      <w:pPr>
        <w:spacing w:line="360" w:lineRule="auto"/>
        <w:ind w:firstLineChars="200" w:firstLine="420"/>
        <w:textAlignment w:val="baseline"/>
        <w:rPr>
          <w:rFonts w:ascii="宋体" w:hAnsi="宋体"/>
          <w:szCs w:val="21"/>
        </w:rPr>
      </w:pPr>
      <w:r>
        <w:rPr>
          <w:rFonts w:ascii="宋体" w:hAnsi="宋体"/>
          <w:szCs w:val="21"/>
        </w:rPr>
        <w:t xml:space="preserve">甲方：                        </w:t>
      </w:r>
    </w:p>
    <w:p w:rsidR="00774CC5" w:rsidRDefault="003549F0">
      <w:pPr>
        <w:spacing w:line="360" w:lineRule="auto"/>
        <w:ind w:firstLineChars="200" w:firstLine="420"/>
        <w:textAlignment w:val="baseline"/>
        <w:rPr>
          <w:rFonts w:ascii="宋体" w:hAnsi="宋体"/>
          <w:szCs w:val="21"/>
        </w:rPr>
      </w:pPr>
      <w:r>
        <w:rPr>
          <w:rFonts w:ascii="宋体" w:hAnsi="宋体"/>
          <w:szCs w:val="21"/>
        </w:rPr>
        <w:t xml:space="preserve">乙方：                                  </w:t>
      </w:r>
    </w:p>
    <w:p w:rsidR="00774CC5" w:rsidRDefault="003549F0">
      <w:pPr>
        <w:spacing w:line="360" w:lineRule="auto"/>
        <w:ind w:firstLineChars="200" w:firstLine="420"/>
        <w:textAlignment w:val="baseline"/>
        <w:rPr>
          <w:rFonts w:ascii="宋体" w:hAnsi="宋体"/>
          <w:szCs w:val="21"/>
        </w:rPr>
      </w:pPr>
      <w:r>
        <w:rPr>
          <w:rFonts w:ascii="宋体" w:hAnsi="宋体"/>
          <w:szCs w:val="21"/>
        </w:rPr>
        <w:t>根据《中华人民共和国民法典》等相关法律法规的规定，甲乙双方在平等自愿、互利互惠的基础上，为明确双方权利义务，经双方协商一致，特签订以下合同条款。</w:t>
      </w:r>
    </w:p>
    <w:p w:rsidR="00774CC5" w:rsidRDefault="003549F0">
      <w:pPr>
        <w:spacing w:line="360" w:lineRule="auto"/>
        <w:ind w:firstLineChars="200" w:firstLine="420"/>
        <w:textAlignment w:val="baseline"/>
        <w:rPr>
          <w:rFonts w:ascii="宋体" w:hAnsi="宋体"/>
          <w:szCs w:val="21"/>
        </w:rPr>
      </w:pPr>
      <w:r>
        <w:rPr>
          <w:rFonts w:ascii="宋体" w:hAnsi="宋体"/>
          <w:szCs w:val="21"/>
        </w:rPr>
        <w:t>一、</w:t>
      </w:r>
      <w:r>
        <w:rPr>
          <w:rFonts w:ascii="宋体" w:hAnsi="宋体" w:hint="eastAsia"/>
          <w:szCs w:val="21"/>
        </w:rPr>
        <w:t>服务费用、内容和要求</w:t>
      </w:r>
    </w:p>
    <w:p w:rsidR="00774CC5" w:rsidRDefault="003549F0">
      <w:pPr>
        <w:spacing w:line="360" w:lineRule="auto"/>
        <w:ind w:firstLineChars="200" w:firstLine="420"/>
        <w:textAlignment w:val="baseline"/>
        <w:rPr>
          <w:rFonts w:ascii="宋体" w:hAnsi="宋体"/>
          <w:szCs w:val="21"/>
        </w:rPr>
      </w:pPr>
      <w:r>
        <w:rPr>
          <w:rFonts w:ascii="宋体" w:hAnsi="宋体" w:hint="eastAsia"/>
          <w:szCs w:val="21"/>
        </w:rPr>
        <w:t>1、乙方为甲方提供</w:t>
      </w:r>
      <w:r w:rsidR="00484CED">
        <w:rPr>
          <w:rFonts w:ascii="宋体" w:hAnsi="宋体" w:hint="eastAsia"/>
          <w:szCs w:val="21"/>
        </w:rPr>
        <w:t>医院</w:t>
      </w:r>
      <w:r w:rsidR="00562218">
        <w:rPr>
          <w:rFonts w:ascii="宋体" w:hAnsi="宋体" w:hint="eastAsia"/>
          <w:szCs w:val="21"/>
        </w:rPr>
        <w:t>网络舆情监测</w:t>
      </w:r>
      <w:r w:rsidR="00484CED" w:rsidRPr="00484CED">
        <w:rPr>
          <w:rFonts w:ascii="宋体" w:hAnsi="宋体" w:hint="eastAsia"/>
          <w:szCs w:val="21"/>
        </w:rPr>
        <w:t>服务</w:t>
      </w:r>
      <w:r>
        <w:rPr>
          <w:rFonts w:ascii="宋体" w:hAnsi="宋体" w:hint="eastAsia"/>
          <w:szCs w:val="21"/>
        </w:rPr>
        <w:t>，按时、按质、按量完成相关事宜，详见招标文件。</w:t>
      </w:r>
    </w:p>
    <w:p w:rsidR="00774CC5" w:rsidRDefault="003549F0">
      <w:pPr>
        <w:spacing w:line="360" w:lineRule="auto"/>
        <w:ind w:firstLineChars="200" w:firstLine="420"/>
        <w:textAlignment w:val="baseline"/>
        <w:rPr>
          <w:rFonts w:ascii="宋体" w:hAnsi="宋体"/>
          <w:szCs w:val="21"/>
        </w:rPr>
      </w:pPr>
      <w:r>
        <w:rPr>
          <w:rFonts w:ascii="宋体" w:hAnsi="宋体" w:hint="eastAsia"/>
          <w:szCs w:val="21"/>
        </w:rPr>
        <w:t>2、服务费用总计¥</w:t>
      </w:r>
      <w:r>
        <w:rPr>
          <w:rFonts w:ascii="宋体" w:hAnsi="宋体"/>
          <w:szCs w:val="21"/>
        </w:rPr>
        <w:t xml:space="preserve">      </w:t>
      </w:r>
      <w:r>
        <w:rPr>
          <w:rFonts w:ascii="宋体" w:hAnsi="宋体" w:hint="eastAsia"/>
          <w:szCs w:val="21"/>
        </w:rPr>
        <w:t xml:space="preserve">元（大写：人民币 </w:t>
      </w:r>
      <w:r>
        <w:rPr>
          <w:rFonts w:ascii="宋体" w:hAnsi="宋体"/>
          <w:szCs w:val="21"/>
        </w:rPr>
        <w:t xml:space="preserve">          </w:t>
      </w:r>
      <w:r>
        <w:rPr>
          <w:rFonts w:ascii="宋体" w:hAnsi="宋体" w:hint="eastAsia"/>
          <w:szCs w:val="21"/>
        </w:rPr>
        <w:t>元整）。</w:t>
      </w:r>
    </w:p>
    <w:p w:rsidR="00774CC5" w:rsidRDefault="003549F0">
      <w:pPr>
        <w:spacing w:line="360" w:lineRule="auto"/>
        <w:ind w:firstLineChars="200" w:firstLine="420"/>
        <w:textAlignment w:val="baseline"/>
        <w:rPr>
          <w:rFonts w:ascii="宋体" w:hAnsi="宋体"/>
          <w:szCs w:val="21"/>
        </w:rPr>
      </w:pPr>
      <w:r>
        <w:rPr>
          <w:rFonts w:ascii="宋体" w:hAnsi="宋体" w:hint="eastAsia"/>
          <w:szCs w:val="21"/>
        </w:rPr>
        <w:t>二、</w:t>
      </w:r>
      <w:r w:rsidR="00484CED">
        <w:rPr>
          <w:rFonts w:ascii="宋体" w:hAnsi="宋体" w:hint="eastAsia"/>
          <w:szCs w:val="21"/>
        </w:rPr>
        <w:t>服务</w:t>
      </w:r>
      <w:r>
        <w:rPr>
          <w:rFonts w:ascii="宋体" w:hAnsi="宋体" w:hint="eastAsia"/>
          <w:szCs w:val="21"/>
        </w:rPr>
        <w:t>周期</w:t>
      </w:r>
    </w:p>
    <w:p w:rsidR="00774CC5" w:rsidRDefault="003549F0">
      <w:pPr>
        <w:spacing w:line="360" w:lineRule="auto"/>
        <w:ind w:firstLineChars="200" w:firstLine="420"/>
        <w:textAlignment w:val="baseline"/>
        <w:rPr>
          <w:rFonts w:ascii="宋体" w:hAnsi="宋体"/>
          <w:szCs w:val="21"/>
        </w:rPr>
      </w:pPr>
      <w:r>
        <w:rPr>
          <w:rFonts w:ascii="宋体" w:hAnsi="宋体" w:hint="eastAsia"/>
          <w:szCs w:val="21"/>
        </w:rPr>
        <w:t>自合同生效之日期起，本项目合同生效后</w:t>
      </w:r>
      <w:r w:rsidR="00484CED">
        <w:rPr>
          <w:rFonts w:ascii="宋体" w:hAnsi="宋体" w:hint="eastAsia"/>
          <w:szCs w:val="21"/>
        </w:rPr>
        <w:t xml:space="preserve"> </w:t>
      </w:r>
      <w:r w:rsidR="00562218">
        <w:rPr>
          <w:rFonts w:ascii="宋体" w:hAnsi="宋体" w:hint="eastAsia"/>
          <w:szCs w:val="21"/>
        </w:rPr>
        <w:t xml:space="preserve">一年 </w:t>
      </w:r>
      <w:r>
        <w:rPr>
          <w:rFonts w:ascii="宋体" w:hAnsi="宋体" w:hint="eastAsia"/>
          <w:szCs w:val="21"/>
        </w:rPr>
        <w:t>。</w:t>
      </w:r>
    </w:p>
    <w:p w:rsidR="00774CC5" w:rsidRDefault="003549F0">
      <w:pPr>
        <w:spacing w:line="360" w:lineRule="auto"/>
        <w:ind w:firstLineChars="200" w:firstLine="420"/>
        <w:textAlignment w:val="baseline"/>
        <w:rPr>
          <w:rFonts w:ascii="宋体" w:hAnsi="宋体"/>
          <w:szCs w:val="21"/>
        </w:rPr>
      </w:pPr>
      <w:r>
        <w:rPr>
          <w:rFonts w:ascii="宋体" w:hAnsi="宋体"/>
          <w:szCs w:val="21"/>
        </w:rPr>
        <w:t>三、结算及付款方式</w:t>
      </w:r>
    </w:p>
    <w:p w:rsidR="00774CC5" w:rsidRPr="00484CED" w:rsidRDefault="003549F0">
      <w:pPr>
        <w:spacing w:line="360" w:lineRule="auto"/>
        <w:ind w:firstLineChars="200" w:firstLine="420"/>
        <w:textAlignment w:val="baseline"/>
        <w:rPr>
          <w:rFonts w:ascii="宋体" w:hAnsi="宋体"/>
          <w:color w:val="FF0000"/>
          <w:szCs w:val="21"/>
        </w:rPr>
      </w:pPr>
      <w:r w:rsidRPr="00484CED">
        <w:rPr>
          <w:rFonts w:ascii="宋体" w:hAnsi="宋体" w:hint="eastAsia"/>
          <w:color w:val="FF0000"/>
          <w:szCs w:val="21"/>
        </w:rPr>
        <w:t>合同签订后不付预付款。项目</w:t>
      </w:r>
      <w:r w:rsidR="00562218">
        <w:rPr>
          <w:rFonts w:ascii="宋体" w:hAnsi="宋体" w:hint="eastAsia"/>
          <w:color w:val="FF0000"/>
          <w:szCs w:val="21"/>
        </w:rPr>
        <w:t>服务</w:t>
      </w:r>
      <w:r w:rsidRPr="00484CED">
        <w:rPr>
          <w:rFonts w:ascii="宋体" w:hAnsi="宋体" w:hint="eastAsia"/>
          <w:color w:val="FF0000"/>
          <w:szCs w:val="21"/>
        </w:rPr>
        <w:t>完毕，验收合格后1</w:t>
      </w:r>
      <w:r w:rsidRPr="00484CED">
        <w:rPr>
          <w:rFonts w:ascii="宋体" w:hAnsi="宋体"/>
          <w:color w:val="FF0000"/>
          <w:szCs w:val="21"/>
        </w:rPr>
        <w:t>5天（日历天）</w:t>
      </w:r>
      <w:r w:rsidRPr="00484CED">
        <w:rPr>
          <w:rFonts w:ascii="宋体" w:hAnsi="宋体" w:hint="eastAsia"/>
          <w:color w:val="FF0000"/>
          <w:szCs w:val="21"/>
        </w:rPr>
        <w:t>，甲方向乙方支付</w:t>
      </w:r>
      <w:r w:rsidR="00562218">
        <w:rPr>
          <w:rFonts w:ascii="宋体" w:hAnsi="宋体" w:hint="eastAsia"/>
          <w:color w:val="FF0000"/>
          <w:szCs w:val="21"/>
        </w:rPr>
        <w:t>全额</w:t>
      </w:r>
      <w:r w:rsidRPr="00484CED">
        <w:rPr>
          <w:rFonts w:ascii="宋体" w:hAnsi="宋体" w:hint="eastAsia"/>
          <w:color w:val="FF0000"/>
          <w:szCs w:val="21"/>
        </w:rPr>
        <w:t>合同金额。</w:t>
      </w:r>
    </w:p>
    <w:p w:rsidR="00774CC5" w:rsidRDefault="00484CED">
      <w:pPr>
        <w:spacing w:line="360" w:lineRule="auto"/>
        <w:ind w:firstLineChars="200" w:firstLine="420"/>
        <w:textAlignment w:val="baseline"/>
        <w:rPr>
          <w:rFonts w:ascii="宋体" w:hAnsi="宋体"/>
          <w:szCs w:val="21"/>
        </w:rPr>
      </w:pPr>
      <w:r>
        <w:rPr>
          <w:rFonts w:ascii="宋体" w:hAnsi="宋体" w:hint="eastAsia"/>
          <w:szCs w:val="21"/>
        </w:rPr>
        <w:t>四</w:t>
      </w:r>
      <w:r w:rsidR="003549F0">
        <w:rPr>
          <w:rFonts w:ascii="宋体" w:hAnsi="宋体"/>
          <w:szCs w:val="21"/>
        </w:rPr>
        <w:t>、风险责任的承担</w:t>
      </w:r>
    </w:p>
    <w:p w:rsidR="00774CC5" w:rsidRDefault="003549F0">
      <w:pPr>
        <w:spacing w:line="360" w:lineRule="auto"/>
        <w:ind w:firstLineChars="200" w:firstLine="420"/>
        <w:textAlignment w:val="baseline"/>
        <w:rPr>
          <w:rFonts w:ascii="宋体" w:hAnsi="宋体"/>
          <w:szCs w:val="21"/>
        </w:rPr>
      </w:pPr>
      <w:r>
        <w:rPr>
          <w:rFonts w:ascii="宋体" w:hAnsi="宋体"/>
          <w:szCs w:val="21"/>
        </w:rPr>
        <w:t>1、在履行本合同的过程中，确因在现有水平和条件下难以克服的技术困难，导致本项目部分或全部失败所造成的损失，风险全部责任由乙方承担。</w:t>
      </w:r>
    </w:p>
    <w:p w:rsidR="00774CC5" w:rsidRDefault="003549F0">
      <w:pPr>
        <w:spacing w:line="360" w:lineRule="auto"/>
        <w:ind w:firstLineChars="200" w:firstLine="420"/>
        <w:textAlignment w:val="baseline"/>
        <w:rPr>
          <w:rFonts w:ascii="宋体" w:hAnsi="宋体"/>
          <w:szCs w:val="21"/>
        </w:rPr>
      </w:pPr>
      <w:r>
        <w:rPr>
          <w:rFonts w:ascii="宋体" w:hAnsi="宋体"/>
          <w:szCs w:val="21"/>
        </w:rPr>
        <w:t>2、如果乙方、甲方中任何一方因为不可抗力而使合同履行受阻时，经双方协商，履行合同的期限可适当延长。</w:t>
      </w:r>
    </w:p>
    <w:p w:rsidR="00774CC5" w:rsidRDefault="003549F0">
      <w:pPr>
        <w:spacing w:line="360" w:lineRule="auto"/>
        <w:ind w:firstLineChars="200" w:firstLine="420"/>
        <w:textAlignment w:val="baseline"/>
        <w:rPr>
          <w:rFonts w:ascii="宋体" w:hAnsi="宋体"/>
          <w:szCs w:val="21"/>
        </w:rPr>
      </w:pPr>
      <w:r>
        <w:rPr>
          <w:rFonts w:ascii="宋体" w:hAnsi="宋体"/>
          <w:szCs w:val="21"/>
        </w:rPr>
        <w:t>3、如因乙方破产或经营状况恶化、本项目团队发生重大变化而丧失或可能丧失合同履行能力，甲方有权终止部分或全部合同。</w:t>
      </w:r>
    </w:p>
    <w:p w:rsidR="00774CC5" w:rsidRDefault="003549F0">
      <w:pPr>
        <w:spacing w:line="360" w:lineRule="auto"/>
        <w:ind w:firstLineChars="200" w:firstLine="420"/>
        <w:textAlignment w:val="baseline"/>
        <w:rPr>
          <w:rFonts w:ascii="宋体" w:hAnsi="宋体"/>
          <w:szCs w:val="21"/>
        </w:rPr>
      </w:pPr>
      <w:r>
        <w:rPr>
          <w:rFonts w:ascii="宋体" w:hAnsi="宋体" w:hint="eastAsia"/>
          <w:szCs w:val="21"/>
        </w:rPr>
        <w:t>六</w:t>
      </w:r>
      <w:r>
        <w:rPr>
          <w:rFonts w:ascii="宋体" w:hAnsi="宋体"/>
          <w:szCs w:val="21"/>
        </w:rPr>
        <w:t>、违约责任</w:t>
      </w:r>
    </w:p>
    <w:p w:rsidR="00774CC5" w:rsidRDefault="003549F0">
      <w:pPr>
        <w:spacing w:line="360" w:lineRule="auto"/>
        <w:ind w:firstLineChars="200" w:firstLine="420"/>
        <w:textAlignment w:val="baseline"/>
        <w:rPr>
          <w:rFonts w:ascii="宋体" w:hAnsi="宋体"/>
          <w:szCs w:val="21"/>
        </w:rPr>
      </w:pPr>
      <w:r>
        <w:rPr>
          <w:rFonts w:ascii="宋体" w:hAnsi="宋体" w:hint="eastAsia"/>
          <w:szCs w:val="21"/>
        </w:rPr>
        <w:t>1</w:t>
      </w:r>
      <w:r>
        <w:rPr>
          <w:rFonts w:ascii="宋体" w:hAnsi="宋体"/>
          <w:szCs w:val="21"/>
        </w:rPr>
        <w:t>、</w:t>
      </w:r>
      <w:r>
        <w:rPr>
          <w:rFonts w:ascii="宋体" w:hAnsi="宋体" w:hint="eastAsia"/>
          <w:szCs w:val="21"/>
        </w:rPr>
        <w:t>如乙方不能按本合同约定如期</w:t>
      </w:r>
      <w:r w:rsidR="00484CED">
        <w:rPr>
          <w:rFonts w:ascii="宋体" w:hAnsi="宋体" w:hint="eastAsia"/>
          <w:szCs w:val="21"/>
        </w:rPr>
        <w:t>提供服务或服务质量不达标</w:t>
      </w:r>
      <w:r>
        <w:rPr>
          <w:rFonts w:ascii="宋体" w:hAnsi="宋体" w:hint="eastAsia"/>
          <w:szCs w:val="21"/>
        </w:rPr>
        <w:t>，视为乙方违约，乙方须向甲方支付违约金，违约金的计算办法为每延迟一天按合同额的1%计算，不足一天按一天计算，由甲方在应付款项内扣除。</w:t>
      </w:r>
    </w:p>
    <w:p w:rsidR="00774CC5" w:rsidRDefault="003549F0">
      <w:pPr>
        <w:spacing w:line="360" w:lineRule="auto"/>
        <w:ind w:firstLineChars="200" w:firstLine="420"/>
        <w:textAlignment w:val="baseline"/>
        <w:rPr>
          <w:rFonts w:ascii="宋体" w:hAnsi="宋体"/>
          <w:szCs w:val="21"/>
        </w:rPr>
      </w:pPr>
      <w:r>
        <w:rPr>
          <w:rFonts w:ascii="宋体" w:hAnsi="宋体" w:hint="eastAsia"/>
          <w:szCs w:val="21"/>
        </w:rPr>
        <w:t>2、甲方未按本合同规定如期如数付款，每逾期一天按应付金额的0.1%计算向乙方支付违约金，不足一天按一天计算。</w:t>
      </w:r>
    </w:p>
    <w:p w:rsidR="00774CC5" w:rsidRDefault="003549F0">
      <w:pPr>
        <w:spacing w:line="360" w:lineRule="auto"/>
        <w:ind w:firstLineChars="200" w:firstLine="420"/>
        <w:textAlignment w:val="baseline"/>
        <w:rPr>
          <w:rFonts w:ascii="宋体" w:hAnsi="宋体"/>
          <w:szCs w:val="21"/>
        </w:rPr>
      </w:pPr>
      <w:r>
        <w:rPr>
          <w:rFonts w:ascii="宋体" w:hAnsi="宋体" w:hint="eastAsia"/>
          <w:szCs w:val="21"/>
        </w:rPr>
        <w:t>3、违约金额超过合同总额的20％时，合同立即终止执行，守约方有权提出索赔，双方将在法律规定的范围内处理善后事宜。</w:t>
      </w:r>
    </w:p>
    <w:p w:rsidR="00774CC5" w:rsidRDefault="003549F0">
      <w:pPr>
        <w:spacing w:line="360" w:lineRule="auto"/>
        <w:ind w:firstLineChars="200" w:firstLine="420"/>
        <w:textAlignment w:val="baseline"/>
        <w:rPr>
          <w:rFonts w:ascii="宋体" w:hAnsi="宋体"/>
          <w:szCs w:val="21"/>
        </w:rPr>
      </w:pPr>
      <w:r>
        <w:rPr>
          <w:rFonts w:ascii="宋体" w:hAnsi="宋体" w:hint="eastAsia"/>
          <w:szCs w:val="21"/>
        </w:rPr>
        <w:t>4、如果违约方在收到守约方正式书面通知的违约金额两周内没有答复，则守约方提出的违约金额将视为被违约方接受。</w:t>
      </w:r>
    </w:p>
    <w:p w:rsidR="00774CC5" w:rsidRDefault="003549F0">
      <w:pPr>
        <w:spacing w:line="360" w:lineRule="auto"/>
        <w:ind w:firstLineChars="200" w:firstLine="420"/>
        <w:textAlignment w:val="baseline"/>
        <w:rPr>
          <w:rFonts w:ascii="宋体" w:hAnsi="宋体"/>
          <w:szCs w:val="21"/>
        </w:rPr>
      </w:pPr>
      <w:r>
        <w:rPr>
          <w:rFonts w:ascii="宋体" w:hAnsi="宋体" w:hint="eastAsia"/>
          <w:szCs w:val="21"/>
        </w:rPr>
        <w:t>5、如甲方未按照合同规定支付相应款项，乙方有权暂停服务，直至甲方支付相关款项。</w:t>
      </w:r>
    </w:p>
    <w:p w:rsidR="00774CC5" w:rsidRDefault="003549F0">
      <w:pPr>
        <w:spacing w:line="360" w:lineRule="auto"/>
        <w:ind w:firstLineChars="200" w:firstLine="420"/>
        <w:textAlignment w:val="baseline"/>
        <w:rPr>
          <w:rFonts w:ascii="宋体" w:hAnsi="宋体"/>
          <w:szCs w:val="21"/>
        </w:rPr>
      </w:pPr>
      <w:r>
        <w:rPr>
          <w:rFonts w:ascii="宋体" w:hAnsi="宋体" w:hint="eastAsia"/>
          <w:szCs w:val="21"/>
        </w:rPr>
        <w:lastRenderedPageBreak/>
        <w:t>七</w:t>
      </w:r>
      <w:r>
        <w:rPr>
          <w:rFonts w:ascii="宋体" w:hAnsi="宋体"/>
          <w:szCs w:val="21"/>
        </w:rPr>
        <w:t>、不可抗力</w:t>
      </w:r>
    </w:p>
    <w:p w:rsidR="00774CC5" w:rsidRDefault="003549F0">
      <w:pPr>
        <w:spacing w:line="360" w:lineRule="auto"/>
        <w:ind w:firstLineChars="200" w:firstLine="420"/>
        <w:textAlignment w:val="baseline"/>
        <w:rPr>
          <w:rFonts w:ascii="宋体" w:hAnsi="宋体"/>
          <w:szCs w:val="21"/>
        </w:rPr>
      </w:pPr>
      <w:r>
        <w:rPr>
          <w:rFonts w:ascii="宋体" w:hAnsi="宋体"/>
          <w:szCs w:val="21"/>
        </w:rPr>
        <w:t>合同履行过程中出现不可抗力情形，致使一方或双方不能履行合同约定条款时，不能履行方应在不可抗力情形发生之日起 3日内向对方书面通知，在取得合法机关有效证明后，根据不可抗力对合同履行的影响程度，经另一方同意后，履行方可延期履行、部分履行或不履行合同义务，并可根据情况部分或全部免除履行方责任。</w:t>
      </w:r>
    </w:p>
    <w:p w:rsidR="00774CC5" w:rsidRDefault="003549F0">
      <w:pPr>
        <w:spacing w:line="360" w:lineRule="auto"/>
        <w:ind w:firstLineChars="200" w:firstLine="420"/>
        <w:textAlignment w:val="baseline"/>
        <w:rPr>
          <w:rFonts w:ascii="宋体" w:hAnsi="宋体"/>
          <w:szCs w:val="21"/>
        </w:rPr>
      </w:pPr>
      <w:r>
        <w:rPr>
          <w:rFonts w:ascii="宋体" w:hAnsi="宋体" w:hint="eastAsia"/>
          <w:szCs w:val="21"/>
        </w:rPr>
        <w:t>八</w:t>
      </w:r>
      <w:r>
        <w:rPr>
          <w:rFonts w:ascii="宋体" w:hAnsi="宋体"/>
          <w:szCs w:val="21"/>
        </w:rPr>
        <w:t>、保密约定</w:t>
      </w:r>
    </w:p>
    <w:p w:rsidR="00774CC5" w:rsidRDefault="003549F0">
      <w:pPr>
        <w:spacing w:line="360" w:lineRule="auto"/>
        <w:ind w:firstLineChars="200" w:firstLine="420"/>
        <w:textAlignment w:val="baseline"/>
        <w:rPr>
          <w:rFonts w:ascii="宋体" w:hAnsi="宋体"/>
          <w:szCs w:val="21"/>
        </w:rPr>
      </w:pPr>
      <w:r>
        <w:rPr>
          <w:rFonts w:ascii="宋体" w:hAnsi="宋体"/>
          <w:szCs w:val="21"/>
        </w:rPr>
        <w:t>乙方不得向任何第三方泄漏在履行本协议过程中所了解或接触到的甲方的商业秘密及其他机密资料和信息。本保密条款在本协议期满或终止后继续有效。</w:t>
      </w:r>
    </w:p>
    <w:p w:rsidR="00774CC5" w:rsidRDefault="003549F0">
      <w:pPr>
        <w:spacing w:line="360" w:lineRule="auto"/>
        <w:ind w:firstLineChars="200" w:firstLine="420"/>
        <w:textAlignment w:val="baseline"/>
        <w:rPr>
          <w:rFonts w:ascii="宋体" w:hAnsi="宋体"/>
          <w:szCs w:val="21"/>
        </w:rPr>
      </w:pPr>
      <w:r>
        <w:rPr>
          <w:rFonts w:ascii="宋体" w:hAnsi="宋体" w:hint="eastAsia"/>
          <w:szCs w:val="21"/>
        </w:rPr>
        <w:t>九</w:t>
      </w:r>
      <w:r>
        <w:rPr>
          <w:rFonts w:ascii="宋体" w:hAnsi="宋体"/>
          <w:szCs w:val="21"/>
        </w:rPr>
        <w:t>、税费</w:t>
      </w:r>
    </w:p>
    <w:p w:rsidR="00774CC5" w:rsidRDefault="003549F0">
      <w:pPr>
        <w:spacing w:line="360" w:lineRule="auto"/>
        <w:ind w:firstLineChars="200" w:firstLine="420"/>
        <w:textAlignment w:val="baseline"/>
        <w:rPr>
          <w:rFonts w:ascii="宋体" w:hAnsi="宋体"/>
          <w:szCs w:val="21"/>
        </w:rPr>
      </w:pPr>
      <w:r>
        <w:rPr>
          <w:rFonts w:ascii="宋体" w:hAnsi="宋体"/>
          <w:szCs w:val="21"/>
        </w:rPr>
        <w:t>本项目发生的一切税费均由乙方负担。</w:t>
      </w:r>
    </w:p>
    <w:p w:rsidR="00774CC5" w:rsidRDefault="003549F0">
      <w:pPr>
        <w:spacing w:line="360" w:lineRule="auto"/>
        <w:ind w:firstLineChars="200" w:firstLine="420"/>
        <w:textAlignment w:val="baseline"/>
        <w:rPr>
          <w:rFonts w:ascii="宋体" w:hAnsi="宋体"/>
          <w:szCs w:val="21"/>
        </w:rPr>
      </w:pPr>
      <w:r>
        <w:rPr>
          <w:rFonts w:ascii="宋体" w:hAnsi="宋体"/>
          <w:szCs w:val="21"/>
        </w:rPr>
        <w:t>十、争议解决方法</w:t>
      </w:r>
    </w:p>
    <w:p w:rsidR="00774CC5" w:rsidRDefault="003549F0">
      <w:pPr>
        <w:spacing w:line="360" w:lineRule="auto"/>
        <w:ind w:firstLineChars="200" w:firstLine="420"/>
        <w:textAlignment w:val="baseline"/>
        <w:rPr>
          <w:rFonts w:ascii="宋体" w:hAnsi="宋体"/>
          <w:szCs w:val="21"/>
        </w:rPr>
      </w:pPr>
      <w:r>
        <w:rPr>
          <w:rFonts w:ascii="宋体" w:hAnsi="宋体"/>
          <w:szCs w:val="21"/>
        </w:rPr>
        <w:t>1、凡有关本合同或执行本合同中发生的争端，双方应通过友好协商，妥善解决。如通过协商仍不能解决时，可向扬州市仲裁委员会申请仲裁。</w:t>
      </w:r>
    </w:p>
    <w:p w:rsidR="00774CC5" w:rsidRDefault="003549F0">
      <w:pPr>
        <w:spacing w:line="360" w:lineRule="auto"/>
        <w:ind w:firstLineChars="200" w:firstLine="420"/>
        <w:textAlignment w:val="baseline"/>
        <w:rPr>
          <w:rFonts w:ascii="宋体" w:hAnsi="宋体"/>
          <w:szCs w:val="21"/>
        </w:rPr>
      </w:pPr>
      <w:r>
        <w:rPr>
          <w:rFonts w:ascii="宋体" w:hAnsi="宋体"/>
          <w:szCs w:val="21"/>
        </w:rPr>
        <w:t>2、在仲裁期间，除正在进行仲裁的部分外，合同其他部分应继续执行。</w:t>
      </w:r>
    </w:p>
    <w:p w:rsidR="00774CC5" w:rsidRDefault="003549F0">
      <w:pPr>
        <w:spacing w:line="360" w:lineRule="auto"/>
        <w:ind w:firstLineChars="200" w:firstLine="420"/>
        <w:textAlignment w:val="baseline"/>
        <w:rPr>
          <w:rFonts w:ascii="宋体" w:hAnsi="宋体"/>
          <w:szCs w:val="21"/>
        </w:rPr>
      </w:pPr>
      <w:r>
        <w:rPr>
          <w:rFonts w:ascii="宋体" w:hAnsi="宋体"/>
          <w:szCs w:val="21"/>
        </w:rPr>
        <w:t>十一、转让</w:t>
      </w:r>
    </w:p>
    <w:p w:rsidR="00774CC5" w:rsidRDefault="003549F0">
      <w:pPr>
        <w:spacing w:line="360" w:lineRule="auto"/>
        <w:ind w:firstLineChars="200" w:firstLine="420"/>
        <w:textAlignment w:val="baseline"/>
        <w:rPr>
          <w:rFonts w:ascii="宋体" w:hAnsi="宋体"/>
          <w:szCs w:val="21"/>
        </w:rPr>
      </w:pPr>
      <w:r>
        <w:rPr>
          <w:rFonts w:ascii="宋体" w:hAnsi="宋体"/>
          <w:szCs w:val="21"/>
        </w:rPr>
        <w:t>除甲方事先书面同意外，乙方不得部分转让或全部转让其应履行的合同义务。</w:t>
      </w:r>
    </w:p>
    <w:p w:rsidR="00774CC5" w:rsidRDefault="003549F0">
      <w:pPr>
        <w:spacing w:line="360" w:lineRule="auto"/>
        <w:ind w:firstLineChars="200" w:firstLine="420"/>
        <w:textAlignment w:val="baseline"/>
        <w:rPr>
          <w:rFonts w:ascii="宋体" w:hAnsi="宋体"/>
          <w:szCs w:val="21"/>
        </w:rPr>
      </w:pPr>
      <w:r>
        <w:rPr>
          <w:rFonts w:ascii="宋体" w:hAnsi="宋体"/>
          <w:szCs w:val="21"/>
        </w:rPr>
        <w:t>十</w:t>
      </w:r>
      <w:r>
        <w:rPr>
          <w:rFonts w:ascii="宋体" w:hAnsi="宋体" w:hint="eastAsia"/>
          <w:szCs w:val="21"/>
        </w:rPr>
        <w:t>二</w:t>
      </w:r>
      <w:r>
        <w:rPr>
          <w:rFonts w:ascii="宋体" w:hAnsi="宋体"/>
          <w:szCs w:val="21"/>
        </w:rPr>
        <w:t>、其它约定事项</w:t>
      </w:r>
    </w:p>
    <w:p w:rsidR="00774CC5" w:rsidRDefault="003549F0">
      <w:pPr>
        <w:spacing w:line="360" w:lineRule="auto"/>
        <w:ind w:firstLineChars="200" w:firstLine="420"/>
        <w:textAlignment w:val="baseline"/>
        <w:rPr>
          <w:rFonts w:ascii="宋体" w:hAnsi="宋体"/>
          <w:szCs w:val="21"/>
        </w:rPr>
      </w:pPr>
      <w:r>
        <w:rPr>
          <w:rFonts w:ascii="宋体" w:hAnsi="宋体"/>
          <w:szCs w:val="21"/>
        </w:rPr>
        <w:t>1、乙方在签订合同前须缴纳中标金额10%的履约保证金至甲方指定账户，乙方拒绝缴纳的视为放弃中标资格</w:t>
      </w:r>
      <w:r>
        <w:rPr>
          <w:rFonts w:ascii="宋体" w:hAnsi="宋体" w:hint="eastAsia"/>
          <w:szCs w:val="21"/>
        </w:rPr>
        <w:t>（验收合格后不计利息退还）</w:t>
      </w:r>
      <w:r>
        <w:rPr>
          <w:rFonts w:ascii="宋体" w:hAnsi="宋体"/>
          <w:szCs w:val="21"/>
        </w:rPr>
        <w:t>。</w:t>
      </w:r>
    </w:p>
    <w:p w:rsidR="00774CC5" w:rsidRDefault="003549F0">
      <w:pPr>
        <w:spacing w:line="360" w:lineRule="auto"/>
        <w:ind w:firstLineChars="200" w:firstLine="420"/>
        <w:textAlignment w:val="baseline"/>
        <w:rPr>
          <w:rFonts w:ascii="宋体" w:hAnsi="宋体"/>
          <w:szCs w:val="21"/>
        </w:rPr>
      </w:pPr>
      <w:r>
        <w:rPr>
          <w:rFonts w:ascii="宋体" w:hAnsi="宋体"/>
          <w:szCs w:val="21"/>
        </w:rPr>
        <w:t>2、本项目招标文件、乙方投标文件及乙方各项承诺都作为本合同的附件，具有同样法律效力。</w:t>
      </w:r>
    </w:p>
    <w:p w:rsidR="00774CC5" w:rsidRDefault="003549F0">
      <w:pPr>
        <w:spacing w:line="360" w:lineRule="auto"/>
        <w:ind w:firstLineChars="200" w:firstLine="420"/>
        <w:textAlignment w:val="baseline"/>
        <w:rPr>
          <w:rFonts w:ascii="宋体" w:hAnsi="宋体"/>
          <w:szCs w:val="21"/>
        </w:rPr>
      </w:pPr>
      <w:r>
        <w:rPr>
          <w:rFonts w:ascii="宋体" w:hAnsi="宋体"/>
          <w:szCs w:val="21"/>
        </w:rPr>
        <w:t>3、本合同自双方签字、盖章后起生效。</w:t>
      </w:r>
    </w:p>
    <w:p w:rsidR="00774CC5" w:rsidRDefault="003549F0">
      <w:pPr>
        <w:spacing w:line="360" w:lineRule="auto"/>
        <w:ind w:firstLineChars="200" w:firstLine="420"/>
        <w:textAlignment w:val="baseline"/>
        <w:rPr>
          <w:rFonts w:ascii="宋体" w:hAnsi="宋体"/>
          <w:szCs w:val="21"/>
        </w:rPr>
      </w:pPr>
      <w:r>
        <w:rPr>
          <w:rFonts w:ascii="宋体" w:hAnsi="宋体"/>
          <w:szCs w:val="21"/>
        </w:rPr>
        <w:t>4、合同</w:t>
      </w:r>
      <w:r>
        <w:rPr>
          <w:rFonts w:ascii="宋体" w:hAnsi="宋体" w:cs="宋体" w:hint="eastAsia"/>
          <w:kern w:val="0"/>
          <w:szCs w:val="21"/>
        </w:rPr>
        <w:t>一式肆份，甲、乙双方各执贰份</w:t>
      </w:r>
      <w:r>
        <w:rPr>
          <w:rFonts w:ascii="宋体" w:hAnsi="宋体"/>
          <w:szCs w:val="21"/>
        </w:rPr>
        <w:t>。</w:t>
      </w:r>
    </w:p>
    <w:p w:rsidR="00774CC5" w:rsidRDefault="003549F0">
      <w:pPr>
        <w:spacing w:line="360" w:lineRule="auto"/>
        <w:ind w:firstLineChars="200" w:firstLine="420"/>
        <w:textAlignment w:val="baseline"/>
        <w:rPr>
          <w:rFonts w:ascii="宋体" w:hAnsi="宋体"/>
          <w:szCs w:val="21"/>
        </w:rPr>
      </w:pPr>
      <w:r>
        <w:rPr>
          <w:rFonts w:ascii="宋体" w:hAnsi="宋体"/>
          <w:szCs w:val="21"/>
        </w:rPr>
        <w:t>5、其他未尽事宜，甲乙双方共同协商解决。</w:t>
      </w:r>
    </w:p>
    <w:p w:rsidR="00774CC5" w:rsidRDefault="00774CC5">
      <w:pPr>
        <w:spacing w:line="360" w:lineRule="auto"/>
        <w:ind w:firstLineChars="200" w:firstLine="420"/>
        <w:textAlignment w:val="baseline"/>
        <w:rPr>
          <w:rFonts w:ascii="宋体" w:hAnsi="宋体"/>
          <w:szCs w:val="21"/>
        </w:rPr>
      </w:pPr>
    </w:p>
    <w:p w:rsidR="00774CC5" w:rsidRDefault="003549F0">
      <w:pPr>
        <w:spacing w:line="360" w:lineRule="auto"/>
        <w:ind w:firstLineChars="200" w:firstLine="420"/>
        <w:textAlignment w:val="baseline"/>
        <w:rPr>
          <w:rFonts w:ascii="宋体" w:hAnsi="宋体"/>
          <w:szCs w:val="21"/>
        </w:rPr>
      </w:pPr>
      <w:r>
        <w:rPr>
          <w:rFonts w:ascii="宋体" w:hAnsi="宋体"/>
          <w:szCs w:val="21"/>
        </w:rPr>
        <w:t>甲方（</w:t>
      </w:r>
      <w:r>
        <w:rPr>
          <w:rFonts w:ascii="宋体" w:hAnsi="宋体" w:hint="eastAsia"/>
          <w:szCs w:val="21"/>
        </w:rPr>
        <w:t>盖</w:t>
      </w:r>
      <w:r>
        <w:rPr>
          <w:rFonts w:ascii="宋体" w:hAnsi="宋体"/>
          <w:szCs w:val="21"/>
        </w:rPr>
        <w:t>章）：</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szCs w:val="21"/>
        </w:rPr>
        <w:t>乙方（盖章）：</w:t>
      </w:r>
    </w:p>
    <w:p w:rsidR="00774CC5" w:rsidRDefault="003549F0">
      <w:pPr>
        <w:adjustRightInd w:val="0"/>
        <w:snapToGrid w:val="0"/>
        <w:spacing w:line="340" w:lineRule="exact"/>
        <w:ind w:leftChars="-200" w:left="-420" w:rightChars="-149" w:right="-313" w:firstLineChars="400" w:firstLine="840"/>
        <w:contextualSpacing/>
        <w:rPr>
          <w:rFonts w:ascii="宋体" w:hAnsi="宋体" w:cs="宋体"/>
          <w:kern w:val="0"/>
          <w:szCs w:val="21"/>
        </w:rPr>
      </w:pPr>
      <w:r>
        <w:rPr>
          <w:rFonts w:ascii="宋体" w:hAnsi="宋体" w:cs="宋体" w:hint="eastAsia"/>
          <w:kern w:val="0"/>
          <w:szCs w:val="21"/>
        </w:rPr>
        <w:t>法定代表人：                       法定代表人：</w:t>
      </w:r>
    </w:p>
    <w:p w:rsidR="00774CC5" w:rsidRDefault="003549F0">
      <w:pPr>
        <w:adjustRightInd w:val="0"/>
        <w:snapToGrid w:val="0"/>
        <w:spacing w:line="340" w:lineRule="exact"/>
        <w:ind w:leftChars="-200" w:left="-420" w:rightChars="-149" w:right="-313" w:firstLineChars="400" w:firstLine="840"/>
        <w:contextualSpacing/>
        <w:rPr>
          <w:rFonts w:ascii="宋体" w:hAnsi="宋体" w:cs="宋体"/>
          <w:kern w:val="0"/>
          <w:szCs w:val="21"/>
        </w:rPr>
      </w:pPr>
      <w:r>
        <w:rPr>
          <w:rFonts w:ascii="宋体" w:hAnsi="宋体" w:cs="宋体" w:hint="eastAsia"/>
          <w:kern w:val="0"/>
          <w:szCs w:val="21"/>
        </w:rPr>
        <w:t>（或授权签约人）：                （或授权签约人）：</w:t>
      </w:r>
    </w:p>
    <w:p w:rsidR="00774CC5" w:rsidRDefault="003549F0">
      <w:pPr>
        <w:spacing w:line="360" w:lineRule="auto"/>
        <w:ind w:firstLineChars="200" w:firstLine="420"/>
        <w:textAlignment w:val="baseline"/>
        <w:rPr>
          <w:rFonts w:ascii="宋体" w:hAnsi="宋体"/>
          <w:szCs w:val="21"/>
        </w:rPr>
      </w:pPr>
      <w:r>
        <w:rPr>
          <w:rFonts w:ascii="宋体" w:hAnsi="宋体"/>
          <w:szCs w:val="21"/>
        </w:rPr>
        <w:t>日期：202</w:t>
      </w:r>
      <w:r w:rsidR="00484CED">
        <w:rPr>
          <w:rFonts w:ascii="宋体" w:hAnsi="宋体"/>
          <w:szCs w:val="21"/>
        </w:rPr>
        <w:t>5</w:t>
      </w:r>
      <w:r>
        <w:rPr>
          <w:rFonts w:ascii="宋体" w:hAnsi="宋体"/>
          <w:szCs w:val="21"/>
        </w:rPr>
        <w:t xml:space="preserve">年   月   日       </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szCs w:val="21"/>
        </w:rPr>
        <w:t>日期：202</w:t>
      </w:r>
      <w:r w:rsidR="00484CED">
        <w:rPr>
          <w:rFonts w:ascii="宋体" w:hAnsi="宋体"/>
          <w:szCs w:val="21"/>
        </w:rPr>
        <w:t>5</w:t>
      </w:r>
      <w:r>
        <w:rPr>
          <w:rFonts w:ascii="宋体" w:hAnsi="宋体"/>
          <w:szCs w:val="21"/>
        </w:rPr>
        <w:t xml:space="preserve">年   月   日      </w:t>
      </w:r>
    </w:p>
    <w:p w:rsidR="00774CC5" w:rsidRDefault="00774CC5">
      <w:pPr>
        <w:adjustRightInd w:val="0"/>
        <w:snapToGrid w:val="0"/>
        <w:spacing w:line="340" w:lineRule="exact"/>
        <w:ind w:leftChars="-200" w:left="-420" w:rightChars="-149" w:right="-313" w:firstLineChars="200" w:firstLine="420"/>
        <w:contextualSpacing/>
        <w:rPr>
          <w:rFonts w:ascii="宋体" w:hAnsi="宋体" w:cs="宋体"/>
          <w:kern w:val="0"/>
          <w:szCs w:val="21"/>
        </w:rPr>
      </w:pPr>
    </w:p>
    <w:p w:rsidR="00562218" w:rsidRDefault="00562218">
      <w:pPr>
        <w:pStyle w:val="2"/>
        <w:numPr>
          <w:ilvl w:val="0"/>
          <w:numId w:val="0"/>
        </w:numPr>
        <w:ind w:rightChars="-149" w:right="-313"/>
        <w:jc w:val="center"/>
        <w:rPr>
          <w:rFonts w:ascii="宋体" w:hAnsi="宋体" w:cs="宋体"/>
          <w:b/>
          <w:bCs/>
          <w:kern w:val="36"/>
          <w:sz w:val="36"/>
          <w:szCs w:val="36"/>
        </w:rPr>
      </w:pPr>
    </w:p>
    <w:p w:rsidR="00774CC5" w:rsidRDefault="003549F0">
      <w:pPr>
        <w:pStyle w:val="2"/>
        <w:numPr>
          <w:ilvl w:val="0"/>
          <w:numId w:val="0"/>
        </w:numPr>
        <w:ind w:rightChars="-149" w:right="-313"/>
        <w:jc w:val="center"/>
        <w:rPr>
          <w:rFonts w:ascii="宋体" w:hAnsi="宋体" w:cs="宋体"/>
          <w:b/>
          <w:bCs/>
          <w:kern w:val="36"/>
          <w:sz w:val="36"/>
          <w:szCs w:val="36"/>
        </w:rPr>
      </w:pPr>
      <w:proofErr w:type="gramStart"/>
      <w:r>
        <w:rPr>
          <w:rFonts w:ascii="宋体" w:hAnsi="宋体" w:cs="宋体" w:hint="eastAsia"/>
          <w:b/>
          <w:bCs/>
          <w:kern w:val="36"/>
          <w:sz w:val="36"/>
          <w:szCs w:val="36"/>
        </w:rPr>
        <w:lastRenderedPageBreak/>
        <w:t>廉洁合作</w:t>
      </w:r>
      <w:proofErr w:type="gramEnd"/>
      <w:r>
        <w:rPr>
          <w:rFonts w:ascii="宋体" w:hAnsi="宋体" w:cs="宋体" w:hint="eastAsia"/>
          <w:b/>
          <w:bCs/>
          <w:kern w:val="36"/>
          <w:sz w:val="36"/>
          <w:szCs w:val="36"/>
        </w:rPr>
        <w:t>协议</w:t>
      </w:r>
    </w:p>
    <w:p w:rsidR="00774CC5" w:rsidRDefault="003549F0">
      <w:pPr>
        <w:adjustRightInd w:val="0"/>
        <w:snapToGrid w:val="0"/>
        <w:spacing w:line="340" w:lineRule="exact"/>
        <w:ind w:leftChars="-200" w:left="-420" w:rightChars="-149" w:right="-313" w:firstLineChars="200" w:firstLine="420"/>
        <w:contextualSpacing/>
        <w:rPr>
          <w:rFonts w:ascii="宋体" w:hAnsi="宋体" w:cs="宋体"/>
          <w:b/>
          <w:kern w:val="0"/>
          <w:szCs w:val="21"/>
        </w:rPr>
      </w:pPr>
      <w:r>
        <w:rPr>
          <w:rFonts w:ascii="宋体" w:hAnsi="宋体" w:cs="宋体" w:hint="eastAsia"/>
          <w:kern w:val="0"/>
          <w:szCs w:val="21"/>
        </w:rPr>
        <w:t>甲方名称：</w:t>
      </w:r>
      <w:r>
        <w:rPr>
          <w:rFonts w:ascii="宋体" w:hAnsi="宋体" w:cs="宋体" w:hint="eastAsia"/>
          <w:b/>
          <w:bCs/>
          <w:kern w:val="0"/>
          <w:szCs w:val="21"/>
        </w:rPr>
        <w:t>扬州大学附属医院</w:t>
      </w:r>
    </w:p>
    <w:p w:rsidR="00774CC5" w:rsidRDefault="003549F0">
      <w:pPr>
        <w:adjustRightInd w:val="0"/>
        <w:snapToGrid w:val="0"/>
        <w:spacing w:line="340" w:lineRule="exact"/>
        <w:ind w:leftChars="-200" w:left="-420" w:rightChars="-149" w:right="-313" w:firstLineChars="200" w:firstLine="420"/>
        <w:contextualSpacing/>
        <w:rPr>
          <w:rFonts w:ascii="宋体" w:hAnsi="宋体" w:cs="宋体"/>
          <w:b/>
          <w:bCs/>
          <w:kern w:val="0"/>
          <w:szCs w:val="21"/>
        </w:rPr>
      </w:pPr>
      <w:r>
        <w:rPr>
          <w:rFonts w:ascii="宋体" w:hAnsi="宋体" w:cs="宋体" w:hint="eastAsia"/>
          <w:kern w:val="0"/>
          <w:szCs w:val="21"/>
        </w:rPr>
        <w:t>乙方名称：</w:t>
      </w:r>
    </w:p>
    <w:p w:rsidR="00774CC5" w:rsidRDefault="003549F0">
      <w:pPr>
        <w:adjustRightInd w:val="0"/>
        <w:snapToGrid w:val="0"/>
        <w:spacing w:line="340" w:lineRule="exact"/>
        <w:ind w:leftChars="-200" w:left="-420" w:rightChars="-149" w:right="-313" w:firstLineChars="200" w:firstLine="420"/>
        <w:contextualSpacing/>
        <w:rPr>
          <w:rFonts w:ascii="宋体" w:hAnsi="宋体" w:cs="宋体"/>
          <w:kern w:val="0"/>
          <w:szCs w:val="21"/>
        </w:rPr>
      </w:pPr>
      <w:r>
        <w:rPr>
          <w:rFonts w:ascii="宋体" w:hAnsi="宋体" w:cs="宋体" w:hint="eastAsia"/>
          <w:kern w:val="0"/>
          <w:szCs w:val="21"/>
        </w:rPr>
        <w:t>在甲乙双方订立、履行合同过程中，为保持廉洁自律的工作作风，防止各种不正当行为的发生，甲乙双方订立协议如下：</w:t>
      </w:r>
    </w:p>
    <w:p w:rsidR="00774CC5" w:rsidRDefault="003549F0">
      <w:pPr>
        <w:adjustRightInd w:val="0"/>
        <w:snapToGrid w:val="0"/>
        <w:spacing w:line="340" w:lineRule="exact"/>
        <w:ind w:leftChars="-200" w:left="-420" w:rightChars="-149" w:right="-313" w:firstLineChars="200" w:firstLine="420"/>
        <w:contextualSpacing/>
        <w:rPr>
          <w:rFonts w:ascii="宋体" w:hAnsi="宋体" w:cs="宋体"/>
          <w:kern w:val="0"/>
          <w:szCs w:val="21"/>
        </w:rPr>
      </w:pPr>
      <w:r>
        <w:rPr>
          <w:rFonts w:ascii="宋体" w:hAnsi="宋体" w:cs="宋体" w:hint="eastAsia"/>
          <w:kern w:val="0"/>
          <w:szCs w:val="21"/>
        </w:rPr>
        <w:t>一、甲乙双方应当自觉遵守国家、地方法律法规以及本协议的约定，在合同的订立、履行过程中廉洁自律。</w:t>
      </w:r>
    </w:p>
    <w:p w:rsidR="00774CC5" w:rsidRDefault="003549F0">
      <w:pPr>
        <w:adjustRightInd w:val="0"/>
        <w:snapToGrid w:val="0"/>
        <w:spacing w:line="340" w:lineRule="exact"/>
        <w:ind w:leftChars="-200" w:left="-420" w:rightChars="-149" w:right="-313" w:firstLineChars="200" w:firstLine="420"/>
        <w:contextualSpacing/>
        <w:rPr>
          <w:rFonts w:ascii="宋体" w:hAnsi="宋体" w:cs="宋体"/>
          <w:kern w:val="0"/>
          <w:szCs w:val="21"/>
        </w:rPr>
      </w:pPr>
      <w:r>
        <w:rPr>
          <w:rFonts w:ascii="宋体" w:hAnsi="宋体" w:cs="宋体" w:hint="eastAsia"/>
          <w:kern w:val="0"/>
          <w:szCs w:val="21"/>
        </w:rPr>
        <w:t>二、甲方工作人员严禁进行商业目的的统方，不得以任何形式向乙方索要和收受个人回扣等好处费。</w:t>
      </w:r>
    </w:p>
    <w:p w:rsidR="00774CC5" w:rsidRDefault="003549F0">
      <w:pPr>
        <w:adjustRightInd w:val="0"/>
        <w:snapToGrid w:val="0"/>
        <w:spacing w:line="340" w:lineRule="exact"/>
        <w:ind w:leftChars="-200" w:left="-420" w:rightChars="-149" w:right="-313" w:firstLineChars="200" w:firstLine="420"/>
        <w:contextualSpacing/>
        <w:rPr>
          <w:rFonts w:ascii="宋体" w:hAnsi="宋体" w:cs="宋体"/>
          <w:kern w:val="0"/>
          <w:szCs w:val="21"/>
        </w:rPr>
      </w:pPr>
      <w:r>
        <w:rPr>
          <w:rFonts w:ascii="宋体" w:hAnsi="宋体" w:cs="宋体" w:hint="eastAsia"/>
          <w:kern w:val="0"/>
          <w:szCs w:val="21"/>
        </w:rPr>
        <w:t>三、甲方工作人员应当保持与乙方的正常业务交往，不得接受乙方的礼金、有价证券和贵重物品，不得在乙方报销任何应由其个人承担的费用。</w:t>
      </w:r>
    </w:p>
    <w:p w:rsidR="00774CC5" w:rsidRDefault="003549F0">
      <w:pPr>
        <w:adjustRightInd w:val="0"/>
        <w:snapToGrid w:val="0"/>
        <w:spacing w:line="340" w:lineRule="exact"/>
        <w:ind w:leftChars="-200" w:left="-420" w:rightChars="-149" w:right="-313" w:firstLineChars="200" w:firstLine="420"/>
        <w:contextualSpacing/>
        <w:rPr>
          <w:rFonts w:ascii="宋体" w:hAnsi="宋体" w:cs="宋体"/>
          <w:kern w:val="0"/>
          <w:szCs w:val="21"/>
        </w:rPr>
      </w:pPr>
      <w:r>
        <w:rPr>
          <w:rFonts w:ascii="宋体" w:hAnsi="宋体" w:cs="宋体" w:hint="eastAsia"/>
          <w:kern w:val="0"/>
          <w:szCs w:val="21"/>
        </w:rPr>
        <w:t>四、甲方工作人员不得参加可能对公正开展业务有影响的宴请和娱乐活动。如甲方工作人员确因实际情况须参加宴请、进行娱乐活动的，须事先报上一级批准。</w:t>
      </w:r>
    </w:p>
    <w:p w:rsidR="00774CC5" w:rsidRDefault="003549F0">
      <w:pPr>
        <w:adjustRightInd w:val="0"/>
        <w:snapToGrid w:val="0"/>
        <w:spacing w:line="340" w:lineRule="exact"/>
        <w:ind w:leftChars="-200" w:left="-420" w:rightChars="-149" w:right="-313" w:firstLineChars="200" w:firstLine="420"/>
        <w:contextualSpacing/>
        <w:rPr>
          <w:rFonts w:ascii="宋体" w:hAnsi="宋体" w:cs="宋体"/>
          <w:kern w:val="0"/>
          <w:szCs w:val="21"/>
        </w:rPr>
      </w:pPr>
      <w:r>
        <w:rPr>
          <w:rFonts w:ascii="宋体" w:hAnsi="宋体" w:cs="宋体" w:hint="eastAsia"/>
          <w:kern w:val="0"/>
          <w:szCs w:val="21"/>
        </w:rPr>
        <w:t>五、甲方工作人员不得要求或者接受乙方为其住房装修、婚丧嫁娶、家属和子女的工作安排以及出国等提供方便。</w:t>
      </w:r>
    </w:p>
    <w:p w:rsidR="00774CC5" w:rsidRDefault="003549F0">
      <w:pPr>
        <w:adjustRightInd w:val="0"/>
        <w:snapToGrid w:val="0"/>
        <w:spacing w:line="340" w:lineRule="exact"/>
        <w:ind w:leftChars="-200" w:left="-420" w:rightChars="-149" w:right="-313" w:firstLineChars="200" w:firstLine="420"/>
        <w:contextualSpacing/>
        <w:rPr>
          <w:rFonts w:ascii="宋体" w:hAnsi="宋体" w:cs="宋体"/>
          <w:kern w:val="0"/>
          <w:szCs w:val="21"/>
        </w:rPr>
      </w:pPr>
      <w:r>
        <w:rPr>
          <w:rFonts w:ascii="宋体" w:hAnsi="宋体" w:cs="宋体" w:hint="eastAsia"/>
          <w:kern w:val="0"/>
          <w:szCs w:val="21"/>
        </w:rPr>
        <w:t>六、乙方不得接受甲方工作人员介绍的家属或者亲友从事与合同相关的业务。</w:t>
      </w:r>
    </w:p>
    <w:p w:rsidR="00774CC5" w:rsidRDefault="003549F0">
      <w:pPr>
        <w:adjustRightInd w:val="0"/>
        <w:snapToGrid w:val="0"/>
        <w:spacing w:line="340" w:lineRule="exact"/>
        <w:ind w:leftChars="-200" w:left="-420" w:rightChars="-149" w:right="-313" w:firstLineChars="200" w:firstLine="420"/>
        <w:contextualSpacing/>
        <w:rPr>
          <w:rFonts w:ascii="宋体" w:hAnsi="宋体" w:cs="宋体"/>
          <w:kern w:val="0"/>
          <w:szCs w:val="21"/>
        </w:rPr>
      </w:pPr>
      <w:r>
        <w:rPr>
          <w:rFonts w:ascii="宋体" w:hAnsi="宋体" w:cs="宋体" w:hint="eastAsia"/>
          <w:kern w:val="0"/>
          <w:szCs w:val="21"/>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rsidR="00774CC5" w:rsidRDefault="003549F0">
      <w:pPr>
        <w:adjustRightInd w:val="0"/>
        <w:snapToGrid w:val="0"/>
        <w:spacing w:line="340" w:lineRule="exact"/>
        <w:ind w:leftChars="-200" w:left="-420" w:rightChars="-149" w:right="-313" w:firstLineChars="200" w:firstLine="420"/>
        <w:contextualSpacing/>
        <w:rPr>
          <w:rFonts w:ascii="宋体" w:hAnsi="宋体" w:cs="宋体"/>
          <w:kern w:val="0"/>
          <w:szCs w:val="21"/>
        </w:rPr>
      </w:pPr>
      <w:r>
        <w:rPr>
          <w:rFonts w:ascii="宋体" w:hAnsi="宋体" w:cs="宋体" w:hint="eastAsia"/>
          <w:kern w:val="0"/>
          <w:szCs w:val="21"/>
        </w:rPr>
        <w:t>八、乙方如发现甲方工作人员有违反上述协议者，应向甲方举报（甲方举报接待部门：监督检查室；举报电话：        ）。甲方不得找任何借口对乙方进行报复。甲方对举报属实和严格遵守廉洁协议的乙方，在同等条件下优先考虑与乙方继续合作。</w:t>
      </w:r>
    </w:p>
    <w:p w:rsidR="00774CC5" w:rsidRDefault="003549F0">
      <w:pPr>
        <w:adjustRightInd w:val="0"/>
        <w:snapToGrid w:val="0"/>
        <w:spacing w:line="340" w:lineRule="exact"/>
        <w:ind w:leftChars="-200" w:left="-420" w:rightChars="-149" w:right="-313" w:firstLineChars="200" w:firstLine="420"/>
        <w:contextualSpacing/>
        <w:rPr>
          <w:rFonts w:ascii="宋体" w:hAnsi="宋体" w:cs="宋体"/>
          <w:kern w:val="0"/>
          <w:szCs w:val="21"/>
        </w:rPr>
      </w:pPr>
      <w:r>
        <w:rPr>
          <w:rFonts w:ascii="宋体" w:hAnsi="宋体" w:cs="宋体" w:hint="eastAsia"/>
          <w:kern w:val="0"/>
          <w:szCs w:val="21"/>
        </w:rPr>
        <w:t>九、甲方发现乙方有违反本协议或者采用不正当的手段行贿甲方工作人员等不正当竞争行为的，甲方有权解除合同。</w:t>
      </w:r>
    </w:p>
    <w:p w:rsidR="00774CC5" w:rsidRDefault="003549F0">
      <w:pPr>
        <w:adjustRightInd w:val="0"/>
        <w:snapToGrid w:val="0"/>
        <w:spacing w:line="340" w:lineRule="exact"/>
        <w:ind w:leftChars="-200" w:left="-420" w:rightChars="-149" w:right="-313" w:firstLineChars="200" w:firstLine="420"/>
        <w:contextualSpacing/>
        <w:rPr>
          <w:rFonts w:ascii="宋体" w:hAnsi="宋体" w:cs="宋体"/>
          <w:kern w:val="0"/>
          <w:szCs w:val="21"/>
        </w:rPr>
      </w:pPr>
      <w:r>
        <w:rPr>
          <w:rFonts w:ascii="宋体" w:hAnsi="宋体" w:cs="宋体" w:hint="eastAsia"/>
          <w:kern w:val="0"/>
          <w:szCs w:val="21"/>
        </w:rPr>
        <w:t>十、本廉洁协议作为合同的附件，与合同具有同等法律效力。经协议双方签署后立即生效。</w:t>
      </w:r>
    </w:p>
    <w:p w:rsidR="00774CC5" w:rsidRDefault="003549F0">
      <w:pPr>
        <w:adjustRightInd w:val="0"/>
        <w:snapToGrid w:val="0"/>
        <w:spacing w:line="340" w:lineRule="exact"/>
        <w:ind w:leftChars="-200" w:left="-420" w:rightChars="-149" w:right="-313" w:firstLineChars="200" w:firstLine="420"/>
        <w:contextualSpacing/>
        <w:rPr>
          <w:rFonts w:ascii="宋体" w:hAnsi="宋体" w:cs="宋体"/>
          <w:kern w:val="0"/>
          <w:szCs w:val="21"/>
        </w:rPr>
      </w:pPr>
      <w:r>
        <w:rPr>
          <w:rFonts w:ascii="宋体" w:hAnsi="宋体" w:cs="宋体" w:hint="eastAsia"/>
          <w:kern w:val="0"/>
          <w:szCs w:val="21"/>
        </w:rPr>
        <w:t>十一、本协议一式肆份，甲、乙双方各执贰份，从签订之日起生效。</w:t>
      </w:r>
    </w:p>
    <w:p w:rsidR="00774CC5" w:rsidRDefault="00774CC5">
      <w:pPr>
        <w:pStyle w:val="2"/>
        <w:numPr>
          <w:ilvl w:val="0"/>
          <w:numId w:val="0"/>
        </w:numPr>
        <w:ind w:leftChars="200" w:left="779" w:rightChars="-149" w:right="-313" w:hangingChars="171" w:hanging="359"/>
        <w:rPr>
          <w:rFonts w:ascii="宋体" w:hAnsi="宋体"/>
          <w:szCs w:val="21"/>
        </w:rPr>
      </w:pPr>
    </w:p>
    <w:p w:rsidR="00774CC5" w:rsidRDefault="003549F0">
      <w:pPr>
        <w:adjustRightInd w:val="0"/>
        <w:snapToGrid w:val="0"/>
        <w:spacing w:line="440" w:lineRule="exact"/>
        <w:ind w:leftChars="-200" w:left="-420" w:rightChars="-149" w:right="-313" w:firstLineChars="200" w:firstLine="420"/>
        <w:contextualSpacing/>
        <w:rPr>
          <w:rFonts w:ascii="宋体" w:hAnsi="宋体" w:cs="宋体"/>
          <w:b/>
          <w:kern w:val="0"/>
          <w:szCs w:val="21"/>
        </w:rPr>
      </w:pPr>
      <w:r>
        <w:rPr>
          <w:rFonts w:ascii="宋体" w:hAnsi="宋体" w:cs="宋体" w:hint="eastAsia"/>
          <w:kern w:val="0"/>
          <w:szCs w:val="21"/>
        </w:rPr>
        <w:t>甲方：（盖章）</w:t>
      </w:r>
      <w:r>
        <w:rPr>
          <w:rFonts w:ascii="宋体" w:hAnsi="宋体" w:cs="宋体" w:hint="eastAsia"/>
          <w:b/>
          <w:kern w:val="0"/>
          <w:szCs w:val="21"/>
        </w:rPr>
        <w:t>扬州大学附属医院</w:t>
      </w:r>
      <w:r>
        <w:rPr>
          <w:rFonts w:ascii="宋体" w:hAnsi="宋体" w:cs="宋体" w:hint="eastAsia"/>
          <w:kern w:val="0"/>
          <w:szCs w:val="21"/>
        </w:rPr>
        <w:t xml:space="preserve">       乙方：（盖章）</w:t>
      </w:r>
    </w:p>
    <w:p w:rsidR="00774CC5" w:rsidRDefault="003549F0">
      <w:pPr>
        <w:adjustRightInd w:val="0"/>
        <w:snapToGrid w:val="0"/>
        <w:spacing w:line="340" w:lineRule="exact"/>
        <w:ind w:leftChars="-200" w:left="-420" w:rightChars="-149" w:right="-313" w:firstLineChars="200" w:firstLine="420"/>
        <w:contextualSpacing/>
        <w:rPr>
          <w:rFonts w:ascii="宋体" w:hAnsi="宋体" w:cs="宋体"/>
          <w:kern w:val="0"/>
          <w:szCs w:val="21"/>
        </w:rPr>
      </w:pPr>
      <w:r>
        <w:rPr>
          <w:rFonts w:ascii="宋体" w:hAnsi="宋体" w:cs="宋体" w:hint="eastAsia"/>
          <w:kern w:val="0"/>
          <w:szCs w:val="21"/>
        </w:rPr>
        <w:t>法定代表人：                         法定代表人：</w:t>
      </w:r>
    </w:p>
    <w:p w:rsidR="00774CC5" w:rsidRDefault="003549F0">
      <w:pPr>
        <w:adjustRightInd w:val="0"/>
        <w:snapToGrid w:val="0"/>
        <w:spacing w:line="340" w:lineRule="exact"/>
        <w:ind w:leftChars="-200" w:left="-420" w:rightChars="-149" w:right="-313" w:firstLineChars="200" w:firstLine="420"/>
        <w:contextualSpacing/>
        <w:rPr>
          <w:rFonts w:ascii="宋体" w:hAnsi="宋体" w:cs="宋体"/>
          <w:kern w:val="0"/>
          <w:szCs w:val="21"/>
        </w:rPr>
      </w:pPr>
      <w:r>
        <w:rPr>
          <w:rFonts w:ascii="宋体" w:hAnsi="宋体" w:cs="宋体" w:hint="eastAsia"/>
          <w:kern w:val="0"/>
          <w:szCs w:val="21"/>
        </w:rPr>
        <w:t>（或授权签约人）：                  （或授权签约人）：</w:t>
      </w:r>
    </w:p>
    <w:p w:rsidR="00774CC5" w:rsidRDefault="00774CC5">
      <w:pPr>
        <w:pStyle w:val="aa"/>
        <w:ind w:rightChars="-149" w:right="-313"/>
        <w:rPr>
          <w:rFonts w:ascii="宋体" w:hAnsi="宋体" w:cs="宋体"/>
          <w:sz w:val="21"/>
          <w:szCs w:val="21"/>
        </w:rPr>
      </w:pPr>
    </w:p>
    <w:p w:rsidR="00774CC5" w:rsidRDefault="003549F0">
      <w:r>
        <w:rPr>
          <w:rFonts w:ascii="宋体" w:hAnsi="宋体" w:cs="宋体" w:hint="eastAsia"/>
          <w:kern w:val="0"/>
          <w:szCs w:val="21"/>
        </w:rPr>
        <w:t>日期:202</w:t>
      </w:r>
      <w:r w:rsidR="00484CED">
        <w:rPr>
          <w:rFonts w:ascii="宋体" w:hAnsi="宋体" w:cs="宋体" w:hint="eastAsia"/>
          <w:kern w:val="0"/>
          <w:szCs w:val="21"/>
        </w:rPr>
        <w:t>5</w:t>
      </w:r>
      <w:r>
        <w:rPr>
          <w:rFonts w:ascii="宋体" w:hAnsi="宋体" w:cs="宋体" w:hint="eastAsia"/>
          <w:kern w:val="0"/>
          <w:szCs w:val="21"/>
        </w:rPr>
        <w:t>年   月   日                日期：202</w:t>
      </w:r>
      <w:r w:rsidR="00484CED">
        <w:rPr>
          <w:rFonts w:ascii="宋体" w:hAnsi="宋体" w:cs="宋体" w:hint="eastAsia"/>
          <w:kern w:val="0"/>
          <w:szCs w:val="21"/>
        </w:rPr>
        <w:t>5</w:t>
      </w:r>
      <w:r>
        <w:rPr>
          <w:rFonts w:ascii="宋体" w:hAnsi="宋体" w:cs="宋体" w:hint="eastAsia"/>
          <w:kern w:val="0"/>
          <w:szCs w:val="21"/>
        </w:rPr>
        <w:t>年   月   日</w:t>
      </w:r>
    </w:p>
    <w:p w:rsidR="00774CC5" w:rsidRDefault="00774CC5">
      <w:pPr>
        <w:pStyle w:val="a0"/>
      </w:pPr>
    </w:p>
    <w:p w:rsidR="00774CC5" w:rsidRDefault="00774CC5">
      <w:pPr>
        <w:pStyle w:val="a0"/>
      </w:pPr>
    </w:p>
    <w:p w:rsidR="00774CC5" w:rsidRDefault="00774CC5">
      <w:pPr>
        <w:pStyle w:val="a0"/>
      </w:pPr>
    </w:p>
    <w:p w:rsidR="00774CC5" w:rsidRDefault="00774CC5">
      <w:pPr>
        <w:pStyle w:val="a0"/>
      </w:pPr>
    </w:p>
    <w:p w:rsidR="00774CC5" w:rsidRDefault="00774CC5">
      <w:pPr>
        <w:pStyle w:val="a0"/>
      </w:pPr>
    </w:p>
    <w:p w:rsidR="00774CC5" w:rsidRDefault="00774CC5">
      <w:pPr>
        <w:spacing w:line="360" w:lineRule="auto"/>
        <w:jc w:val="center"/>
        <w:rPr>
          <w:rFonts w:eastAsia="楷体"/>
        </w:rPr>
      </w:pPr>
    </w:p>
    <w:sectPr w:rsidR="00774CC5">
      <w:footerReference w:type="default" r:id="rId9"/>
      <w:pgSz w:w="11906" w:h="16838"/>
      <w:pgMar w:top="1440" w:right="1080" w:bottom="1440" w:left="108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256" w:rsidRDefault="004A3256">
      <w:r>
        <w:separator/>
      </w:r>
    </w:p>
  </w:endnote>
  <w:endnote w:type="continuationSeparator" w:id="0">
    <w:p w:rsidR="004A3256" w:rsidRDefault="004A3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8102457"/>
    </w:sdtPr>
    <w:sdtEndPr/>
    <w:sdtContent>
      <w:p w:rsidR="00774CC5" w:rsidRDefault="003549F0">
        <w:pPr>
          <w:pStyle w:val="aa"/>
          <w:jc w:val="center"/>
        </w:pPr>
        <w:r>
          <w:fldChar w:fldCharType="begin"/>
        </w:r>
        <w:r>
          <w:instrText>PAGE   \* MERGEFORMAT</w:instrText>
        </w:r>
        <w:r>
          <w:fldChar w:fldCharType="separate"/>
        </w:r>
        <w:r w:rsidR="001F4DBD" w:rsidRPr="001F4DBD">
          <w:rPr>
            <w:noProof/>
            <w:lang w:val="zh-CN"/>
          </w:rPr>
          <w:t>8</w:t>
        </w:r>
        <w:r>
          <w:rPr>
            <w:lang w:val="zh-CN"/>
          </w:rPr>
          <w:fldChar w:fldCharType="end"/>
        </w:r>
      </w:p>
    </w:sdtContent>
  </w:sdt>
  <w:p w:rsidR="00774CC5" w:rsidRDefault="00774CC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256" w:rsidRDefault="004A3256">
      <w:r>
        <w:separator/>
      </w:r>
    </w:p>
  </w:footnote>
  <w:footnote w:type="continuationSeparator" w:id="0">
    <w:p w:rsidR="004A3256" w:rsidRDefault="004A32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C743CC"/>
    <w:multiLevelType w:val="singleLevel"/>
    <w:tmpl w:val="A0C743CC"/>
    <w:lvl w:ilvl="0">
      <w:start w:val="9"/>
      <w:numFmt w:val="decimal"/>
      <w:lvlText w:val="%1."/>
      <w:lvlJc w:val="left"/>
      <w:pPr>
        <w:tabs>
          <w:tab w:val="left" w:pos="312"/>
        </w:tabs>
      </w:pPr>
    </w:lvl>
  </w:abstractNum>
  <w:abstractNum w:abstractNumId="1">
    <w:nsid w:val="B65BD28B"/>
    <w:multiLevelType w:val="singleLevel"/>
    <w:tmpl w:val="B65BD28B"/>
    <w:lvl w:ilvl="0">
      <w:start w:val="2"/>
      <w:numFmt w:val="decimal"/>
      <w:lvlText w:val="（%1)"/>
      <w:lvlJc w:val="left"/>
      <w:pPr>
        <w:tabs>
          <w:tab w:val="left" w:pos="312"/>
        </w:tabs>
      </w:pPr>
    </w:lvl>
  </w:abstractNum>
  <w:abstractNum w:abstractNumId="2">
    <w:nsid w:val="FFFFFF83"/>
    <w:multiLevelType w:val="singleLevel"/>
    <w:tmpl w:val="FFFFFF83"/>
    <w:lvl w:ilvl="0">
      <w:start w:val="1"/>
      <w:numFmt w:val="bullet"/>
      <w:pStyle w:val="2"/>
      <w:lvlText w:val=""/>
      <w:lvlJc w:val="left"/>
      <w:pPr>
        <w:tabs>
          <w:tab w:val="left" w:pos="780"/>
        </w:tabs>
        <w:ind w:left="78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仇上斌">
    <w15:presenceInfo w15:providerId="None" w15:userId="仇上斌"/>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AzNWIxMjExZDFiZjdkNzkyY2YwZTU2YWJhYzY1MTYifQ=="/>
  </w:docVars>
  <w:rsids>
    <w:rsidRoot w:val="004B6C46"/>
    <w:rsid w:val="00000BF9"/>
    <w:rsid w:val="0000270E"/>
    <w:rsid w:val="0000425E"/>
    <w:rsid w:val="000058AF"/>
    <w:rsid w:val="00006F20"/>
    <w:rsid w:val="000077B3"/>
    <w:rsid w:val="00010637"/>
    <w:rsid w:val="000106D7"/>
    <w:rsid w:val="00015063"/>
    <w:rsid w:val="00015440"/>
    <w:rsid w:val="00017A0A"/>
    <w:rsid w:val="000211A7"/>
    <w:rsid w:val="00023EE4"/>
    <w:rsid w:val="000251B0"/>
    <w:rsid w:val="00027A9E"/>
    <w:rsid w:val="00031E4A"/>
    <w:rsid w:val="000324B6"/>
    <w:rsid w:val="000342A5"/>
    <w:rsid w:val="0003700B"/>
    <w:rsid w:val="00041B7A"/>
    <w:rsid w:val="00041BA1"/>
    <w:rsid w:val="00042874"/>
    <w:rsid w:val="000430AB"/>
    <w:rsid w:val="00043CAB"/>
    <w:rsid w:val="000444A5"/>
    <w:rsid w:val="00047C26"/>
    <w:rsid w:val="000500A7"/>
    <w:rsid w:val="00050FFE"/>
    <w:rsid w:val="00051B95"/>
    <w:rsid w:val="00052743"/>
    <w:rsid w:val="00052F93"/>
    <w:rsid w:val="0005416E"/>
    <w:rsid w:val="0005624C"/>
    <w:rsid w:val="00056910"/>
    <w:rsid w:val="00057554"/>
    <w:rsid w:val="0005769F"/>
    <w:rsid w:val="00063D76"/>
    <w:rsid w:val="00067DCB"/>
    <w:rsid w:val="00070769"/>
    <w:rsid w:val="00070E1D"/>
    <w:rsid w:val="00072A11"/>
    <w:rsid w:val="000745EF"/>
    <w:rsid w:val="00075E7E"/>
    <w:rsid w:val="0009129B"/>
    <w:rsid w:val="000914DC"/>
    <w:rsid w:val="0009169D"/>
    <w:rsid w:val="00091E74"/>
    <w:rsid w:val="00093012"/>
    <w:rsid w:val="000967E7"/>
    <w:rsid w:val="00096ADA"/>
    <w:rsid w:val="00096B7B"/>
    <w:rsid w:val="000A2512"/>
    <w:rsid w:val="000A3D4A"/>
    <w:rsid w:val="000A6D0E"/>
    <w:rsid w:val="000A6E49"/>
    <w:rsid w:val="000B1028"/>
    <w:rsid w:val="000B34F4"/>
    <w:rsid w:val="000B3E14"/>
    <w:rsid w:val="000B50D9"/>
    <w:rsid w:val="000B6BE9"/>
    <w:rsid w:val="000C0DCD"/>
    <w:rsid w:val="000C2069"/>
    <w:rsid w:val="000C23F2"/>
    <w:rsid w:val="000C2CF2"/>
    <w:rsid w:val="000C3002"/>
    <w:rsid w:val="000C35E5"/>
    <w:rsid w:val="000C55D7"/>
    <w:rsid w:val="000D02D6"/>
    <w:rsid w:val="000D07DB"/>
    <w:rsid w:val="000D140E"/>
    <w:rsid w:val="000D1543"/>
    <w:rsid w:val="000D2AFA"/>
    <w:rsid w:val="000D40D9"/>
    <w:rsid w:val="000D47F6"/>
    <w:rsid w:val="000D7845"/>
    <w:rsid w:val="000D79DC"/>
    <w:rsid w:val="000E11E0"/>
    <w:rsid w:val="000E364B"/>
    <w:rsid w:val="000E4728"/>
    <w:rsid w:val="000E4B6A"/>
    <w:rsid w:val="000E4EA3"/>
    <w:rsid w:val="000F0043"/>
    <w:rsid w:val="000F03D5"/>
    <w:rsid w:val="000F10CA"/>
    <w:rsid w:val="000F4538"/>
    <w:rsid w:val="000F5535"/>
    <w:rsid w:val="000F7A06"/>
    <w:rsid w:val="000F7BF6"/>
    <w:rsid w:val="000F7CEC"/>
    <w:rsid w:val="001000E6"/>
    <w:rsid w:val="00100C1C"/>
    <w:rsid w:val="00102036"/>
    <w:rsid w:val="001041DF"/>
    <w:rsid w:val="001047D7"/>
    <w:rsid w:val="0010572D"/>
    <w:rsid w:val="001071E4"/>
    <w:rsid w:val="00110991"/>
    <w:rsid w:val="00111341"/>
    <w:rsid w:val="00112329"/>
    <w:rsid w:val="00114234"/>
    <w:rsid w:val="001153BB"/>
    <w:rsid w:val="00116DEF"/>
    <w:rsid w:val="00120FC3"/>
    <w:rsid w:val="00122E69"/>
    <w:rsid w:val="00123FB1"/>
    <w:rsid w:val="00124007"/>
    <w:rsid w:val="00124044"/>
    <w:rsid w:val="00125547"/>
    <w:rsid w:val="00125673"/>
    <w:rsid w:val="001257D7"/>
    <w:rsid w:val="00125FFC"/>
    <w:rsid w:val="0012632F"/>
    <w:rsid w:val="00126E59"/>
    <w:rsid w:val="00127F17"/>
    <w:rsid w:val="00127FC8"/>
    <w:rsid w:val="001312CF"/>
    <w:rsid w:val="00133005"/>
    <w:rsid w:val="00134CAE"/>
    <w:rsid w:val="0014052F"/>
    <w:rsid w:val="00144BE6"/>
    <w:rsid w:val="001451DC"/>
    <w:rsid w:val="00146512"/>
    <w:rsid w:val="001468A4"/>
    <w:rsid w:val="00152C2A"/>
    <w:rsid w:val="00153F6A"/>
    <w:rsid w:val="00155B28"/>
    <w:rsid w:val="0015741C"/>
    <w:rsid w:val="00160F65"/>
    <w:rsid w:val="00162243"/>
    <w:rsid w:val="00162B2D"/>
    <w:rsid w:val="00164056"/>
    <w:rsid w:val="0016575D"/>
    <w:rsid w:val="00165D8B"/>
    <w:rsid w:val="00170D7C"/>
    <w:rsid w:val="0017216F"/>
    <w:rsid w:val="0017240E"/>
    <w:rsid w:val="00175320"/>
    <w:rsid w:val="0017657B"/>
    <w:rsid w:val="00176B93"/>
    <w:rsid w:val="00180953"/>
    <w:rsid w:val="0018375F"/>
    <w:rsid w:val="00183A27"/>
    <w:rsid w:val="001860A4"/>
    <w:rsid w:val="0018660F"/>
    <w:rsid w:val="001929EE"/>
    <w:rsid w:val="001931CB"/>
    <w:rsid w:val="0019323C"/>
    <w:rsid w:val="00193FB3"/>
    <w:rsid w:val="001946C7"/>
    <w:rsid w:val="0019499D"/>
    <w:rsid w:val="001952F8"/>
    <w:rsid w:val="0019599C"/>
    <w:rsid w:val="00195FF8"/>
    <w:rsid w:val="001969B5"/>
    <w:rsid w:val="001A264D"/>
    <w:rsid w:val="001A32DA"/>
    <w:rsid w:val="001A3575"/>
    <w:rsid w:val="001A4417"/>
    <w:rsid w:val="001A49AE"/>
    <w:rsid w:val="001A6A76"/>
    <w:rsid w:val="001A6EFD"/>
    <w:rsid w:val="001B0988"/>
    <w:rsid w:val="001B1CBD"/>
    <w:rsid w:val="001B407B"/>
    <w:rsid w:val="001B5353"/>
    <w:rsid w:val="001B61F1"/>
    <w:rsid w:val="001B636F"/>
    <w:rsid w:val="001C0BDC"/>
    <w:rsid w:val="001C76D3"/>
    <w:rsid w:val="001D07DA"/>
    <w:rsid w:val="001D4E25"/>
    <w:rsid w:val="001D4F3F"/>
    <w:rsid w:val="001D601B"/>
    <w:rsid w:val="001D6075"/>
    <w:rsid w:val="001E000F"/>
    <w:rsid w:val="001E0021"/>
    <w:rsid w:val="001E0618"/>
    <w:rsid w:val="001E0D2D"/>
    <w:rsid w:val="001E158C"/>
    <w:rsid w:val="001E1596"/>
    <w:rsid w:val="001E3684"/>
    <w:rsid w:val="001E7CE3"/>
    <w:rsid w:val="001F1F9A"/>
    <w:rsid w:val="001F35FE"/>
    <w:rsid w:val="001F36D1"/>
    <w:rsid w:val="001F42B9"/>
    <w:rsid w:val="001F4DBD"/>
    <w:rsid w:val="001F57B3"/>
    <w:rsid w:val="00201CF9"/>
    <w:rsid w:val="002106F1"/>
    <w:rsid w:val="00211F2C"/>
    <w:rsid w:val="00212CBA"/>
    <w:rsid w:val="0021423F"/>
    <w:rsid w:val="0021514D"/>
    <w:rsid w:val="002159EB"/>
    <w:rsid w:val="00217134"/>
    <w:rsid w:val="00220D94"/>
    <w:rsid w:val="00220F6C"/>
    <w:rsid w:val="00223922"/>
    <w:rsid w:val="0022528D"/>
    <w:rsid w:val="00225F53"/>
    <w:rsid w:val="00231AA9"/>
    <w:rsid w:val="0023328D"/>
    <w:rsid w:val="002341AA"/>
    <w:rsid w:val="00235DF3"/>
    <w:rsid w:val="00235F90"/>
    <w:rsid w:val="00237CDE"/>
    <w:rsid w:val="00237F55"/>
    <w:rsid w:val="00240256"/>
    <w:rsid w:val="002410E4"/>
    <w:rsid w:val="002418F2"/>
    <w:rsid w:val="00241B56"/>
    <w:rsid w:val="00242F20"/>
    <w:rsid w:val="00243852"/>
    <w:rsid w:val="002503F2"/>
    <w:rsid w:val="002516AA"/>
    <w:rsid w:val="002534E1"/>
    <w:rsid w:val="00254742"/>
    <w:rsid w:val="002565F3"/>
    <w:rsid w:val="00256FE9"/>
    <w:rsid w:val="00261352"/>
    <w:rsid w:val="002651E3"/>
    <w:rsid w:val="00267EB9"/>
    <w:rsid w:val="0027154E"/>
    <w:rsid w:val="00271BCA"/>
    <w:rsid w:val="00273D92"/>
    <w:rsid w:val="00274AF2"/>
    <w:rsid w:val="00275663"/>
    <w:rsid w:val="002801EA"/>
    <w:rsid w:val="002808D4"/>
    <w:rsid w:val="002843D2"/>
    <w:rsid w:val="00284D1D"/>
    <w:rsid w:val="00285D3E"/>
    <w:rsid w:val="00285E69"/>
    <w:rsid w:val="00287508"/>
    <w:rsid w:val="00291B7B"/>
    <w:rsid w:val="00295864"/>
    <w:rsid w:val="00296FA7"/>
    <w:rsid w:val="002A31E8"/>
    <w:rsid w:val="002A3D2D"/>
    <w:rsid w:val="002A407D"/>
    <w:rsid w:val="002B1280"/>
    <w:rsid w:val="002B154D"/>
    <w:rsid w:val="002B3E1C"/>
    <w:rsid w:val="002B3F78"/>
    <w:rsid w:val="002B4315"/>
    <w:rsid w:val="002B5979"/>
    <w:rsid w:val="002B7C7B"/>
    <w:rsid w:val="002C08F2"/>
    <w:rsid w:val="002C6CB2"/>
    <w:rsid w:val="002D0471"/>
    <w:rsid w:val="002D49BC"/>
    <w:rsid w:val="002D7331"/>
    <w:rsid w:val="002D73C6"/>
    <w:rsid w:val="002E020B"/>
    <w:rsid w:val="002E2468"/>
    <w:rsid w:val="002E377A"/>
    <w:rsid w:val="002E3CFD"/>
    <w:rsid w:val="002E41D0"/>
    <w:rsid w:val="002E4643"/>
    <w:rsid w:val="002E6879"/>
    <w:rsid w:val="002E7A00"/>
    <w:rsid w:val="002F0C39"/>
    <w:rsid w:val="002F1327"/>
    <w:rsid w:val="002F19F1"/>
    <w:rsid w:val="002F3689"/>
    <w:rsid w:val="002F3896"/>
    <w:rsid w:val="002F46F0"/>
    <w:rsid w:val="002F4C60"/>
    <w:rsid w:val="002F586F"/>
    <w:rsid w:val="002F5D50"/>
    <w:rsid w:val="002F7CE0"/>
    <w:rsid w:val="00301F0C"/>
    <w:rsid w:val="0030401B"/>
    <w:rsid w:val="003044E4"/>
    <w:rsid w:val="00304880"/>
    <w:rsid w:val="00306D77"/>
    <w:rsid w:val="003109D2"/>
    <w:rsid w:val="00312D45"/>
    <w:rsid w:val="0031324B"/>
    <w:rsid w:val="0032018B"/>
    <w:rsid w:val="00321E1C"/>
    <w:rsid w:val="003221C8"/>
    <w:rsid w:val="0032304A"/>
    <w:rsid w:val="00326C5C"/>
    <w:rsid w:val="0033073C"/>
    <w:rsid w:val="00330A60"/>
    <w:rsid w:val="00336511"/>
    <w:rsid w:val="00336701"/>
    <w:rsid w:val="00341CB3"/>
    <w:rsid w:val="00342647"/>
    <w:rsid w:val="003431F1"/>
    <w:rsid w:val="0034462C"/>
    <w:rsid w:val="0034709A"/>
    <w:rsid w:val="003478B4"/>
    <w:rsid w:val="00350B23"/>
    <w:rsid w:val="00351765"/>
    <w:rsid w:val="003525C6"/>
    <w:rsid w:val="003541C5"/>
    <w:rsid w:val="00354287"/>
    <w:rsid w:val="003549F0"/>
    <w:rsid w:val="00356F1F"/>
    <w:rsid w:val="00357866"/>
    <w:rsid w:val="0035787B"/>
    <w:rsid w:val="0036022E"/>
    <w:rsid w:val="003623AC"/>
    <w:rsid w:val="00365996"/>
    <w:rsid w:val="00370EFB"/>
    <w:rsid w:val="00371741"/>
    <w:rsid w:val="0037262D"/>
    <w:rsid w:val="00373547"/>
    <w:rsid w:val="00373948"/>
    <w:rsid w:val="00373D76"/>
    <w:rsid w:val="003759EF"/>
    <w:rsid w:val="00375BD8"/>
    <w:rsid w:val="00376202"/>
    <w:rsid w:val="00382E86"/>
    <w:rsid w:val="00383671"/>
    <w:rsid w:val="0038462C"/>
    <w:rsid w:val="0038595E"/>
    <w:rsid w:val="00385A9D"/>
    <w:rsid w:val="00387375"/>
    <w:rsid w:val="00387488"/>
    <w:rsid w:val="003928E9"/>
    <w:rsid w:val="00392BE0"/>
    <w:rsid w:val="003931EA"/>
    <w:rsid w:val="003932C6"/>
    <w:rsid w:val="00394065"/>
    <w:rsid w:val="003943D3"/>
    <w:rsid w:val="00395417"/>
    <w:rsid w:val="00395817"/>
    <w:rsid w:val="00396D00"/>
    <w:rsid w:val="00396F2D"/>
    <w:rsid w:val="003A0487"/>
    <w:rsid w:val="003A2D4E"/>
    <w:rsid w:val="003A2F57"/>
    <w:rsid w:val="003A334D"/>
    <w:rsid w:val="003A45ED"/>
    <w:rsid w:val="003A4C49"/>
    <w:rsid w:val="003A505F"/>
    <w:rsid w:val="003B086B"/>
    <w:rsid w:val="003B46C3"/>
    <w:rsid w:val="003B65AD"/>
    <w:rsid w:val="003B6A04"/>
    <w:rsid w:val="003B6CC9"/>
    <w:rsid w:val="003C4352"/>
    <w:rsid w:val="003D0F77"/>
    <w:rsid w:val="003D3BF2"/>
    <w:rsid w:val="003D4601"/>
    <w:rsid w:val="003D5FA1"/>
    <w:rsid w:val="003D7B15"/>
    <w:rsid w:val="003E0E50"/>
    <w:rsid w:val="003E12AD"/>
    <w:rsid w:val="003E1C7D"/>
    <w:rsid w:val="003E3614"/>
    <w:rsid w:val="003E3E1B"/>
    <w:rsid w:val="003E670F"/>
    <w:rsid w:val="003E6C88"/>
    <w:rsid w:val="003E748B"/>
    <w:rsid w:val="003F09BD"/>
    <w:rsid w:val="003F0E01"/>
    <w:rsid w:val="003F4E3E"/>
    <w:rsid w:val="00401318"/>
    <w:rsid w:val="00407389"/>
    <w:rsid w:val="00412FC6"/>
    <w:rsid w:val="004131D9"/>
    <w:rsid w:val="00414399"/>
    <w:rsid w:val="00415B4D"/>
    <w:rsid w:val="004163D9"/>
    <w:rsid w:val="00416D75"/>
    <w:rsid w:val="00417231"/>
    <w:rsid w:val="00417BC1"/>
    <w:rsid w:val="0042068D"/>
    <w:rsid w:val="004213F9"/>
    <w:rsid w:val="00421C0A"/>
    <w:rsid w:val="004264C4"/>
    <w:rsid w:val="0043156D"/>
    <w:rsid w:val="00431BB8"/>
    <w:rsid w:val="00432B2C"/>
    <w:rsid w:val="00435F0A"/>
    <w:rsid w:val="00437742"/>
    <w:rsid w:val="004417FA"/>
    <w:rsid w:val="004450D0"/>
    <w:rsid w:val="0044542F"/>
    <w:rsid w:val="004462F0"/>
    <w:rsid w:val="00447846"/>
    <w:rsid w:val="00447F0D"/>
    <w:rsid w:val="00450129"/>
    <w:rsid w:val="00451B9F"/>
    <w:rsid w:val="00452F7D"/>
    <w:rsid w:val="0045460B"/>
    <w:rsid w:val="0045738F"/>
    <w:rsid w:val="0045770F"/>
    <w:rsid w:val="00460FA1"/>
    <w:rsid w:val="00461031"/>
    <w:rsid w:val="00461820"/>
    <w:rsid w:val="00464DBE"/>
    <w:rsid w:val="004659CB"/>
    <w:rsid w:val="00471D00"/>
    <w:rsid w:val="00471ECB"/>
    <w:rsid w:val="00472820"/>
    <w:rsid w:val="00473067"/>
    <w:rsid w:val="00473D5B"/>
    <w:rsid w:val="00475303"/>
    <w:rsid w:val="00480AED"/>
    <w:rsid w:val="004818BD"/>
    <w:rsid w:val="004822DF"/>
    <w:rsid w:val="004829F6"/>
    <w:rsid w:val="00483498"/>
    <w:rsid w:val="00484905"/>
    <w:rsid w:val="00484CED"/>
    <w:rsid w:val="00485F44"/>
    <w:rsid w:val="00486ED1"/>
    <w:rsid w:val="00490046"/>
    <w:rsid w:val="00490712"/>
    <w:rsid w:val="00490D83"/>
    <w:rsid w:val="004916F3"/>
    <w:rsid w:val="00494DAF"/>
    <w:rsid w:val="004963E9"/>
    <w:rsid w:val="00497FF3"/>
    <w:rsid w:val="004A3256"/>
    <w:rsid w:val="004A481C"/>
    <w:rsid w:val="004A5115"/>
    <w:rsid w:val="004A5F95"/>
    <w:rsid w:val="004A6DD6"/>
    <w:rsid w:val="004B28BE"/>
    <w:rsid w:val="004B57AD"/>
    <w:rsid w:val="004B6000"/>
    <w:rsid w:val="004B6C46"/>
    <w:rsid w:val="004B6F27"/>
    <w:rsid w:val="004B70D1"/>
    <w:rsid w:val="004B775C"/>
    <w:rsid w:val="004C203F"/>
    <w:rsid w:val="004C2FC5"/>
    <w:rsid w:val="004C4B5B"/>
    <w:rsid w:val="004C6405"/>
    <w:rsid w:val="004C787A"/>
    <w:rsid w:val="004D0E7C"/>
    <w:rsid w:val="004D0FB0"/>
    <w:rsid w:val="004D1C35"/>
    <w:rsid w:val="004D6462"/>
    <w:rsid w:val="004E0088"/>
    <w:rsid w:val="004E04D7"/>
    <w:rsid w:val="004E5F95"/>
    <w:rsid w:val="004F176C"/>
    <w:rsid w:val="004F3565"/>
    <w:rsid w:val="004F705B"/>
    <w:rsid w:val="004F72C8"/>
    <w:rsid w:val="0050181D"/>
    <w:rsid w:val="005028B9"/>
    <w:rsid w:val="00502DE5"/>
    <w:rsid w:val="00502FD9"/>
    <w:rsid w:val="00503074"/>
    <w:rsid w:val="00504176"/>
    <w:rsid w:val="00504DE1"/>
    <w:rsid w:val="00510E42"/>
    <w:rsid w:val="00511056"/>
    <w:rsid w:val="005118FE"/>
    <w:rsid w:val="005121DB"/>
    <w:rsid w:val="00512FDC"/>
    <w:rsid w:val="00513252"/>
    <w:rsid w:val="005135B2"/>
    <w:rsid w:val="005149F0"/>
    <w:rsid w:val="005179B4"/>
    <w:rsid w:val="00522F64"/>
    <w:rsid w:val="00523A30"/>
    <w:rsid w:val="00523B6F"/>
    <w:rsid w:val="0052405E"/>
    <w:rsid w:val="0052553B"/>
    <w:rsid w:val="00525919"/>
    <w:rsid w:val="0053218A"/>
    <w:rsid w:val="00533A52"/>
    <w:rsid w:val="00533DBD"/>
    <w:rsid w:val="005362C2"/>
    <w:rsid w:val="0053644C"/>
    <w:rsid w:val="00541625"/>
    <w:rsid w:val="0054188F"/>
    <w:rsid w:val="00542C1F"/>
    <w:rsid w:val="00543138"/>
    <w:rsid w:val="00545406"/>
    <w:rsid w:val="00546B67"/>
    <w:rsid w:val="00550554"/>
    <w:rsid w:val="0055147D"/>
    <w:rsid w:val="00552640"/>
    <w:rsid w:val="0055563C"/>
    <w:rsid w:val="005565CC"/>
    <w:rsid w:val="00556F31"/>
    <w:rsid w:val="00560746"/>
    <w:rsid w:val="00562218"/>
    <w:rsid w:val="00563833"/>
    <w:rsid w:val="00563C6B"/>
    <w:rsid w:val="00566F2F"/>
    <w:rsid w:val="00567B2A"/>
    <w:rsid w:val="0057135C"/>
    <w:rsid w:val="00571697"/>
    <w:rsid w:val="00571AEC"/>
    <w:rsid w:val="00575576"/>
    <w:rsid w:val="005800C5"/>
    <w:rsid w:val="00580985"/>
    <w:rsid w:val="0058196C"/>
    <w:rsid w:val="00581D9A"/>
    <w:rsid w:val="00585D26"/>
    <w:rsid w:val="005867C8"/>
    <w:rsid w:val="0059143E"/>
    <w:rsid w:val="0059234F"/>
    <w:rsid w:val="00592565"/>
    <w:rsid w:val="00595FCA"/>
    <w:rsid w:val="005A1F46"/>
    <w:rsid w:val="005A46E2"/>
    <w:rsid w:val="005A4836"/>
    <w:rsid w:val="005A4FB5"/>
    <w:rsid w:val="005A64E0"/>
    <w:rsid w:val="005B1769"/>
    <w:rsid w:val="005B1CBA"/>
    <w:rsid w:val="005B3EA4"/>
    <w:rsid w:val="005B50B2"/>
    <w:rsid w:val="005B594D"/>
    <w:rsid w:val="005B5E0E"/>
    <w:rsid w:val="005B74D4"/>
    <w:rsid w:val="005C0A63"/>
    <w:rsid w:val="005C214F"/>
    <w:rsid w:val="005C26E5"/>
    <w:rsid w:val="005C3B41"/>
    <w:rsid w:val="005C3C3F"/>
    <w:rsid w:val="005C5EE9"/>
    <w:rsid w:val="005C6898"/>
    <w:rsid w:val="005D170A"/>
    <w:rsid w:val="005D3026"/>
    <w:rsid w:val="005D3EF0"/>
    <w:rsid w:val="005D4611"/>
    <w:rsid w:val="005D5076"/>
    <w:rsid w:val="005D6928"/>
    <w:rsid w:val="005D719D"/>
    <w:rsid w:val="005E335A"/>
    <w:rsid w:val="005E3495"/>
    <w:rsid w:val="005E3AC4"/>
    <w:rsid w:val="005E3C4B"/>
    <w:rsid w:val="005E3D9F"/>
    <w:rsid w:val="005E4C43"/>
    <w:rsid w:val="005E6CF8"/>
    <w:rsid w:val="005E6EA4"/>
    <w:rsid w:val="005E7112"/>
    <w:rsid w:val="005E7D6A"/>
    <w:rsid w:val="005F2306"/>
    <w:rsid w:val="005F60A2"/>
    <w:rsid w:val="00600300"/>
    <w:rsid w:val="00600B17"/>
    <w:rsid w:val="00600FDE"/>
    <w:rsid w:val="00601D6F"/>
    <w:rsid w:val="00602914"/>
    <w:rsid w:val="00605DC9"/>
    <w:rsid w:val="006078D6"/>
    <w:rsid w:val="00611189"/>
    <w:rsid w:val="0061139E"/>
    <w:rsid w:val="00614B3E"/>
    <w:rsid w:val="00615EC7"/>
    <w:rsid w:val="006170C1"/>
    <w:rsid w:val="00620FEA"/>
    <w:rsid w:val="00621E6E"/>
    <w:rsid w:val="00623C96"/>
    <w:rsid w:val="00625D25"/>
    <w:rsid w:val="006262D3"/>
    <w:rsid w:val="0063028A"/>
    <w:rsid w:val="00630DA3"/>
    <w:rsid w:val="00631FF0"/>
    <w:rsid w:val="00632BCE"/>
    <w:rsid w:val="00632FE3"/>
    <w:rsid w:val="006372DD"/>
    <w:rsid w:val="006404AB"/>
    <w:rsid w:val="00642A93"/>
    <w:rsid w:val="00642E38"/>
    <w:rsid w:val="006446AF"/>
    <w:rsid w:val="006463E1"/>
    <w:rsid w:val="0065105A"/>
    <w:rsid w:val="00651D84"/>
    <w:rsid w:val="00651E74"/>
    <w:rsid w:val="00652BE1"/>
    <w:rsid w:val="00653D25"/>
    <w:rsid w:val="00655A80"/>
    <w:rsid w:val="00655B93"/>
    <w:rsid w:val="00660885"/>
    <w:rsid w:val="00663EC7"/>
    <w:rsid w:val="006647BA"/>
    <w:rsid w:val="00672077"/>
    <w:rsid w:val="0067378C"/>
    <w:rsid w:val="0067402F"/>
    <w:rsid w:val="00674273"/>
    <w:rsid w:val="00675D6A"/>
    <w:rsid w:val="006801F6"/>
    <w:rsid w:val="006808A3"/>
    <w:rsid w:val="00682169"/>
    <w:rsid w:val="00682A5B"/>
    <w:rsid w:val="00684F3E"/>
    <w:rsid w:val="006860E4"/>
    <w:rsid w:val="00686198"/>
    <w:rsid w:val="00686611"/>
    <w:rsid w:val="00690E90"/>
    <w:rsid w:val="00695435"/>
    <w:rsid w:val="006964F6"/>
    <w:rsid w:val="006A04E1"/>
    <w:rsid w:val="006A1054"/>
    <w:rsid w:val="006A13B9"/>
    <w:rsid w:val="006A22B5"/>
    <w:rsid w:val="006A2331"/>
    <w:rsid w:val="006A7DB1"/>
    <w:rsid w:val="006A7FB6"/>
    <w:rsid w:val="006B1475"/>
    <w:rsid w:val="006B1A94"/>
    <w:rsid w:val="006B2AC2"/>
    <w:rsid w:val="006B33E1"/>
    <w:rsid w:val="006B4583"/>
    <w:rsid w:val="006C0630"/>
    <w:rsid w:val="006C0F5C"/>
    <w:rsid w:val="006C36F8"/>
    <w:rsid w:val="006C6327"/>
    <w:rsid w:val="006C7860"/>
    <w:rsid w:val="006D0355"/>
    <w:rsid w:val="006D209E"/>
    <w:rsid w:val="006D21FC"/>
    <w:rsid w:val="006D256C"/>
    <w:rsid w:val="006D3F9E"/>
    <w:rsid w:val="006D4824"/>
    <w:rsid w:val="006D4F17"/>
    <w:rsid w:val="006D5129"/>
    <w:rsid w:val="006D5B92"/>
    <w:rsid w:val="006D678F"/>
    <w:rsid w:val="006D67EA"/>
    <w:rsid w:val="006D75D3"/>
    <w:rsid w:val="006E12DA"/>
    <w:rsid w:val="006E350A"/>
    <w:rsid w:val="006F1619"/>
    <w:rsid w:val="006F2C5B"/>
    <w:rsid w:val="006F3752"/>
    <w:rsid w:val="006F3840"/>
    <w:rsid w:val="006F407F"/>
    <w:rsid w:val="006F5A79"/>
    <w:rsid w:val="006F5CCE"/>
    <w:rsid w:val="007008B4"/>
    <w:rsid w:val="0070116E"/>
    <w:rsid w:val="007017B6"/>
    <w:rsid w:val="00701E0E"/>
    <w:rsid w:val="00704CFA"/>
    <w:rsid w:val="00706FC7"/>
    <w:rsid w:val="007072F7"/>
    <w:rsid w:val="0070791A"/>
    <w:rsid w:val="00712999"/>
    <w:rsid w:val="00713F3F"/>
    <w:rsid w:val="00716058"/>
    <w:rsid w:val="00716F25"/>
    <w:rsid w:val="00717EF6"/>
    <w:rsid w:val="00720A9A"/>
    <w:rsid w:val="007217F4"/>
    <w:rsid w:val="00721BDC"/>
    <w:rsid w:val="00722589"/>
    <w:rsid w:val="007249B8"/>
    <w:rsid w:val="00725A42"/>
    <w:rsid w:val="00727C39"/>
    <w:rsid w:val="00730EE1"/>
    <w:rsid w:val="007315AA"/>
    <w:rsid w:val="00733436"/>
    <w:rsid w:val="00734924"/>
    <w:rsid w:val="0073609B"/>
    <w:rsid w:val="0073705E"/>
    <w:rsid w:val="00742C2C"/>
    <w:rsid w:val="00742E50"/>
    <w:rsid w:val="007457FD"/>
    <w:rsid w:val="0075035E"/>
    <w:rsid w:val="0075332B"/>
    <w:rsid w:val="00753A07"/>
    <w:rsid w:val="0075695D"/>
    <w:rsid w:val="007574E9"/>
    <w:rsid w:val="00761227"/>
    <w:rsid w:val="00763D7D"/>
    <w:rsid w:val="00764D37"/>
    <w:rsid w:val="00764D8E"/>
    <w:rsid w:val="00766160"/>
    <w:rsid w:val="00770E16"/>
    <w:rsid w:val="00771D22"/>
    <w:rsid w:val="00774CC5"/>
    <w:rsid w:val="00775007"/>
    <w:rsid w:val="0077512A"/>
    <w:rsid w:val="00782864"/>
    <w:rsid w:val="00784F3F"/>
    <w:rsid w:val="007875FD"/>
    <w:rsid w:val="007878C3"/>
    <w:rsid w:val="00791B54"/>
    <w:rsid w:val="00795779"/>
    <w:rsid w:val="00796698"/>
    <w:rsid w:val="007972B9"/>
    <w:rsid w:val="00797AF6"/>
    <w:rsid w:val="007A05D9"/>
    <w:rsid w:val="007A13BF"/>
    <w:rsid w:val="007A3639"/>
    <w:rsid w:val="007A5279"/>
    <w:rsid w:val="007A7340"/>
    <w:rsid w:val="007B24A5"/>
    <w:rsid w:val="007C3160"/>
    <w:rsid w:val="007C5D5E"/>
    <w:rsid w:val="007C60BD"/>
    <w:rsid w:val="007D0C05"/>
    <w:rsid w:val="007D4484"/>
    <w:rsid w:val="007D49A7"/>
    <w:rsid w:val="007D5868"/>
    <w:rsid w:val="007D5EEC"/>
    <w:rsid w:val="007D600F"/>
    <w:rsid w:val="007E0AC6"/>
    <w:rsid w:val="007E1080"/>
    <w:rsid w:val="007E1B68"/>
    <w:rsid w:val="007E2727"/>
    <w:rsid w:val="007E4333"/>
    <w:rsid w:val="007E44FF"/>
    <w:rsid w:val="007E66D7"/>
    <w:rsid w:val="007E6E4D"/>
    <w:rsid w:val="007E6EEE"/>
    <w:rsid w:val="007E728A"/>
    <w:rsid w:val="007E78B1"/>
    <w:rsid w:val="007E7BC6"/>
    <w:rsid w:val="007F0BFF"/>
    <w:rsid w:val="007F2509"/>
    <w:rsid w:val="007F3471"/>
    <w:rsid w:val="007F4907"/>
    <w:rsid w:val="007F573D"/>
    <w:rsid w:val="007F6DE2"/>
    <w:rsid w:val="0080360D"/>
    <w:rsid w:val="0080517C"/>
    <w:rsid w:val="00806045"/>
    <w:rsid w:val="0080703C"/>
    <w:rsid w:val="00807C66"/>
    <w:rsid w:val="00811561"/>
    <w:rsid w:val="008125F8"/>
    <w:rsid w:val="0081487A"/>
    <w:rsid w:val="00814F05"/>
    <w:rsid w:val="00820106"/>
    <w:rsid w:val="0082011C"/>
    <w:rsid w:val="0082127F"/>
    <w:rsid w:val="0082167F"/>
    <w:rsid w:val="0082258D"/>
    <w:rsid w:val="00822BD4"/>
    <w:rsid w:val="00823614"/>
    <w:rsid w:val="008251D5"/>
    <w:rsid w:val="008262E0"/>
    <w:rsid w:val="00831899"/>
    <w:rsid w:val="008353BE"/>
    <w:rsid w:val="00836C39"/>
    <w:rsid w:val="00840605"/>
    <w:rsid w:val="00842BFE"/>
    <w:rsid w:val="0084566E"/>
    <w:rsid w:val="0084760C"/>
    <w:rsid w:val="00855D60"/>
    <w:rsid w:val="00857508"/>
    <w:rsid w:val="00857B6E"/>
    <w:rsid w:val="00857E39"/>
    <w:rsid w:val="008605EB"/>
    <w:rsid w:val="00861878"/>
    <w:rsid w:val="00864932"/>
    <w:rsid w:val="008651A5"/>
    <w:rsid w:val="00871473"/>
    <w:rsid w:val="00872F79"/>
    <w:rsid w:val="00873511"/>
    <w:rsid w:val="008744CC"/>
    <w:rsid w:val="00874D7F"/>
    <w:rsid w:val="0087619D"/>
    <w:rsid w:val="00881A2D"/>
    <w:rsid w:val="00881E5F"/>
    <w:rsid w:val="00882405"/>
    <w:rsid w:val="00882FA7"/>
    <w:rsid w:val="0089184B"/>
    <w:rsid w:val="008921FA"/>
    <w:rsid w:val="00894F7B"/>
    <w:rsid w:val="008A0747"/>
    <w:rsid w:val="008A0996"/>
    <w:rsid w:val="008A1780"/>
    <w:rsid w:val="008A40EA"/>
    <w:rsid w:val="008A58E2"/>
    <w:rsid w:val="008A735A"/>
    <w:rsid w:val="008A7E1E"/>
    <w:rsid w:val="008B2AFA"/>
    <w:rsid w:val="008B391F"/>
    <w:rsid w:val="008B4C9A"/>
    <w:rsid w:val="008B6351"/>
    <w:rsid w:val="008B6740"/>
    <w:rsid w:val="008B697E"/>
    <w:rsid w:val="008B71CB"/>
    <w:rsid w:val="008C0C26"/>
    <w:rsid w:val="008C1C42"/>
    <w:rsid w:val="008C1EBA"/>
    <w:rsid w:val="008C27D9"/>
    <w:rsid w:val="008C32BE"/>
    <w:rsid w:val="008C3EB3"/>
    <w:rsid w:val="008C4DC6"/>
    <w:rsid w:val="008C4F39"/>
    <w:rsid w:val="008C56BC"/>
    <w:rsid w:val="008C5BD3"/>
    <w:rsid w:val="008C5D03"/>
    <w:rsid w:val="008C5FA9"/>
    <w:rsid w:val="008D22C0"/>
    <w:rsid w:val="008D33B7"/>
    <w:rsid w:val="008D3A94"/>
    <w:rsid w:val="008D7547"/>
    <w:rsid w:val="008D7A4A"/>
    <w:rsid w:val="008D7B5E"/>
    <w:rsid w:val="008E1A4A"/>
    <w:rsid w:val="008E584C"/>
    <w:rsid w:val="008F19F2"/>
    <w:rsid w:val="008F3B22"/>
    <w:rsid w:val="008F421C"/>
    <w:rsid w:val="008F5D67"/>
    <w:rsid w:val="008F77F3"/>
    <w:rsid w:val="00901145"/>
    <w:rsid w:val="009019CE"/>
    <w:rsid w:val="00902275"/>
    <w:rsid w:val="009030DD"/>
    <w:rsid w:val="009045BA"/>
    <w:rsid w:val="00906345"/>
    <w:rsid w:val="00915BE5"/>
    <w:rsid w:val="00920CE2"/>
    <w:rsid w:val="00921035"/>
    <w:rsid w:val="00921457"/>
    <w:rsid w:val="00922BD2"/>
    <w:rsid w:val="009234A5"/>
    <w:rsid w:val="0092364B"/>
    <w:rsid w:val="0092373D"/>
    <w:rsid w:val="00924510"/>
    <w:rsid w:val="00925496"/>
    <w:rsid w:val="009264A6"/>
    <w:rsid w:val="009303C1"/>
    <w:rsid w:val="009337DA"/>
    <w:rsid w:val="0093404B"/>
    <w:rsid w:val="00935621"/>
    <w:rsid w:val="00940DF1"/>
    <w:rsid w:val="009413FF"/>
    <w:rsid w:val="00942348"/>
    <w:rsid w:val="00945472"/>
    <w:rsid w:val="009455EF"/>
    <w:rsid w:val="00946902"/>
    <w:rsid w:val="00950394"/>
    <w:rsid w:val="00950D08"/>
    <w:rsid w:val="0095417E"/>
    <w:rsid w:val="00954E8D"/>
    <w:rsid w:val="00955198"/>
    <w:rsid w:val="0095543C"/>
    <w:rsid w:val="00956597"/>
    <w:rsid w:val="00957BFF"/>
    <w:rsid w:val="00957DE2"/>
    <w:rsid w:val="0096121A"/>
    <w:rsid w:val="00962294"/>
    <w:rsid w:val="009637EE"/>
    <w:rsid w:val="0096440E"/>
    <w:rsid w:val="0096641D"/>
    <w:rsid w:val="00966435"/>
    <w:rsid w:val="00966A73"/>
    <w:rsid w:val="00967730"/>
    <w:rsid w:val="00970EDB"/>
    <w:rsid w:val="009717F2"/>
    <w:rsid w:val="0097331B"/>
    <w:rsid w:val="00973E00"/>
    <w:rsid w:val="0098089D"/>
    <w:rsid w:val="00980A5C"/>
    <w:rsid w:val="00981F15"/>
    <w:rsid w:val="009827E0"/>
    <w:rsid w:val="00982F0D"/>
    <w:rsid w:val="00983ABA"/>
    <w:rsid w:val="009848B7"/>
    <w:rsid w:val="00985A7C"/>
    <w:rsid w:val="00985AFD"/>
    <w:rsid w:val="00991CBC"/>
    <w:rsid w:val="00992E7E"/>
    <w:rsid w:val="00993BEA"/>
    <w:rsid w:val="009953B4"/>
    <w:rsid w:val="009A46B4"/>
    <w:rsid w:val="009A4AA9"/>
    <w:rsid w:val="009A54BE"/>
    <w:rsid w:val="009A5634"/>
    <w:rsid w:val="009A6A1C"/>
    <w:rsid w:val="009B27AE"/>
    <w:rsid w:val="009B3F9E"/>
    <w:rsid w:val="009B61CA"/>
    <w:rsid w:val="009B6859"/>
    <w:rsid w:val="009C0A13"/>
    <w:rsid w:val="009C1621"/>
    <w:rsid w:val="009C39AB"/>
    <w:rsid w:val="009C78B0"/>
    <w:rsid w:val="009D0259"/>
    <w:rsid w:val="009D0582"/>
    <w:rsid w:val="009D121C"/>
    <w:rsid w:val="009D43D1"/>
    <w:rsid w:val="009D4D00"/>
    <w:rsid w:val="009D50A5"/>
    <w:rsid w:val="009D5DC8"/>
    <w:rsid w:val="009D6017"/>
    <w:rsid w:val="009D7822"/>
    <w:rsid w:val="009E0A3B"/>
    <w:rsid w:val="009E1ACB"/>
    <w:rsid w:val="009E444A"/>
    <w:rsid w:val="009E5001"/>
    <w:rsid w:val="009F3F1B"/>
    <w:rsid w:val="009F4D26"/>
    <w:rsid w:val="009F53A0"/>
    <w:rsid w:val="009F5EBC"/>
    <w:rsid w:val="00A00CD8"/>
    <w:rsid w:val="00A02DDC"/>
    <w:rsid w:val="00A03559"/>
    <w:rsid w:val="00A049C7"/>
    <w:rsid w:val="00A04A25"/>
    <w:rsid w:val="00A05959"/>
    <w:rsid w:val="00A07265"/>
    <w:rsid w:val="00A07CB1"/>
    <w:rsid w:val="00A07CFF"/>
    <w:rsid w:val="00A1419F"/>
    <w:rsid w:val="00A1434B"/>
    <w:rsid w:val="00A144EA"/>
    <w:rsid w:val="00A14F93"/>
    <w:rsid w:val="00A177DF"/>
    <w:rsid w:val="00A21E95"/>
    <w:rsid w:val="00A2520C"/>
    <w:rsid w:val="00A25910"/>
    <w:rsid w:val="00A316B1"/>
    <w:rsid w:val="00A35EA7"/>
    <w:rsid w:val="00A371A7"/>
    <w:rsid w:val="00A3794D"/>
    <w:rsid w:val="00A379BA"/>
    <w:rsid w:val="00A40B1E"/>
    <w:rsid w:val="00A42D4D"/>
    <w:rsid w:val="00A50770"/>
    <w:rsid w:val="00A50AD9"/>
    <w:rsid w:val="00A50F18"/>
    <w:rsid w:val="00A51367"/>
    <w:rsid w:val="00A51641"/>
    <w:rsid w:val="00A5602F"/>
    <w:rsid w:val="00A57593"/>
    <w:rsid w:val="00A57F4D"/>
    <w:rsid w:val="00A637CA"/>
    <w:rsid w:val="00A7229B"/>
    <w:rsid w:val="00A733BB"/>
    <w:rsid w:val="00A75763"/>
    <w:rsid w:val="00A76451"/>
    <w:rsid w:val="00A77CCA"/>
    <w:rsid w:val="00A831CB"/>
    <w:rsid w:val="00A838FF"/>
    <w:rsid w:val="00A84B3C"/>
    <w:rsid w:val="00A8575A"/>
    <w:rsid w:val="00A85E29"/>
    <w:rsid w:val="00A860C0"/>
    <w:rsid w:val="00A86AA7"/>
    <w:rsid w:val="00A86BAA"/>
    <w:rsid w:val="00A93B26"/>
    <w:rsid w:val="00A93E83"/>
    <w:rsid w:val="00A9529F"/>
    <w:rsid w:val="00A952E7"/>
    <w:rsid w:val="00A97226"/>
    <w:rsid w:val="00AA0307"/>
    <w:rsid w:val="00AA127E"/>
    <w:rsid w:val="00AA154C"/>
    <w:rsid w:val="00AA2102"/>
    <w:rsid w:val="00AA3894"/>
    <w:rsid w:val="00AA5483"/>
    <w:rsid w:val="00AA5AC2"/>
    <w:rsid w:val="00AA6155"/>
    <w:rsid w:val="00AA6642"/>
    <w:rsid w:val="00AA6A22"/>
    <w:rsid w:val="00AA6AD8"/>
    <w:rsid w:val="00AB07DC"/>
    <w:rsid w:val="00AB0808"/>
    <w:rsid w:val="00AB1031"/>
    <w:rsid w:val="00AB1D11"/>
    <w:rsid w:val="00AB48F3"/>
    <w:rsid w:val="00AC1464"/>
    <w:rsid w:val="00AC1B93"/>
    <w:rsid w:val="00AC55BE"/>
    <w:rsid w:val="00AD503A"/>
    <w:rsid w:val="00AE0F54"/>
    <w:rsid w:val="00AF0896"/>
    <w:rsid w:val="00AF14FF"/>
    <w:rsid w:val="00AF1F29"/>
    <w:rsid w:val="00AF20BD"/>
    <w:rsid w:val="00AF2743"/>
    <w:rsid w:val="00AF5FE1"/>
    <w:rsid w:val="00B0169B"/>
    <w:rsid w:val="00B02932"/>
    <w:rsid w:val="00B070CD"/>
    <w:rsid w:val="00B07D02"/>
    <w:rsid w:val="00B07D20"/>
    <w:rsid w:val="00B11411"/>
    <w:rsid w:val="00B11628"/>
    <w:rsid w:val="00B1166D"/>
    <w:rsid w:val="00B119B8"/>
    <w:rsid w:val="00B130AC"/>
    <w:rsid w:val="00B13D91"/>
    <w:rsid w:val="00B15347"/>
    <w:rsid w:val="00B2003A"/>
    <w:rsid w:val="00B208ED"/>
    <w:rsid w:val="00B26DD9"/>
    <w:rsid w:val="00B31E69"/>
    <w:rsid w:val="00B333A7"/>
    <w:rsid w:val="00B36547"/>
    <w:rsid w:val="00B37CD3"/>
    <w:rsid w:val="00B40342"/>
    <w:rsid w:val="00B40611"/>
    <w:rsid w:val="00B42429"/>
    <w:rsid w:val="00B4531E"/>
    <w:rsid w:val="00B45E8F"/>
    <w:rsid w:val="00B462FA"/>
    <w:rsid w:val="00B47925"/>
    <w:rsid w:val="00B50E26"/>
    <w:rsid w:val="00B519E9"/>
    <w:rsid w:val="00B5488D"/>
    <w:rsid w:val="00B551C7"/>
    <w:rsid w:val="00B55A1C"/>
    <w:rsid w:val="00B574D7"/>
    <w:rsid w:val="00B57785"/>
    <w:rsid w:val="00B60082"/>
    <w:rsid w:val="00B613B6"/>
    <w:rsid w:val="00B61668"/>
    <w:rsid w:val="00B61903"/>
    <w:rsid w:val="00B62506"/>
    <w:rsid w:val="00B673A7"/>
    <w:rsid w:val="00B67715"/>
    <w:rsid w:val="00B7091C"/>
    <w:rsid w:val="00B71289"/>
    <w:rsid w:val="00B72B6A"/>
    <w:rsid w:val="00B737F3"/>
    <w:rsid w:val="00B73919"/>
    <w:rsid w:val="00B73AEC"/>
    <w:rsid w:val="00B740C3"/>
    <w:rsid w:val="00B7517C"/>
    <w:rsid w:val="00B759F3"/>
    <w:rsid w:val="00B75C32"/>
    <w:rsid w:val="00B774F4"/>
    <w:rsid w:val="00B77E60"/>
    <w:rsid w:val="00B80E1D"/>
    <w:rsid w:val="00B8302E"/>
    <w:rsid w:val="00B838D1"/>
    <w:rsid w:val="00B84DEA"/>
    <w:rsid w:val="00B931D8"/>
    <w:rsid w:val="00B93942"/>
    <w:rsid w:val="00B9445A"/>
    <w:rsid w:val="00B94AD5"/>
    <w:rsid w:val="00B96F06"/>
    <w:rsid w:val="00B97453"/>
    <w:rsid w:val="00BA09E7"/>
    <w:rsid w:val="00BA0F7A"/>
    <w:rsid w:val="00BA1EB9"/>
    <w:rsid w:val="00BA42F7"/>
    <w:rsid w:val="00BA7634"/>
    <w:rsid w:val="00BB13F0"/>
    <w:rsid w:val="00BB143F"/>
    <w:rsid w:val="00BB280C"/>
    <w:rsid w:val="00BB5AF5"/>
    <w:rsid w:val="00BC0D92"/>
    <w:rsid w:val="00BC250D"/>
    <w:rsid w:val="00BC5105"/>
    <w:rsid w:val="00BC52D1"/>
    <w:rsid w:val="00BC546A"/>
    <w:rsid w:val="00BD2853"/>
    <w:rsid w:val="00BD6688"/>
    <w:rsid w:val="00BD6EEE"/>
    <w:rsid w:val="00BD78E0"/>
    <w:rsid w:val="00BD7DC6"/>
    <w:rsid w:val="00BE2D3E"/>
    <w:rsid w:val="00BE39AD"/>
    <w:rsid w:val="00BE4FF5"/>
    <w:rsid w:val="00BF035D"/>
    <w:rsid w:val="00BF3CD8"/>
    <w:rsid w:val="00BF429A"/>
    <w:rsid w:val="00BF49B3"/>
    <w:rsid w:val="00BF57CA"/>
    <w:rsid w:val="00BF785E"/>
    <w:rsid w:val="00C00D11"/>
    <w:rsid w:val="00C01CC7"/>
    <w:rsid w:val="00C0242F"/>
    <w:rsid w:val="00C046E9"/>
    <w:rsid w:val="00C050D6"/>
    <w:rsid w:val="00C0750B"/>
    <w:rsid w:val="00C133DB"/>
    <w:rsid w:val="00C14DB6"/>
    <w:rsid w:val="00C174C9"/>
    <w:rsid w:val="00C17AFC"/>
    <w:rsid w:val="00C211A6"/>
    <w:rsid w:val="00C213D2"/>
    <w:rsid w:val="00C2166B"/>
    <w:rsid w:val="00C30A4B"/>
    <w:rsid w:val="00C43F09"/>
    <w:rsid w:val="00C45E59"/>
    <w:rsid w:val="00C504CE"/>
    <w:rsid w:val="00C5230C"/>
    <w:rsid w:val="00C564C2"/>
    <w:rsid w:val="00C5688F"/>
    <w:rsid w:val="00C569C1"/>
    <w:rsid w:val="00C5765C"/>
    <w:rsid w:val="00C61FAF"/>
    <w:rsid w:val="00C62657"/>
    <w:rsid w:val="00C626BF"/>
    <w:rsid w:val="00C65931"/>
    <w:rsid w:val="00C66EF6"/>
    <w:rsid w:val="00C67621"/>
    <w:rsid w:val="00C6769B"/>
    <w:rsid w:val="00C7145B"/>
    <w:rsid w:val="00C74FBB"/>
    <w:rsid w:val="00C75182"/>
    <w:rsid w:val="00C77551"/>
    <w:rsid w:val="00C77DD9"/>
    <w:rsid w:val="00C81710"/>
    <w:rsid w:val="00C81DDD"/>
    <w:rsid w:val="00C8384C"/>
    <w:rsid w:val="00C90948"/>
    <w:rsid w:val="00C90D34"/>
    <w:rsid w:val="00C93460"/>
    <w:rsid w:val="00C960CB"/>
    <w:rsid w:val="00C964DA"/>
    <w:rsid w:val="00C969AE"/>
    <w:rsid w:val="00C97B38"/>
    <w:rsid w:val="00CA0825"/>
    <w:rsid w:val="00CA246D"/>
    <w:rsid w:val="00CA4EC4"/>
    <w:rsid w:val="00CA50D9"/>
    <w:rsid w:val="00CA6FB6"/>
    <w:rsid w:val="00CA7198"/>
    <w:rsid w:val="00CB05D9"/>
    <w:rsid w:val="00CB07EE"/>
    <w:rsid w:val="00CB0895"/>
    <w:rsid w:val="00CB613F"/>
    <w:rsid w:val="00CC0F77"/>
    <w:rsid w:val="00CC2C9D"/>
    <w:rsid w:val="00CC334C"/>
    <w:rsid w:val="00CC3556"/>
    <w:rsid w:val="00CC37AF"/>
    <w:rsid w:val="00CC3EC7"/>
    <w:rsid w:val="00CC43D3"/>
    <w:rsid w:val="00CC4F41"/>
    <w:rsid w:val="00CC5E10"/>
    <w:rsid w:val="00CC6CEB"/>
    <w:rsid w:val="00CD0093"/>
    <w:rsid w:val="00CD10CB"/>
    <w:rsid w:val="00CD11E8"/>
    <w:rsid w:val="00CD1BC5"/>
    <w:rsid w:val="00CD1E22"/>
    <w:rsid w:val="00CD263F"/>
    <w:rsid w:val="00CD35FF"/>
    <w:rsid w:val="00CD6F70"/>
    <w:rsid w:val="00CE063D"/>
    <w:rsid w:val="00CE065D"/>
    <w:rsid w:val="00CE08F6"/>
    <w:rsid w:val="00CE1A24"/>
    <w:rsid w:val="00CE2F4E"/>
    <w:rsid w:val="00CE407B"/>
    <w:rsid w:val="00CE4DA0"/>
    <w:rsid w:val="00CE79D6"/>
    <w:rsid w:val="00CF5571"/>
    <w:rsid w:val="00D01120"/>
    <w:rsid w:val="00D017D3"/>
    <w:rsid w:val="00D03587"/>
    <w:rsid w:val="00D03B81"/>
    <w:rsid w:val="00D048BD"/>
    <w:rsid w:val="00D109B7"/>
    <w:rsid w:val="00D12AC7"/>
    <w:rsid w:val="00D16089"/>
    <w:rsid w:val="00D160FC"/>
    <w:rsid w:val="00D16867"/>
    <w:rsid w:val="00D20A3E"/>
    <w:rsid w:val="00D21440"/>
    <w:rsid w:val="00D2413C"/>
    <w:rsid w:val="00D25C2C"/>
    <w:rsid w:val="00D25FDC"/>
    <w:rsid w:val="00D30023"/>
    <w:rsid w:val="00D3247A"/>
    <w:rsid w:val="00D334BD"/>
    <w:rsid w:val="00D35483"/>
    <w:rsid w:val="00D35888"/>
    <w:rsid w:val="00D41940"/>
    <w:rsid w:val="00D42DE5"/>
    <w:rsid w:val="00D42F97"/>
    <w:rsid w:val="00D43DB0"/>
    <w:rsid w:val="00D44CE3"/>
    <w:rsid w:val="00D45FDA"/>
    <w:rsid w:val="00D469A8"/>
    <w:rsid w:val="00D46D65"/>
    <w:rsid w:val="00D50D71"/>
    <w:rsid w:val="00D51084"/>
    <w:rsid w:val="00D51A64"/>
    <w:rsid w:val="00D53942"/>
    <w:rsid w:val="00D54F63"/>
    <w:rsid w:val="00D60F9E"/>
    <w:rsid w:val="00D61C24"/>
    <w:rsid w:val="00D620EB"/>
    <w:rsid w:val="00D62D11"/>
    <w:rsid w:val="00D6447D"/>
    <w:rsid w:val="00D66298"/>
    <w:rsid w:val="00D718DE"/>
    <w:rsid w:val="00D719E8"/>
    <w:rsid w:val="00D71EED"/>
    <w:rsid w:val="00D7391A"/>
    <w:rsid w:val="00D75ABB"/>
    <w:rsid w:val="00D76549"/>
    <w:rsid w:val="00D77761"/>
    <w:rsid w:val="00D81E33"/>
    <w:rsid w:val="00D83EF1"/>
    <w:rsid w:val="00D93A5E"/>
    <w:rsid w:val="00D94C1A"/>
    <w:rsid w:val="00D94F92"/>
    <w:rsid w:val="00D95394"/>
    <w:rsid w:val="00D959B7"/>
    <w:rsid w:val="00D96021"/>
    <w:rsid w:val="00D97308"/>
    <w:rsid w:val="00D97B8A"/>
    <w:rsid w:val="00DA0AA5"/>
    <w:rsid w:val="00DA2A5E"/>
    <w:rsid w:val="00DA6173"/>
    <w:rsid w:val="00DB08BE"/>
    <w:rsid w:val="00DB0F72"/>
    <w:rsid w:val="00DB131E"/>
    <w:rsid w:val="00DB1AD6"/>
    <w:rsid w:val="00DB1DA7"/>
    <w:rsid w:val="00DB2F04"/>
    <w:rsid w:val="00DB4549"/>
    <w:rsid w:val="00DB5FCC"/>
    <w:rsid w:val="00DB6033"/>
    <w:rsid w:val="00DD0265"/>
    <w:rsid w:val="00DD1663"/>
    <w:rsid w:val="00DD37D9"/>
    <w:rsid w:val="00DD43C3"/>
    <w:rsid w:val="00DD5611"/>
    <w:rsid w:val="00DE26A8"/>
    <w:rsid w:val="00DE2C94"/>
    <w:rsid w:val="00DE3753"/>
    <w:rsid w:val="00DE5FB4"/>
    <w:rsid w:val="00DE6A3E"/>
    <w:rsid w:val="00DE72D6"/>
    <w:rsid w:val="00DF165B"/>
    <w:rsid w:val="00DF2855"/>
    <w:rsid w:val="00DF3823"/>
    <w:rsid w:val="00E018E5"/>
    <w:rsid w:val="00E02E04"/>
    <w:rsid w:val="00E03730"/>
    <w:rsid w:val="00E05EDC"/>
    <w:rsid w:val="00E06BBC"/>
    <w:rsid w:val="00E06DBC"/>
    <w:rsid w:val="00E071DB"/>
    <w:rsid w:val="00E10A48"/>
    <w:rsid w:val="00E1102A"/>
    <w:rsid w:val="00E1120C"/>
    <w:rsid w:val="00E12106"/>
    <w:rsid w:val="00E1337A"/>
    <w:rsid w:val="00E141F3"/>
    <w:rsid w:val="00E14A0A"/>
    <w:rsid w:val="00E15851"/>
    <w:rsid w:val="00E1656B"/>
    <w:rsid w:val="00E214D2"/>
    <w:rsid w:val="00E24066"/>
    <w:rsid w:val="00E251DA"/>
    <w:rsid w:val="00E26F57"/>
    <w:rsid w:val="00E30E33"/>
    <w:rsid w:val="00E31EB5"/>
    <w:rsid w:val="00E34FAA"/>
    <w:rsid w:val="00E36ACB"/>
    <w:rsid w:val="00E36CF7"/>
    <w:rsid w:val="00E51C1D"/>
    <w:rsid w:val="00E6040C"/>
    <w:rsid w:val="00E60493"/>
    <w:rsid w:val="00E60B9B"/>
    <w:rsid w:val="00E63E7C"/>
    <w:rsid w:val="00E66ACD"/>
    <w:rsid w:val="00E6776D"/>
    <w:rsid w:val="00E714C8"/>
    <w:rsid w:val="00E73202"/>
    <w:rsid w:val="00E74802"/>
    <w:rsid w:val="00E76093"/>
    <w:rsid w:val="00E76654"/>
    <w:rsid w:val="00E76DA5"/>
    <w:rsid w:val="00E83BA9"/>
    <w:rsid w:val="00E90D3A"/>
    <w:rsid w:val="00E92D4E"/>
    <w:rsid w:val="00E97EFA"/>
    <w:rsid w:val="00EA0B96"/>
    <w:rsid w:val="00EA0BC0"/>
    <w:rsid w:val="00EA1526"/>
    <w:rsid w:val="00EA1767"/>
    <w:rsid w:val="00EA1CD5"/>
    <w:rsid w:val="00EA319C"/>
    <w:rsid w:val="00EA39BB"/>
    <w:rsid w:val="00EA4FC6"/>
    <w:rsid w:val="00EA5103"/>
    <w:rsid w:val="00EA5A0D"/>
    <w:rsid w:val="00EA6299"/>
    <w:rsid w:val="00EA6403"/>
    <w:rsid w:val="00EA7115"/>
    <w:rsid w:val="00EB0487"/>
    <w:rsid w:val="00EB23DE"/>
    <w:rsid w:val="00EC43C5"/>
    <w:rsid w:val="00EC7A92"/>
    <w:rsid w:val="00ED12DE"/>
    <w:rsid w:val="00ED38B9"/>
    <w:rsid w:val="00ED5972"/>
    <w:rsid w:val="00ED60E0"/>
    <w:rsid w:val="00ED7A73"/>
    <w:rsid w:val="00EE4B0F"/>
    <w:rsid w:val="00EF2D9F"/>
    <w:rsid w:val="00EF5213"/>
    <w:rsid w:val="00EF5E30"/>
    <w:rsid w:val="00EF7FDB"/>
    <w:rsid w:val="00F00E59"/>
    <w:rsid w:val="00F00E97"/>
    <w:rsid w:val="00F024A6"/>
    <w:rsid w:val="00F0475D"/>
    <w:rsid w:val="00F04A19"/>
    <w:rsid w:val="00F070BE"/>
    <w:rsid w:val="00F1214E"/>
    <w:rsid w:val="00F12651"/>
    <w:rsid w:val="00F1643A"/>
    <w:rsid w:val="00F20677"/>
    <w:rsid w:val="00F23C79"/>
    <w:rsid w:val="00F240BB"/>
    <w:rsid w:val="00F242F0"/>
    <w:rsid w:val="00F24F7B"/>
    <w:rsid w:val="00F30711"/>
    <w:rsid w:val="00F3261B"/>
    <w:rsid w:val="00F365C4"/>
    <w:rsid w:val="00F36AE2"/>
    <w:rsid w:val="00F36BB0"/>
    <w:rsid w:val="00F371D9"/>
    <w:rsid w:val="00F37A96"/>
    <w:rsid w:val="00F43666"/>
    <w:rsid w:val="00F45864"/>
    <w:rsid w:val="00F45B13"/>
    <w:rsid w:val="00F51111"/>
    <w:rsid w:val="00F513A5"/>
    <w:rsid w:val="00F53649"/>
    <w:rsid w:val="00F5422C"/>
    <w:rsid w:val="00F54CD5"/>
    <w:rsid w:val="00F55D9A"/>
    <w:rsid w:val="00F55F5D"/>
    <w:rsid w:val="00F5787A"/>
    <w:rsid w:val="00F57FD4"/>
    <w:rsid w:val="00F60784"/>
    <w:rsid w:val="00F62CEF"/>
    <w:rsid w:val="00F638B4"/>
    <w:rsid w:val="00F64500"/>
    <w:rsid w:val="00F6501E"/>
    <w:rsid w:val="00F65CF0"/>
    <w:rsid w:val="00F66C37"/>
    <w:rsid w:val="00F66FEB"/>
    <w:rsid w:val="00F6761C"/>
    <w:rsid w:val="00F70AB3"/>
    <w:rsid w:val="00F70E57"/>
    <w:rsid w:val="00F71CCC"/>
    <w:rsid w:val="00F73483"/>
    <w:rsid w:val="00F736DB"/>
    <w:rsid w:val="00F7565F"/>
    <w:rsid w:val="00F76DBA"/>
    <w:rsid w:val="00F7707C"/>
    <w:rsid w:val="00F82E64"/>
    <w:rsid w:val="00F8431A"/>
    <w:rsid w:val="00F869F0"/>
    <w:rsid w:val="00F90213"/>
    <w:rsid w:val="00F916AA"/>
    <w:rsid w:val="00F92509"/>
    <w:rsid w:val="00F9257C"/>
    <w:rsid w:val="00F934B0"/>
    <w:rsid w:val="00F952BC"/>
    <w:rsid w:val="00F95844"/>
    <w:rsid w:val="00F96766"/>
    <w:rsid w:val="00F979B8"/>
    <w:rsid w:val="00FA08E7"/>
    <w:rsid w:val="00FA0BA1"/>
    <w:rsid w:val="00FA13D2"/>
    <w:rsid w:val="00FA2CE8"/>
    <w:rsid w:val="00FA3879"/>
    <w:rsid w:val="00FA3A0D"/>
    <w:rsid w:val="00FA48CE"/>
    <w:rsid w:val="00FA664A"/>
    <w:rsid w:val="00FA76B7"/>
    <w:rsid w:val="00FA7AA1"/>
    <w:rsid w:val="00FB1042"/>
    <w:rsid w:val="00FB1A4B"/>
    <w:rsid w:val="00FB2310"/>
    <w:rsid w:val="00FB355E"/>
    <w:rsid w:val="00FB36B3"/>
    <w:rsid w:val="00FB3B41"/>
    <w:rsid w:val="00FB3F19"/>
    <w:rsid w:val="00FB66E9"/>
    <w:rsid w:val="00FB6EAD"/>
    <w:rsid w:val="00FC0128"/>
    <w:rsid w:val="00FC44A3"/>
    <w:rsid w:val="00FC5920"/>
    <w:rsid w:val="00FC5F43"/>
    <w:rsid w:val="00FC7F83"/>
    <w:rsid w:val="00FD0453"/>
    <w:rsid w:val="00FD13D5"/>
    <w:rsid w:val="00FD4C6A"/>
    <w:rsid w:val="00FD6D3D"/>
    <w:rsid w:val="00FE0165"/>
    <w:rsid w:val="00FE05F6"/>
    <w:rsid w:val="00FE2AD8"/>
    <w:rsid w:val="00FE335F"/>
    <w:rsid w:val="00FE3B07"/>
    <w:rsid w:val="00FE704F"/>
    <w:rsid w:val="00FE790B"/>
    <w:rsid w:val="00FE7E59"/>
    <w:rsid w:val="00FF0E68"/>
    <w:rsid w:val="00FF1081"/>
    <w:rsid w:val="00FF10FA"/>
    <w:rsid w:val="00FF223A"/>
    <w:rsid w:val="00FF3171"/>
    <w:rsid w:val="020410A9"/>
    <w:rsid w:val="02B71386"/>
    <w:rsid w:val="03041433"/>
    <w:rsid w:val="07443763"/>
    <w:rsid w:val="0865499C"/>
    <w:rsid w:val="092B7FA2"/>
    <w:rsid w:val="0CE00754"/>
    <w:rsid w:val="160B65B8"/>
    <w:rsid w:val="181B00DE"/>
    <w:rsid w:val="1CFD4BB7"/>
    <w:rsid w:val="1D1E7436"/>
    <w:rsid w:val="1E452806"/>
    <w:rsid w:val="1EE97BD3"/>
    <w:rsid w:val="20473BA3"/>
    <w:rsid w:val="24903D54"/>
    <w:rsid w:val="27475E96"/>
    <w:rsid w:val="29AC0C5F"/>
    <w:rsid w:val="2A7028F9"/>
    <w:rsid w:val="2B0A6292"/>
    <w:rsid w:val="2EAF0755"/>
    <w:rsid w:val="34C91EAC"/>
    <w:rsid w:val="35F8791E"/>
    <w:rsid w:val="41ED07ED"/>
    <w:rsid w:val="4A1240B3"/>
    <w:rsid w:val="4D2A7712"/>
    <w:rsid w:val="4E462DBA"/>
    <w:rsid w:val="4F2B257A"/>
    <w:rsid w:val="517E2641"/>
    <w:rsid w:val="55FE375F"/>
    <w:rsid w:val="5B603A70"/>
    <w:rsid w:val="5D8C204C"/>
    <w:rsid w:val="602042D5"/>
    <w:rsid w:val="639F1B94"/>
    <w:rsid w:val="66AE269A"/>
    <w:rsid w:val="69FA3B9E"/>
    <w:rsid w:val="71A45F17"/>
    <w:rsid w:val="734A47CF"/>
    <w:rsid w:val="763527EB"/>
    <w:rsid w:val="775213D7"/>
    <w:rsid w:val="775F5EBE"/>
    <w:rsid w:val="7E6C1254"/>
    <w:rsid w:val="7F6A1B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semiHidden="0" w:unhideWhenUsed="0"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qFormat="1"/>
    <w:lsdException w:name="footer" w:semiHidden="0" w:qFormat="1"/>
    <w:lsdException w:name="caption" w:uiPriority="35" w:qFormat="1"/>
    <w:lsdException w:name="annotation reference" w:uiPriority="0" w:qFormat="1"/>
    <w:lsdException w:name="List Bullet 2" w:semiHidden="0" w:qFormat="1"/>
    <w:lsdException w:name="Title" w:semiHidden="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Body Text 2" w:qFormat="1"/>
    <w:lsdException w:name="Body Text Indent 2"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semiHidden="0" w:uiPriority="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Calibri" w:eastAsia="宋体" w:hAnsi="Calibri" w:cs="Times New Roman"/>
      <w:kern w:val="2"/>
      <w:sz w:val="21"/>
      <w:szCs w:val="24"/>
    </w:rPr>
  </w:style>
  <w:style w:type="paragraph" w:styleId="1">
    <w:name w:val="heading 1"/>
    <w:basedOn w:val="a"/>
    <w:next w:val="a"/>
    <w:link w:val="1Char"/>
    <w:qFormat/>
    <w:pPr>
      <w:keepNext/>
      <w:spacing w:line="360" w:lineRule="auto"/>
      <w:jc w:val="center"/>
      <w:outlineLvl w:val="0"/>
    </w:pPr>
    <w:rPr>
      <w:rFonts w:ascii="宋体" w:hAnsi="宋体" w:cs="宋体"/>
      <w:b/>
      <w:sz w:val="28"/>
      <w:szCs w:val="20"/>
    </w:rPr>
  </w:style>
  <w:style w:type="paragraph" w:styleId="3">
    <w:name w:val="heading 3"/>
    <w:basedOn w:val="a"/>
    <w:next w:val="a"/>
    <w:link w:val="3Char"/>
    <w:semiHidden/>
    <w:unhideWhenUsed/>
    <w:qFormat/>
    <w:pPr>
      <w:keepNext/>
      <w:keepLines/>
      <w:spacing w:before="260" w:after="260" w:line="412" w:lineRule="auto"/>
      <w:outlineLvl w:val="2"/>
    </w:pPr>
    <w:rPr>
      <w:rFonts w:cs="宋体"/>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qFormat/>
    <w:pPr>
      <w:jc w:val="left"/>
    </w:pPr>
    <w:rPr>
      <w:rFonts w:ascii="楷体_GB2312" w:eastAsia="楷体_GB2312" w:hAnsi="华文楷体"/>
      <w:sz w:val="28"/>
      <w:szCs w:val="28"/>
    </w:rPr>
  </w:style>
  <w:style w:type="paragraph" w:styleId="a4">
    <w:name w:val="Normal Indent"/>
    <w:basedOn w:val="a"/>
    <w:uiPriority w:val="99"/>
    <w:semiHidden/>
    <w:unhideWhenUsed/>
    <w:qFormat/>
    <w:pPr>
      <w:ind w:firstLine="420"/>
    </w:pPr>
  </w:style>
  <w:style w:type="paragraph" w:styleId="a5">
    <w:name w:val="annotation text"/>
    <w:basedOn w:val="a"/>
    <w:link w:val="Char0"/>
    <w:uiPriority w:val="99"/>
    <w:semiHidden/>
    <w:unhideWhenUsed/>
    <w:qFormat/>
    <w:pPr>
      <w:jc w:val="left"/>
    </w:pPr>
  </w:style>
  <w:style w:type="paragraph" w:styleId="a6">
    <w:name w:val="Body Text Indent"/>
    <w:basedOn w:val="a"/>
    <w:link w:val="Char1"/>
    <w:uiPriority w:val="99"/>
    <w:semiHidden/>
    <w:unhideWhenUsed/>
    <w:qFormat/>
    <w:pPr>
      <w:spacing w:after="120"/>
      <w:ind w:leftChars="200" w:left="420"/>
    </w:pPr>
  </w:style>
  <w:style w:type="paragraph" w:styleId="2">
    <w:name w:val="List Bullet 2"/>
    <w:basedOn w:val="a"/>
    <w:uiPriority w:val="99"/>
    <w:unhideWhenUsed/>
    <w:qFormat/>
    <w:pPr>
      <w:numPr>
        <w:numId w:val="1"/>
      </w:numPr>
      <w:contextualSpacing/>
    </w:pPr>
    <w:rPr>
      <w:rFonts w:ascii="Times New Roman" w:hAnsi="Times New Roman"/>
      <w:szCs w:val="22"/>
    </w:rPr>
  </w:style>
  <w:style w:type="paragraph" w:styleId="4">
    <w:name w:val="index 4"/>
    <w:basedOn w:val="a"/>
    <w:next w:val="a"/>
    <w:uiPriority w:val="99"/>
    <w:qFormat/>
    <w:pPr>
      <w:ind w:leftChars="600" w:left="600"/>
    </w:pPr>
    <w:rPr>
      <w:rFonts w:ascii="等线" w:eastAsia="等线" w:hAnsi="等线" w:cs="等线"/>
      <w:szCs w:val="21"/>
    </w:rPr>
  </w:style>
  <w:style w:type="paragraph" w:styleId="a7">
    <w:name w:val="Plain Text"/>
    <w:basedOn w:val="a"/>
    <w:link w:val="Char2"/>
    <w:uiPriority w:val="99"/>
    <w:unhideWhenUsed/>
    <w:qFormat/>
    <w:rPr>
      <w:rFonts w:ascii="宋体" w:hAnsi="Courier New" w:cs="Courier New"/>
      <w:szCs w:val="21"/>
    </w:rPr>
  </w:style>
  <w:style w:type="paragraph" w:styleId="a8">
    <w:name w:val="Date"/>
    <w:basedOn w:val="a"/>
    <w:next w:val="a"/>
    <w:link w:val="Char3"/>
    <w:uiPriority w:val="99"/>
    <w:semiHidden/>
    <w:unhideWhenUsed/>
    <w:qFormat/>
    <w:pPr>
      <w:ind w:leftChars="2500" w:left="100"/>
    </w:pPr>
    <w:rPr>
      <w:rFonts w:eastAsia="楷体_GB2312"/>
      <w:b/>
      <w:bCs/>
      <w:sz w:val="32"/>
    </w:rPr>
  </w:style>
  <w:style w:type="paragraph" w:styleId="20">
    <w:name w:val="Body Text Indent 2"/>
    <w:basedOn w:val="a"/>
    <w:link w:val="2Char"/>
    <w:uiPriority w:val="99"/>
    <w:semiHidden/>
    <w:unhideWhenUsed/>
    <w:qFormat/>
    <w:pPr>
      <w:spacing w:after="120" w:line="480" w:lineRule="auto"/>
      <w:ind w:leftChars="200" w:left="420"/>
    </w:pPr>
  </w:style>
  <w:style w:type="paragraph" w:styleId="a9">
    <w:name w:val="Balloon Text"/>
    <w:basedOn w:val="a"/>
    <w:link w:val="Char4"/>
    <w:uiPriority w:val="99"/>
    <w:semiHidden/>
    <w:unhideWhenUsed/>
    <w:qFormat/>
    <w:rPr>
      <w:sz w:val="18"/>
      <w:szCs w:val="18"/>
    </w:rPr>
  </w:style>
  <w:style w:type="paragraph" w:styleId="aa">
    <w:name w:val="footer"/>
    <w:basedOn w:val="a"/>
    <w:link w:val="Char5"/>
    <w:uiPriority w:val="99"/>
    <w:unhideWhenUsed/>
    <w:qFormat/>
    <w:pPr>
      <w:tabs>
        <w:tab w:val="center" w:pos="4153"/>
        <w:tab w:val="right" w:pos="8306"/>
      </w:tabs>
      <w:snapToGrid w:val="0"/>
      <w:jc w:val="left"/>
    </w:pPr>
    <w:rPr>
      <w:sz w:val="18"/>
      <w:szCs w:val="18"/>
    </w:rPr>
  </w:style>
  <w:style w:type="paragraph" w:styleId="ab">
    <w:name w:val="header"/>
    <w:basedOn w:val="a"/>
    <w:link w:val="Char6"/>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296"/>
      </w:tabs>
      <w:spacing w:line="360" w:lineRule="auto"/>
    </w:pPr>
  </w:style>
  <w:style w:type="paragraph" w:styleId="21">
    <w:name w:val="Body Text 2"/>
    <w:basedOn w:val="a"/>
    <w:link w:val="2Char0"/>
    <w:uiPriority w:val="99"/>
    <w:semiHidden/>
    <w:unhideWhenUsed/>
    <w:qFormat/>
    <w:pPr>
      <w:spacing w:after="120" w:line="480" w:lineRule="auto"/>
    </w:pPr>
  </w:style>
  <w:style w:type="paragraph" w:styleId="ac">
    <w:name w:val="Normal (Web)"/>
    <w:basedOn w:val="a"/>
    <w:unhideWhenUsed/>
    <w:qFormat/>
    <w:pPr>
      <w:spacing w:before="100" w:beforeAutospacing="1" w:after="100" w:afterAutospacing="1"/>
      <w:jc w:val="left"/>
    </w:pPr>
    <w:rPr>
      <w:kern w:val="0"/>
      <w:sz w:val="24"/>
      <w:szCs w:val="20"/>
    </w:rPr>
  </w:style>
  <w:style w:type="paragraph" w:styleId="ad">
    <w:name w:val="Title"/>
    <w:basedOn w:val="a"/>
    <w:link w:val="Char7"/>
    <w:uiPriority w:val="99"/>
    <w:qFormat/>
    <w:pPr>
      <w:adjustRightInd w:val="0"/>
      <w:spacing w:before="240" w:after="60" w:line="420" w:lineRule="atLeast"/>
      <w:jc w:val="center"/>
      <w:outlineLvl w:val="0"/>
    </w:pPr>
    <w:rPr>
      <w:rFonts w:ascii="Arial" w:hAnsi="Arial"/>
      <w:b/>
      <w:kern w:val="0"/>
      <w:sz w:val="32"/>
      <w:szCs w:val="20"/>
    </w:rPr>
  </w:style>
  <w:style w:type="paragraph" w:styleId="ae">
    <w:name w:val="annotation subject"/>
    <w:basedOn w:val="a5"/>
    <w:next w:val="a5"/>
    <w:link w:val="Char8"/>
    <w:uiPriority w:val="99"/>
    <w:semiHidden/>
    <w:unhideWhenUsed/>
    <w:qFormat/>
    <w:rPr>
      <w:b/>
      <w:bCs/>
    </w:rPr>
  </w:style>
  <w:style w:type="paragraph" w:styleId="22">
    <w:name w:val="Body Text First Indent 2"/>
    <w:basedOn w:val="a6"/>
    <w:qFormat/>
    <w:pPr>
      <w:tabs>
        <w:tab w:val="left" w:pos="0"/>
        <w:tab w:val="left" w:pos="993"/>
        <w:tab w:val="left" w:pos="1134"/>
      </w:tabs>
      <w:ind w:firstLine="420"/>
    </w:pPr>
    <w:rPr>
      <w:rFonts w:ascii="Times New Roman" w:hAnsi="Times New Roman"/>
    </w:rPr>
  </w:style>
  <w:style w:type="table" w:styleId="af">
    <w:name w:val="Table Grid"/>
    <w:basedOn w:val="a2"/>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1"/>
    <w:uiPriority w:val="99"/>
    <w:semiHidden/>
    <w:unhideWhenUsed/>
    <w:qFormat/>
    <w:rPr>
      <w:color w:val="800080" w:themeColor="followedHyperlink"/>
      <w:u w:val="single"/>
    </w:rPr>
  </w:style>
  <w:style w:type="character" w:styleId="af1">
    <w:name w:val="Hyperlink"/>
    <w:uiPriority w:val="99"/>
    <w:unhideWhenUsed/>
    <w:qFormat/>
    <w:rPr>
      <w:color w:val="0000FF"/>
      <w:u w:val="single"/>
    </w:rPr>
  </w:style>
  <w:style w:type="character" w:styleId="af2">
    <w:name w:val="annotation reference"/>
    <w:semiHidden/>
    <w:unhideWhenUsed/>
    <w:qFormat/>
    <w:rPr>
      <w:sz w:val="21"/>
      <w:szCs w:val="21"/>
    </w:rPr>
  </w:style>
  <w:style w:type="paragraph" w:customStyle="1" w:styleId="Default">
    <w:name w:val="Default"/>
    <w:qFormat/>
    <w:pPr>
      <w:widowControl w:val="0"/>
      <w:autoSpaceDE w:val="0"/>
      <w:autoSpaceDN w:val="0"/>
      <w:adjustRightInd w:val="0"/>
    </w:pPr>
    <w:rPr>
      <w:rFonts w:cs="Times New Roman"/>
      <w:color w:val="000000"/>
      <w:sz w:val="24"/>
      <w:szCs w:val="24"/>
    </w:rPr>
  </w:style>
  <w:style w:type="character" w:customStyle="1" w:styleId="1Char">
    <w:name w:val="标题 1 Char"/>
    <w:basedOn w:val="a1"/>
    <w:link w:val="1"/>
    <w:qFormat/>
    <w:rPr>
      <w:rFonts w:ascii="宋体" w:eastAsia="宋体" w:hAnsi="宋体" w:cs="宋体"/>
      <w:b/>
      <w:sz w:val="28"/>
      <w:szCs w:val="20"/>
    </w:rPr>
  </w:style>
  <w:style w:type="character" w:customStyle="1" w:styleId="3Char">
    <w:name w:val="标题 3 Char"/>
    <w:basedOn w:val="a1"/>
    <w:link w:val="3"/>
    <w:semiHidden/>
    <w:qFormat/>
    <w:rPr>
      <w:rFonts w:ascii="Calibri" w:eastAsia="宋体" w:hAnsi="Calibri" w:cs="宋体"/>
      <w:b/>
      <w:sz w:val="32"/>
      <w:szCs w:val="20"/>
    </w:rPr>
  </w:style>
  <w:style w:type="character" w:customStyle="1" w:styleId="Char0">
    <w:name w:val="批注文字 Char"/>
    <w:basedOn w:val="a1"/>
    <w:link w:val="a5"/>
    <w:uiPriority w:val="99"/>
    <w:semiHidden/>
    <w:qFormat/>
    <w:rPr>
      <w:rFonts w:ascii="Calibri" w:eastAsia="宋体" w:hAnsi="Calibri" w:cs="Times New Roman"/>
      <w:szCs w:val="24"/>
    </w:rPr>
  </w:style>
  <w:style w:type="character" w:customStyle="1" w:styleId="Char6">
    <w:name w:val="页眉 Char"/>
    <w:basedOn w:val="a1"/>
    <w:link w:val="ab"/>
    <w:uiPriority w:val="99"/>
    <w:qFormat/>
    <w:rPr>
      <w:rFonts w:ascii="Calibri" w:eastAsia="宋体" w:hAnsi="Calibri" w:cs="Times New Roman"/>
      <w:sz w:val="18"/>
      <w:szCs w:val="18"/>
    </w:rPr>
  </w:style>
  <w:style w:type="character" w:customStyle="1" w:styleId="Char5">
    <w:name w:val="页脚 Char"/>
    <w:basedOn w:val="a1"/>
    <w:link w:val="aa"/>
    <w:uiPriority w:val="99"/>
    <w:qFormat/>
    <w:rPr>
      <w:rFonts w:ascii="Calibri" w:eastAsia="宋体" w:hAnsi="Calibri" w:cs="Times New Roman"/>
      <w:sz w:val="18"/>
      <w:szCs w:val="18"/>
    </w:rPr>
  </w:style>
  <w:style w:type="character" w:customStyle="1" w:styleId="Char7">
    <w:name w:val="标题 Char"/>
    <w:basedOn w:val="a1"/>
    <w:link w:val="ad"/>
    <w:uiPriority w:val="99"/>
    <w:qFormat/>
    <w:rPr>
      <w:rFonts w:ascii="Arial" w:eastAsia="宋体" w:hAnsi="Arial" w:cs="Times New Roman"/>
      <w:b/>
      <w:kern w:val="0"/>
      <w:sz w:val="32"/>
      <w:szCs w:val="20"/>
    </w:rPr>
  </w:style>
  <w:style w:type="character" w:customStyle="1" w:styleId="Char">
    <w:name w:val="正文文本 Char"/>
    <w:basedOn w:val="a1"/>
    <w:link w:val="a0"/>
    <w:uiPriority w:val="99"/>
    <w:semiHidden/>
    <w:qFormat/>
    <w:rPr>
      <w:rFonts w:ascii="楷体_GB2312" w:eastAsia="楷体_GB2312" w:hAnsi="华文楷体" w:cs="Times New Roman"/>
      <w:sz w:val="28"/>
      <w:szCs w:val="28"/>
    </w:rPr>
  </w:style>
  <w:style w:type="character" w:customStyle="1" w:styleId="Char1">
    <w:name w:val="正文文本缩进 Char"/>
    <w:basedOn w:val="a1"/>
    <w:link w:val="a6"/>
    <w:uiPriority w:val="99"/>
    <w:semiHidden/>
    <w:qFormat/>
    <w:rPr>
      <w:rFonts w:ascii="Calibri" w:eastAsia="宋体" w:hAnsi="Calibri" w:cs="Times New Roman"/>
      <w:szCs w:val="24"/>
    </w:rPr>
  </w:style>
  <w:style w:type="character" w:customStyle="1" w:styleId="Char3">
    <w:name w:val="日期 Char"/>
    <w:basedOn w:val="a1"/>
    <w:link w:val="a8"/>
    <w:uiPriority w:val="99"/>
    <w:semiHidden/>
    <w:qFormat/>
    <w:rPr>
      <w:rFonts w:ascii="Calibri" w:eastAsia="楷体_GB2312" w:hAnsi="Calibri" w:cs="Times New Roman"/>
      <w:b/>
      <w:bCs/>
      <w:sz w:val="32"/>
      <w:szCs w:val="24"/>
    </w:rPr>
  </w:style>
  <w:style w:type="character" w:customStyle="1" w:styleId="2Char">
    <w:name w:val="正文文本缩进 2 Char"/>
    <w:basedOn w:val="a1"/>
    <w:link w:val="20"/>
    <w:uiPriority w:val="99"/>
    <w:semiHidden/>
    <w:qFormat/>
    <w:rPr>
      <w:rFonts w:ascii="Calibri" w:eastAsia="宋体" w:hAnsi="Calibri" w:cs="Times New Roman"/>
      <w:szCs w:val="24"/>
    </w:rPr>
  </w:style>
  <w:style w:type="character" w:customStyle="1" w:styleId="Char2">
    <w:name w:val="纯文本 Char"/>
    <w:basedOn w:val="a1"/>
    <w:link w:val="a7"/>
    <w:uiPriority w:val="99"/>
    <w:qFormat/>
    <w:rPr>
      <w:rFonts w:ascii="宋体" w:eastAsia="宋体" w:hAnsi="Courier New" w:cs="Courier New"/>
      <w:szCs w:val="21"/>
    </w:rPr>
  </w:style>
  <w:style w:type="character" w:customStyle="1" w:styleId="Char8">
    <w:name w:val="批注主题 Char"/>
    <w:basedOn w:val="Char0"/>
    <w:link w:val="ae"/>
    <w:uiPriority w:val="99"/>
    <w:semiHidden/>
    <w:qFormat/>
    <w:rPr>
      <w:rFonts w:ascii="Calibri" w:eastAsia="宋体" w:hAnsi="Calibri" w:cs="Times New Roman"/>
      <w:b/>
      <w:bCs/>
      <w:szCs w:val="24"/>
    </w:rPr>
  </w:style>
  <w:style w:type="character" w:customStyle="1" w:styleId="Char4">
    <w:name w:val="批注框文本 Char"/>
    <w:basedOn w:val="a1"/>
    <w:link w:val="a9"/>
    <w:uiPriority w:val="99"/>
    <w:semiHidden/>
    <w:qFormat/>
    <w:rPr>
      <w:rFonts w:ascii="Calibri" w:eastAsia="宋体" w:hAnsi="Calibri" w:cs="Times New Roman"/>
      <w:sz w:val="18"/>
      <w:szCs w:val="18"/>
    </w:rPr>
  </w:style>
  <w:style w:type="paragraph" w:styleId="af3">
    <w:name w:val="List Paragraph"/>
    <w:basedOn w:val="a"/>
    <w:uiPriority w:val="34"/>
    <w:qFormat/>
    <w:pPr>
      <w:ind w:firstLineChars="200" w:firstLine="420"/>
    </w:pPr>
    <w:rPr>
      <w:szCs w:val="20"/>
    </w:rPr>
  </w:style>
  <w:style w:type="paragraph" w:customStyle="1" w:styleId="CharChar1CharCharCharCharCharChar">
    <w:name w:val="Char Char1 Char Char Char Char Char Char"/>
    <w:basedOn w:val="a"/>
    <w:uiPriority w:val="99"/>
    <w:qFormat/>
    <w:pPr>
      <w:widowControl/>
      <w:spacing w:after="160" w:line="240" w:lineRule="exact"/>
      <w:jc w:val="left"/>
    </w:pPr>
    <w:rPr>
      <w:szCs w:val="20"/>
    </w:rPr>
  </w:style>
  <w:style w:type="paragraph" w:customStyle="1" w:styleId="23">
    <w:name w:val="2"/>
    <w:basedOn w:val="a"/>
    <w:uiPriority w:val="99"/>
    <w:qFormat/>
    <w:pPr>
      <w:widowControl/>
      <w:spacing w:before="100" w:beforeAutospacing="1" w:after="100" w:afterAutospacing="1"/>
      <w:jc w:val="left"/>
    </w:pPr>
    <w:rPr>
      <w:rFonts w:ascii="宋体" w:hAnsi="宋体" w:cs="宋体"/>
      <w:kern w:val="0"/>
      <w:sz w:val="24"/>
    </w:rPr>
  </w:style>
  <w:style w:type="paragraph" w:customStyle="1" w:styleId="11">
    <w:name w:val="列出段落1"/>
    <w:basedOn w:val="a"/>
    <w:uiPriority w:val="99"/>
    <w:qFormat/>
    <w:pPr>
      <w:ind w:firstLineChars="200" w:firstLine="420"/>
    </w:pPr>
  </w:style>
  <w:style w:type="paragraph" w:customStyle="1" w:styleId="Char9">
    <w:name w:val="Char"/>
    <w:basedOn w:val="a"/>
    <w:uiPriority w:val="99"/>
    <w:qFormat/>
    <w:pPr>
      <w:widowControl/>
      <w:spacing w:after="160" w:line="240" w:lineRule="exact"/>
      <w:jc w:val="left"/>
    </w:pPr>
  </w:style>
  <w:style w:type="paragraph" w:customStyle="1" w:styleId="24">
    <w:name w:val="正文_2"/>
    <w:uiPriority w:val="99"/>
    <w:qFormat/>
    <w:rPr>
      <w:rFonts w:ascii="Calibri" w:eastAsia="宋体" w:hAnsi="Calibri" w:cs="Times New Roman"/>
      <w:sz w:val="21"/>
      <w:szCs w:val="22"/>
    </w:rPr>
  </w:style>
  <w:style w:type="paragraph" w:customStyle="1" w:styleId="00">
    <w:name w:val="正文_0_0"/>
    <w:uiPriority w:val="99"/>
    <w:qFormat/>
    <w:pPr>
      <w:widowControl w:val="0"/>
      <w:jc w:val="both"/>
    </w:pPr>
    <w:rPr>
      <w:rFonts w:ascii="Calibri" w:eastAsia="宋体" w:hAnsi="Calibri" w:cs="Times New Roman"/>
      <w:kern w:val="2"/>
      <w:sz w:val="21"/>
      <w:szCs w:val="22"/>
    </w:rPr>
  </w:style>
  <w:style w:type="character" w:customStyle="1" w:styleId="Char10">
    <w:name w:val="标题 Char1"/>
    <w:basedOn w:val="a1"/>
    <w:uiPriority w:val="10"/>
    <w:qFormat/>
    <w:rPr>
      <w:rFonts w:asciiTheme="majorHAnsi" w:hAnsiTheme="majorHAnsi" w:cstheme="majorBidi" w:hint="default"/>
      <w:b/>
      <w:bCs/>
      <w:kern w:val="2"/>
      <w:sz w:val="32"/>
      <w:szCs w:val="32"/>
    </w:rPr>
  </w:style>
  <w:style w:type="character" w:customStyle="1" w:styleId="Char11">
    <w:name w:val="批注文字 Char1"/>
    <w:basedOn w:val="a1"/>
    <w:uiPriority w:val="99"/>
    <w:semiHidden/>
    <w:qFormat/>
    <w:rPr>
      <w:kern w:val="2"/>
      <w:sz w:val="21"/>
      <w:szCs w:val="24"/>
    </w:rPr>
  </w:style>
  <w:style w:type="character" w:customStyle="1" w:styleId="Char12">
    <w:name w:val="批注主题 Char1"/>
    <w:basedOn w:val="Char11"/>
    <w:uiPriority w:val="99"/>
    <w:semiHidden/>
    <w:qFormat/>
    <w:rPr>
      <w:b/>
      <w:bCs/>
      <w:kern w:val="2"/>
      <w:sz w:val="21"/>
      <w:szCs w:val="24"/>
    </w:rPr>
  </w:style>
  <w:style w:type="paragraph" w:customStyle="1" w:styleId="TOC1">
    <w:name w:val="TOC 标题1"/>
    <w:basedOn w:val="1"/>
    <w:next w:val="a"/>
    <w:uiPriority w:val="39"/>
    <w:unhideWhenUsed/>
    <w:qFormat/>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000">
    <w:name w:val="正文_0_0_0_0"/>
    <w:qFormat/>
    <w:pPr>
      <w:widowControl w:val="0"/>
      <w:jc w:val="both"/>
    </w:pPr>
    <w:rPr>
      <w:rFonts w:ascii="Times New Roman" w:eastAsia="宋体" w:hAnsi="Times New Roman" w:cs="Times New Roman"/>
    </w:rPr>
  </w:style>
  <w:style w:type="paragraph" w:customStyle="1" w:styleId="0">
    <w:name w:val="正文_0"/>
    <w:qFormat/>
    <w:pPr>
      <w:widowControl w:val="0"/>
      <w:ind w:firstLine="360"/>
      <w:jc w:val="both"/>
    </w:pPr>
    <w:rPr>
      <w:rFonts w:ascii="Times New Roman" w:eastAsia="宋体" w:hAnsi="Times New Roman" w:cs="Times New Roman"/>
      <w:kern w:val="2"/>
      <w:sz w:val="21"/>
      <w:szCs w:val="22"/>
    </w:rPr>
  </w:style>
  <w:style w:type="character" w:customStyle="1" w:styleId="2Char0">
    <w:name w:val="正文文本 2 Char"/>
    <w:basedOn w:val="a1"/>
    <w:link w:val="21"/>
    <w:uiPriority w:val="99"/>
    <w:semiHidden/>
    <w:qFormat/>
    <w:rPr>
      <w:rFonts w:ascii="Calibri" w:eastAsia="宋体" w:hAnsi="Calibri" w:cs="Times New Roman"/>
      <w:kern w:val="2"/>
      <w:sz w:val="21"/>
      <w:szCs w:val="24"/>
    </w:rPr>
  </w:style>
  <w:style w:type="character" w:customStyle="1" w:styleId="NormalCharacter">
    <w:name w:val="NormalCharacter"/>
    <w:qFormat/>
  </w:style>
  <w:style w:type="paragraph" w:customStyle="1" w:styleId="af4">
    <w:name w:val="普通正文"/>
    <w:basedOn w:val="a"/>
    <w:qFormat/>
    <w:pPr>
      <w:adjustRightInd w:val="0"/>
      <w:spacing w:before="120" w:after="120" w:line="360" w:lineRule="auto"/>
      <w:ind w:firstLine="480"/>
      <w:jc w:val="left"/>
      <w:textAlignment w:val="baseline"/>
    </w:pPr>
    <w:rPr>
      <w:rFonts w:ascii="Arial" w:hAnsi="Arial"/>
      <w:kern w:val="0"/>
      <w:sz w:val="24"/>
    </w:rPr>
  </w:style>
  <w:style w:type="paragraph" w:customStyle="1" w:styleId="af5">
    <w:name w:val="宋体小四正文"/>
    <w:basedOn w:val="a"/>
    <w:link w:val="af6"/>
    <w:qFormat/>
    <w:pPr>
      <w:spacing w:line="360" w:lineRule="auto"/>
      <w:ind w:firstLineChars="200" w:firstLine="200"/>
    </w:pPr>
    <w:rPr>
      <w:rFonts w:ascii="宋体" w:hAnsi="宋体" w:cstheme="minorBidi"/>
      <w:color w:val="000000" w:themeColor="text1"/>
      <w:sz w:val="24"/>
      <w:szCs w:val="28"/>
    </w:rPr>
  </w:style>
  <w:style w:type="character" w:customStyle="1" w:styleId="af6">
    <w:name w:val="宋体小四正文 字符"/>
    <w:basedOn w:val="a1"/>
    <w:link w:val="af5"/>
    <w:qFormat/>
    <w:rPr>
      <w:rFonts w:ascii="宋体" w:eastAsia="宋体" w:hAnsi="宋体"/>
      <w:color w:val="000000" w:themeColor="text1"/>
      <w:kern w:val="2"/>
      <w:sz w:val="24"/>
      <w:szCs w:val="28"/>
    </w:rPr>
  </w:style>
  <w:style w:type="paragraph" w:customStyle="1" w:styleId="NormalIndent1">
    <w:name w:val="Normal Indent1"/>
    <w:basedOn w:val="a"/>
    <w:qFormat/>
    <w:pPr>
      <w:ind w:firstLineChars="200" w:firstLine="420"/>
    </w:pPr>
  </w:style>
  <w:style w:type="character" w:customStyle="1" w:styleId="Char13">
    <w:name w:val="页脚 Char1"/>
    <w:uiPriority w:val="99"/>
    <w:qFormat/>
    <w:rPr>
      <w:sz w:val="18"/>
      <w:szCs w:val="18"/>
    </w:rPr>
  </w:style>
  <w:style w:type="character" w:customStyle="1" w:styleId="NormalCharacter1">
    <w:name w:val="NormalCharacter1"/>
    <w:qFormat/>
    <w:rsid w:val="006A7FB6"/>
    <w:rPr>
      <w:rFonts w:asciiTheme="minorHAnsi" w:eastAsiaTheme="minorEastAsia" w:hAnsiTheme="minorHAnsi" w:cstheme="minorBidi"/>
      <w:kern w:val="2"/>
      <w:sz w:val="21"/>
      <w:szCs w:val="22"/>
      <w:lang w:val="en-US" w:eastAsia="zh-CN" w:bidi="ar-SA"/>
    </w:rPr>
  </w:style>
  <w:style w:type="paragraph" w:customStyle="1" w:styleId="12">
    <w:name w:val="引文目录标题1"/>
    <w:basedOn w:val="a"/>
    <w:next w:val="a"/>
    <w:uiPriority w:val="99"/>
    <w:unhideWhenUsed/>
    <w:qFormat/>
    <w:rsid w:val="006A7FB6"/>
    <w:pPr>
      <w:spacing w:before="120"/>
    </w:pPr>
    <w:rPr>
      <w:rFonts w:ascii="Cambria" w:eastAsia="等线" w:hAnsi="Cambria"/>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735</TotalTime>
  <Pages>19</Pages>
  <Words>1500</Words>
  <Characters>8554</Characters>
  <Application>Microsoft Office Word</Application>
  <DocSecurity>0</DocSecurity>
  <Lines>71</Lines>
  <Paragraphs>20</Paragraphs>
  <ScaleCrop>false</ScaleCrop>
  <Company>china</Company>
  <LinksUpToDate>false</LinksUpToDate>
  <CharactersWithSpaces>10034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扬州大学附属医院</cp:lastModifiedBy>
  <cp:revision>159</cp:revision>
  <cp:lastPrinted>2020-05-07T09:24:00Z</cp:lastPrinted>
  <dcterms:created xsi:type="dcterms:W3CDTF">2022-05-05T23:35:00Z</dcterms:created>
  <dcterms:modified xsi:type="dcterms:W3CDTF">2025-03-11T09:41:00Z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FED2082C63CB469DBC4A5FFE1C1B0A9F</vt:lpwstr>
  </property>
</Properties>
</file>