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ind w:left="-480" w:firstLine="562"/>
        <w:contextualSpacing/>
        <w:jc w:val="right"/>
        <w:rPr>
          <w:b/>
          <w:sz w:val="32"/>
          <w:szCs w:val="32"/>
        </w:rPr>
      </w:pPr>
      <w:r>
        <w:rPr>
          <w:rFonts w:hint="eastAsia" w:ascii="宋体" w:hAnsi="宋体" w:cs="宋体"/>
          <w:b/>
          <w:snapToGrid w:val="0"/>
          <w:kern w:val="0"/>
          <w:sz w:val="32"/>
          <w:szCs w:val="32"/>
        </w:rPr>
        <w:t>YDFYXJ-2024049号</w:t>
      </w:r>
    </w:p>
    <w:p>
      <w:pPr>
        <w:adjustRightInd w:val="0"/>
        <w:snapToGrid w:val="0"/>
        <w:spacing w:line="800" w:lineRule="exact"/>
        <w:ind w:left="-480" w:firstLine="914"/>
        <w:contextualSpacing/>
        <w:jc w:val="center"/>
        <w:rPr>
          <w:b/>
          <w:sz w:val="52"/>
          <w:szCs w:val="52"/>
        </w:rPr>
      </w:pPr>
    </w:p>
    <w:p>
      <w:pPr>
        <w:adjustRightInd w:val="0"/>
        <w:snapToGrid w:val="0"/>
        <w:spacing w:line="800" w:lineRule="exact"/>
        <w:ind w:left="-480" w:firstLine="773"/>
        <w:contextualSpacing/>
        <w:jc w:val="center"/>
        <w:rPr>
          <w:b/>
          <w:sz w:val="44"/>
          <w:szCs w:val="44"/>
        </w:rPr>
      </w:pPr>
      <w:r>
        <w:rPr>
          <w:rFonts w:hint="eastAsia"/>
          <w:b/>
          <w:sz w:val="44"/>
          <w:szCs w:val="44"/>
        </w:rPr>
        <w:t>扬州大学附属医院</w:t>
      </w:r>
    </w:p>
    <w:p>
      <w:pPr>
        <w:adjustRightInd w:val="0"/>
        <w:snapToGrid w:val="0"/>
        <w:spacing w:line="800" w:lineRule="exact"/>
        <w:ind w:left="-480" w:firstLine="773"/>
        <w:contextualSpacing/>
        <w:jc w:val="center"/>
        <w:rPr>
          <w:rFonts w:hint="eastAsia" w:ascii="宋体" w:hAnsi="宋体" w:cs="宋体"/>
          <w:b/>
          <w:snapToGrid w:val="0"/>
          <w:kern w:val="0"/>
          <w:sz w:val="44"/>
          <w:szCs w:val="44"/>
        </w:rPr>
      </w:pPr>
      <w:r>
        <w:rPr>
          <w:rFonts w:hint="eastAsia" w:ascii="宋体" w:hAnsi="宋体" w:cs="宋体"/>
          <w:b/>
          <w:snapToGrid w:val="0"/>
          <w:kern w:val="0"/>
          <w:sz w:val="44"/>
          <w:szCs w:val="44"/>
        </w:rPr>
        <w:t>西区</w:t>
      </w:r>
      <w:bookmarkStart w:id="4" w:name="_GoBack"/>
      <w:bookmarkEnd w:id="4"/>
      <w:r>
        <w:rPr>
          <w:rFonts w:hint="eastAsia" w:ascii="宋体" w:hAnsi="宋体" w:cs="宋体"/>
          <w:b/>
          <w:snapToGrid w:val="0"/>
          <w:kern w:val="0"/>
          <w:sz w:val="44"/>
          <w:szCs w:val="44"/>
          <w:lang w:eastAsia="zh-CN"/>
        </w:rPr>
        <w:t>儿童</w:t>
      </w:r>
      <w:r>
        <w:rPr>
          <w:rFonts w:hint="eastAsia" w:ascii="宋体" w:hAnsi="宋体" w:cs="宋体"/>
          <w:b/>
          <w:snapToGrid w:val="0"/>
          <w:kern w:val="0"/>
          <w:sz w:val="44"/>
          <w:szCs w:val="44"/>
        </w:rPr>
        <w:t>输液室风机盘管维修项目</w:t>
      </w:r>
    </w:p>
    <w:p>
      <w:pPr>
        <w:adjustRightInd w:val="0"/>
        <w:snapToGrid w:val="0"/>
        <w:spacing w:line="800" w:lineRule="exact"/>
        <w:ind w:left="-480" w:firstLine="773"/>
        <w:contextualSpacing/>
        <w:jc w:val="center"/>
        <w:rPr>
          <w:b/>
          <w:sz w:val="44"/>
          <w:szCs w:val="44"/>
        </w:rPr>
      </w:pPr>
      <w:r>
        <w:rPr>
          <w:rFonts w:hint="eastAsia"/>
          <w:b/>
          <w:sz w:val="44"/>
          <w:szCs w:val="44"/>
        </w:rPr>
        <w:t>询价文件</w:t>
      </w:r>
    </w:p>
    <w:p>
      <w:pPr>
        <w:pStyle w:val="18"/>
        <w:ind w:left="-480" w:firstLine="527"/>
      </w:pPr>
    </w:p>
    <w:p>
      <w:pPr>
        <w:pStyle w:val="18"/>
        <w:ind w:left="-480" w:firstLine="52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ind w:left="-480" w:firstLine="773"/>
        <w:rPr>
          <w:rFonts w:hint="eastAsia" w:ascii="宋体" w:hAnsi="宋体"/>
          <w:b/>
          <w:bCs/>
          <w:sz w:val="44"/>
          <w:szCs w:val="44"/>
        </w:rPr>
      </w:pPr>
    </w:p>
    <w:p>
      <w:pPr>
        <w:adjustRightInd w:val="0"/>
        <w:snapToGrid w:val="0"/>
        <w:spacing w:line="500" w:lineRule="exact"/>
        <w:ind w:left="-480"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left="-480" w:firstLine="1558" w:firstLineChars="541"/>
        <w:contextualSpacing/>
        <w:rPr>
          <w:rFonts w:hint="eastAsia"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24年</w:t>
      </w:r>
      <w:r>
        <w:rPr>
          <w:rFonts w:hint="eastAsia" w:asciiTheme="minorEastAsia" w:hAnsiTheme="minorEastAsia" w:eastAsiaTheme="minorEastAsia"/>
          <w:b/>
          <w:color w:val="000000" w:themeColor="text1"/>
          <w:w w:val="90"/>
          <w:kern w:val="0"/>
          <w:sz w:val="32"/>
          <w:szCs w:val="32"/>
          <w14:textFill>
            <w14:solidFill>
              <w14:schemeClr w14:val="tx1"/>
            </w14:solidFill>
          </w14:textFill>
        </w:rPr>
        <w:t>12月</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17</w:t>
      </w:r>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bookmarkEnd w:id="0"/>
    </w:p>
    <w:p>
      <w:pPr>
        <w:ind w:left="-480" w:firstLine="379"/>
        <w:rPr>
          <w:b/>
          <w:w w:val="90"/>
          <w:kern w:val="0"/>
        </w:rPr>
      </w:pPr>
    </w:p>
    <w:p>
      <w:pPr>
        <w:spacing w:after="60" w:afterLines="25" w:line="520" w:lineRule="exact"/>
        <w:ind w:left="-480" w:firstLine="773"/>
        <w:jc w:val="center"/>
        <w:rPr>
          <w:rFonts w:hint="eastAsia" w:ascii="宋体" w:hAnsi="宋体"/>
          <w:b/>
          <w:bCs/>
          <w:sz w:val="44"/>
          <w:szCs w:val="44"/>
        </w:rPr>
      </w:pPr>
    </w:p>
    <w:p>
      <w:pPr>
        <w:spacing w:after="60" w:afterLines="25" w:line="520" w:lineRule="exact"/>
        <w:ind w:left="-480" w:firstLine="632"/>
        <w:jc w:val="center"/>
        <w:rPr>
          <w:rFonts w:hint="eastAsia"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ind w:left="-480" w:firstLine="632"/>
        <w:jc w:val="center"/>
        <w:rPr>
          <w:rFonts w:hint="eastAsia" w:ascii="宋体" w:hAnsi="宋体"/>
          <w:b/>
          <w:bCs/>
          <w:sz w:val="36"/>
          <w:szCs w:val="36"/>
        </w:rPr>
      </w:pPr>
      <w:r>
        <w:rPr>
          <w:rFonts w:hint="eastAsia" w:ascii="宋体" w:hAnsi="宋体"/>
          <w:b/>
          <w:bCs/>
          <w:sz w:val="36"/>
          <w:szCs w:val="36"/>
        </w:rPr>
        <w:t>一、投标邀请书</w:t>
      </w:r>
    </w:p>
    <w:p>
      <w:pPr>
        <w:adjustRightInd w:val="0"/>
        <w:snapToGrid w:val="0"/>
        <w:spacing w:line="360" w:lineRule="auto"/>
        <w:ind w:left="-480"/>
        <w:rPr>
          <w:rFonts w:hint="eastAsia"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left="-480"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扬州大学附属医院西区</w:t>
      </w:r>
      <w:r>
        <w:rPr>
          <w:rFonts w:hint="eastAsia" w:ascii="宋体" w:hAnsi="宋体" w:cs="宋体"/>
          <w:snapToGrid w:val="0"/>
          <w:kern w:val="0"/>
          <w:sz w:val="24"/>
          <w:lang w:eastAsia="zh-CN"/>
        </w:rPr>
        <w:t>儿童</w:t>
      </w:r>
      <w:r>
        <w:rPr>
          <w:rFonts w:hint="eastAsia" w:ascii="宋体" w:hAnsi="宋体" w:cs="宋体"/>
          <w:snapToGrid w:val="0"/>
          <w:kern w:val="0"/>
          <w:sz w:val="24"/>
        </w:rPr>
        <w:t>输液室风机盘管维修项目（编号：YDFYXJ-2024049号）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left="-480"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1.项目名称：扬州大学附属医院西区</w:t>
      </w:r>
      <w:r>
        <w:rPr>
          <w:rFonts w:hint="eastAsia" w:ascii="宋体" w:hAnsi="宋体" w:cs="宋体"/>
          <w:snapToGrid w:val="0"/>
          <w:kern w:val="0"/>
          <w:sz w:val="24"/>
          <w:lang w:eastAsia="zh-CN"/>
        </w:rPr>
        <w:t>儿童</w:t>
      </w:r>
      <w:r>
        <w:rPr>
          <w:rFonts w:hint="eastAsia" w:ascii="宋体" w:hAnsi="宋体" w:cs="宋体"/>
          <w:snapToGrid w:val="0"/>
          <w:kern w:val="0"/>
          <w:sz w:val="24"/>
        </w:rPr>
        <w:t>输液室风机盘管维修项目</w:t>
      </w:r>
    </w:p>
    <w:p>
      <w:pPr>
        <w:adjustRightInd w:val="0"/>
        <w:snapToGrid w:val="0"/>
        <w:spacing w:line="440" w:lineRule="exact"/>
        <w:ind w:left="-480"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left="-480"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3.最高限价：2.276万元，投标报价高于最高限价作废标处理。</w:t>
      </w:r>
    </w:p>
    <w:p>
      <w:pPr>
        <w:adjustRightInd w:val="0"/>
        <w:snapToGrid w:val="0"/>
        <w:spacing w:line="440" w:lineRule="exact"/>
        <w:ind w:left="-480" w:firstLine="480" w:firstLineChars="200"/>
        <w:contextualSpacing/>
        <w:rPr>
          <w:rFonts w:hint="eastAsia" w:cs="仿宋" w:asciiTheme="minorEastAsia" w:hAnsiTheme="minorEastAsia" w:eastAsiaTheme="minorEastAsia"/>
          <w:snapToGrid w:val="0"/>
          <w:spacing w:val="-4"/>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left="-480"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4.1企业资质证书：建筑机电安装工程专业承包三级及以上</w:t>
      </w:r>
    </w:p>
    <w:p>
      <w:pPr>
        <w:adjustRightInd w:val="0"/>
        <w:snapToGrid w:val="0"/>
        <w:spacing w:line="440" w:lineRule="exact"/>
        <w:ind w:left="-480"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4.2</w:t>
      </w:r>
      <w:r>
        <w:rPr>
          <w:rFonts w:hint="eastAsia" w:ascii="宋体" w:hAnsi="宋体"/>
          <w:sz w:val="24"/>
        </w:rPr>
        <w:t>投标人应具备《中华人民共和国政府采购法》第二十二条规定的条件。</w:t>
      </w:r>
    </w:p>
    <w:p>
      <w:pPr>
        <w:adjustRightInd w:val="0"/>
        <w:snapToGrid w:val="0"/>
        <w:spacing w:line="440" w:lineRule="exact"/>
        <w:ind w:left="-480" w:firstLine="480" w:firstLineChars="200"/>
        <w:contextualSpacing/>
        <w:rPr>
          <w:rFonts w:hint="eastAsia"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left="-480" w:firstLine="480" w:firstLineChars="200"/>
        <w:contextualSpacing/>
        <w:rPr>
          <w:rFonts w:hint="eastAsia"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left="-480" w:firstLine="480" w:firstLineChars="200"/>
        <w:contextualSpacing/>
        <w:rPr>
          <w:rFonts w:hint="eastAsia"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left="-480" w:firstLine="480" w:firstLineChars="200"/>
        <w:contextualSpacing/>
        <w:rPr>
          <w:rFonts w:hint="eastAsia"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在2024年12月27日上午10：30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9.本项目不分包，报价时请详细列明西区</w:t>
      </w:r>
      <w:r>
        <w:rPr>
          <w:rFonts w:hint="eastAsia" w:ascii="宋体" w:hAnsi="宋体" w:cs="微软雅黑"/>
          <w:color w:val="000000"/>
          <w:sz w:val="24"/>
          <w:lang w:eastAsia="zh-CN"/>
        </w:rPr>
        <w:t>儿童</w:t>
      </w:r>
      <w:r>
        <w:rPr>
          <w:rFonts w:hint="eastAsia" w:ascii="宋体" w:hAnsi="宋体" w:cs="微软雅黑"/>
          <w:color w:val="000000"/>
          <w:sz w:val="24"/>
        </w:rPr>
        <w:t>输液室风机盘管维修项目需求和具体参数，如因表述不详影响中标，责任自负。</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rPr>
        <w:t>西区</w:t>
      </w:r>
      <w:r>
        <w:rPr>
          <w:rFonts w:hint="eastAsia" w:ascii="宋体" w:hAnsi="宋体" w:cs="微软雅黑"/>
          <w:bCs/>
          <w:color w:val="000000"/>
          <w:sz w:val="24"/>
          <w:lang w:eastAsia="zh-CN"/>
        </w:rPr>
        <w:t>儿童</w:t>
      </w:r>
      <w:r>
        <w:rPr>
          <w:rFonts w:hint="eastAsia" w:ascii="宋体" w:hAnsi="宋体" w:cs="微软雅黑"/>
          <w:bCs/>
          <w:color w:val="000000"/>
          <w:sz w:val="24"/>
        </w:rPr>
        <w:t>输液室风机盘管维修项目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left="-480" w:firstLine="480" w:firstLineChars="200"/>
        <w:contextualSpacing/>
        <w:rPr>
          <w:rFonts w:hint="eastAsia"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left="-480" w:firstLine="480" w:firstLineChars="200"/>
        <w:contextualSpacing/>
        <w:rPr>
          <w:rFonts w:hint="eastAsia"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合同生效后，付款方式为在维修完成后，乙方凭开具的正规增值税发票等材料向甲方办理付款手续，甲方凭手续齐全的票据向乙方支付协议价的100%。</w:t>
      </w:r>
      <w:r>
        <w:rPr>
          <w:rFonts w:hint="eastAsia" w:ascii="宋体" w:hAnsi="宋体" w:cs="宋体"/>
          <w:b/>
          <w:bCs/>
          <w:sz w:val="24"/>
        </w:rPr>
        <w:t>（以上均不计息）</w:t>
      </w:r>
    </w:p>
    <w:p>
      <w:pPr>
        <w:pStyle w:val="17"/>
        <w:shd w:val="clear" w:color="auto" w:fill="FFFFFF"/>
        <w:adjustRightInd w:val="0"/>
        <w:snapToGrid w:val="0"/>
        <w:spacing w:before="0" w:beforeAutospacing="0" w:after="0" w:afterAutospacing="0" w:line="440" w:lineRule="exact"/>
        <w:ind w:left="-480" w:firstLine="480" w:firstLineChars="200"/>
        <w:contextualSpacing/>
        <w:jc w:val="both"/>
        <w:rPr>
          <w:rFonts w:hint="eastAsia"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2024年12月27日</w:t>
      </w:r>
      <w:r>
        <w:rPr>
          <w:rFonts w:hint="eastAsia"/>
          <w:b/>
        </w:rPr>
        <w:t>上午10：30</w:t>
      </w:r>
      <w:r>
        <w:rPr>
          <w:rFonts w:hint="eastAsia" w:cs="微软雅黑"/>
          <w:color w:val="000000"/>
        </w:rPr>
        <w:t>前</w:t>
      </w:r>
      <w:r>
        <w:rPr>
          <w:rStyle w:val="35"/>
          <w:b/>
        </w:rPr>
        <w:t>（北</w:t>
      </w:r>
      <w:r>
        <w:rPr>
          <w:rStyle w:val="35"/>
          <w:b/>
          <w:color w:val="000000"/>
        </w:rPr>
        <w:t>京时间）</w:t>
      </w:r>
    </w:p>
    <w:p>
      <w:pPr>
        <w:pStyle w:val="17"/>
        <w:shd w:val="clear" w:color="auto" w:fill="FFFFFF"/>
        <w:adjustRightInd w:val="0"/>
        <w:snapToGrid w:val="0"/>
        <w:spacing w:before="0" w:beforeAutospacing="0" w:after="0" w:afterAutospacing="0" w:line="440" w:lineRule="exact"/>
        <w:ind w:left="-480" w:firstLine="480" w:firstLineChars="200"/>
        <w:contextualSpacing/>
        <w:jc w:val="both"/>
        <w:rPr>
          <w:rFonts w:hint="eastAsia"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7"/>
        <w:shd w:val="clear" w:color="auto" w:fill="FFFFFF"/>
        <w:adjustRightInd w:val="0"/>
        <w:snapToGrid w:val="0"/>
        <w:spacing w:before="0" w:beforeAutospacing="0" w:after="0" w:afterAutospacing="0" w:line="440" w:lineRule="exact"/>
        <w:ind w:left="-480" w:firstLine="480" w:firstLineChars="200"/>
        <w:contextualSpacing/>
        <w:jc w:val="both"/>
        <w:rPr>
          <w:rFonts w:hint="eastAsia" w:cs="微软雅黑"/>
          <w:color w:val="000000"/>
        </w:rPr>
      </w:pPr>
      <w:r>
        <w:rPr>
          <w:rFonts w:hint="eastAsia" w:cs="微软雅黑"/>
          <w:color w:val="000000"/>
        </w:rPr>
        <w:t>联系人：胡老师   联系电话：0514—82099555</w:t>
      </w:r>
    </w:p>
    <w:p>
      <w:pPr>
        <w:adjustRightInd w:val="0"/>
        <w:snapToGrid w:val="0"/>
        <w:spacing w:line="420" w:lineRule="exact"/>
        <w:ind w:left="-480" w:firstLine="480" w:firstLineChars="200"/>
        <w:contextualSpacing/>
        <w:rPr>
          <w:rStyle w:val="35"/>
          <w:rFonts w:hint="eastAsia" w:ascii="宋体" w:hAnsi="宋体"/>
          <w:sz w:val="24"/>
        </w:rPr>
      </w:pPr>
      <w:r>
        <w:rPr>
          <w:rStyle w:val="35"/>
          <w:rFonts w:hint="eastAsia" w:ascii="宋体" w:hAnsi="宋体"/>
          <w:sz w:val="24"/>
        </w:rPr>
        <w:t>15.</w:t>
      </w:r>
      <w:r>
        <w:rPr>
          <w:rStyle w:val="35"/>
          <w:rFonts w:ascii="宋体" w:hAnsi="宋体"/>
          <w:sz w:val="24"/>
        </w:rPr>
        <w:t>开标有关信息</w:t>
      </w:r>
    </w:p>
    <w:p>
      <w:pPr>
        <w:adjustRightInd w:val="0"/>
        <w:snapToGrid w:val="0"/>
        <w:spacing w:line="420" w:lineRule="exact"/>
        <w:ind w:left="-480" w:firstLine="480" w:firstLineChars="200"/>
        <w:contextualSpacing/>
        <w:rPr>
          <w:rStyle w:val="35"/>
          <w:rFonts w:hint="eastAsia" w:ascii="宋体" w:hAnsi="宋体"/>
          <w:color w:val="000000"/>
          <w:sz w:val="24"/>
        </w:rPr>
      </w:pPr>
      <w:r>
        <w:rPr>
          <w:rStyle w:val="35"/>
          <w:rFonts w:ascii="宋体" w:hAnsi="宋体"/>
          <w:sz w:val="24"/>
        </w:rPr>
        <w:t>开标时间：</w:t>
      </w:r>
      <w:r>
        <w:rPr>
          <w:rStyle w:val="35"/>
          <w:rFonts w:hint="eastAsia" w:ascii="宋体" w:hAnsi="宋体"/>
          <w:b/>
          <w:sz w:val="24"/>
        </w:rPr>
        <w:t>2024</w:t>
      </w:r>
      <w:r>
        <w:rPr>
          <w:rStyle w:val="35"/>
          <w:rFonts w:ascii="宋体" w:hAnsi="宋体"/>
          <w:b/>
          <w:sz w:val="24"/>
        </w:rPr>
        <w:t>年</w:t>
      </w:r>
      <w:r>
        <w:rPr>
          <w:rStyle w:val="35"/>
          <w:rFonts w:hint="eastAsia" w:ascii="宋体" w:hAnsi="宋体"/>
          <w:b/>
          <w:sz w:val="24"/>
        </w:rPr>
        <w:t>12</w:t>
      </w:r>
      <w:r>
        <w:rPr>
          <w:rStyle w:val="35"/>
          <w:rFonts w:ascii="宋体" w:hAnsi="宋体"/>
          <w:b/>
          <w:sz w:val="24"/>
        </w:rPr>
        <w:t>月</w:t>
      </w:r>
      <w:r>
        <w:rPr>
          <w:rStyle w:val="35"/>
          <w:rFonts w:hint="eastAsia" w:ascii="宋体" w:hAnsi="宋体"/>
          <w:b/>
          <w:sz w:val="24"/>
        </w:rPr>
        <w:t>27</w:t>
      </w:r>
      <w:r>
        <w:rPr>
          <w:rStyle w:val="35"/>
          <w:rFonts w:ascii="宋体" w:hAnsi="宋体"/>
          <w:b/>
          <w:sz w:val="24"/>
        </w:rPr>
        <w:t>日</w:t>
      </w:r>
      <w:r>
        <w:rPr>
          <w:rFonts w:hint="eastAsia" w:ascii="宋体" w:hAnsi="宋体"/>
          <w:b/>
          <w:sz w:val="24"/>
        </w:rPr>
        <w:t>上午10：30</w:t>
      </w:r>
      <w:r>
        <w:rPr>
          <w:rStyle w:val="35"/>
          <w:rFonts w:ascii="宋体" w:hAnsi="宋体"/>
          <w:b/>
          <w:sz w:val="24"/>
        </w:rPr>
        <w:t>（北</w:t>
      </w:r>
      <w:r>
        <w:rPr>
          <w:rStyle w:val="35"/>
          <w:rFonts w:ascii="宋体" w:hAnsi="宋体"/>
          <w:b/>
          <w:color w:val="000000"/>
          <w:sz w:val="24"/>
        </w:rPr>
        <w:t>京时间）</w:t>
      </w:r>
    </w:p>
    <w:p>
      <w:pPr>
        <w:spacing w:line="440" w:lineRule="exact"/>
        <w:ind w:left="-480" w:firstLine="480" w:firstLineChars="200"/>
        <w:rPr>
          <w:rFonts w:hint="eastAsia"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left="-480"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left="-480"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left="-480" w:firstLine="480" w:firstLineChars="200"/>
        <w:contextualSpacing/>
        <w:rPr>
          <w:rFonts w:hint="eastAsia"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供应商如确定参加投标，请如实填写招标文件内《供应商参加投标确认函》，并在接收截止时间前将加盖公章的确认函扫描件发送至电子邮箱（hoytyzdx@qq.com）。（投标确认函格式附后）</w:t>
      </w:r>
    </w:p>
    <w:p>
      <w:pPr>
        <w:tabs>
          <w:tab w:val="left" w:pos="0"/>
        </w:tabs>
        <w:adjustRightInd w:val="0"/>
        <w:snapToGrid w:val="0"/>
        <w:spacing w:line="440" w:lineRule="exact"/>
        <w:ind w:left="-480"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2024年12月27日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left="-480" w:firstLine="480" w:firstLineChars="200"/>
        <w:contextualSpacing/>
        <w:rPr>
          <w:rFonts w:hint="eastAsia"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left="-480"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left="-480"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联系电话：0514—82099555</w:t>
      </w:r>
    </w:p>
    <w:p>
      <w:pPr>
        <w:ind w:left="-480" w:firstLine="632"/>
        <w:rPr>
          <w:rFonts w:hint="eastAsia" w:ascii="宋体" w:hAnsi="宋体"/>
          <w:b/>
          <w:sz w:val="36"/>
          <w:szCs w:val="36"/>
        </w:rPr>
      </w:pPr>
    </w:p>
    <w:p>
      <w:pPr>
        <w:ind w:left="-480" w:firstLine="632"/>
        <w:jc w:val="center"/>
        <w:rPr>
          <w:rFonts w:hint="eastAsia"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ind w:left="-480" w:firstLine="632"/>
        <w:jc w:val="center"/>
        <w:rPr>
          <w:rFonts w:hint="eastAsia"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480" w:firstLine="422"/>
        <w:contextualSpacing/>
        <w:rPr>
          <w:rFonts w:hint="eastAsia"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480"/>
        <w:contextualSpacing/>
        <w:rPr>
          <w:rFonts w:hint="eastAsia" w:ascii="宋体" w:hAnsi="宋体" w:cs="宋体"/>
          <w:snapToGrid w:val="0"/>
          <w:kern w:val="0"/>
          <w:sz w:val="24"/>
        </w:rPr>
      </w:pPr>
      <w:r>
        <w:rPr>
          <w:rFonts w:hint="eastAsia" w:ascii="宋体" w:hAnsi="宋体" w:cs="宋体"/>
          <w:snapToGrid w:val="0"/>
          <w:kern w:val="0"/>
          <w:sz w:val="24"/>
        </w:rPr>
        <w:t>1.1项目名称：扬州大学附属医院西区</w:t>
      </w:r>
      <w:r>
        <w:rPr>
          <w:rFonts w:hint="eastAsia" w:ascii="宋体" w:hAnsi="宋体" w:cs="宋体"/>
          <w:snapToGrid w:val="0"/>
          <w:kern w:val="0"/>
          <w:sz w:val="24"/>
          <w:lang w:eastAsia="zh-CN"/>
        </w:rPr>
        <w:t>儿童</w:t>
      </w:r>
      <w:r>
        <w:rPr>
          <w:rFonts w:hint="eastAsia" w:ascii="宋体" w:hAnsi="宋体" w:cs="宋体"/>
          <w:snapToGrid w:val="0"/>
          <w:kern w:val="0"/>
          <w:sz w:val="24"/>
        </w:rPr>
        <w:t>输液室风机盘管维修项目</w:t>
      </w:r>
    </w:p>
    <w:p>
      <w:pPr>
        <w:adjustRightInd w:val="0"/>
        <w:snapToGrid w:val="0"/>
        <w:spacing w:line="440" w:lineRule="exact"/>
        <w:ind w:left="-480"/>
        <w:contextualSpacing/>
        <w:rPr>
          <w:rFonts w:hint="eastAsia" w:ascii="宋体" w:hAnsi="宋体" w:cs="宋体"/>
          <w:snapToGrid w:val="0"/>
          <w:kern w:val="0"/>
          <w:sz w:val="24"/>
        </w:rPr>
      </w:pPr>
      <w:r>
        <w:rPr>
          <w:rFonts w:hint="eastAsia" w:ascii="宋体" w:hAnsi="宋体" w:cs="宋体"/>
          <w:snapToGrid w:val="0"/>
          <w:kern w:val="0"/>
          <w:sz w:val="24"/>
        </w:rPr>
        <w:t>1.2项目编号：YDFYXJ-2024049号</w:t>
      </w:r>
    </w:p>
    <w:p>
      <w:pPr>
        <w:adjustRightInd w:val="0"/>
        <w:snapToGrid w:val="0"/>
        <w:spacing w:line="440" w:lineRule="exact"/>
        <w:ind w:left="-480"/>
        <w:contextualSpacing/>
        <w:rPr>
          <w:rFonts w:hint="eastAsia"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left="-480"/>
        <w:contextualSpacing/>
        <w:rPr>
          <w:rFonts w:hint="eastAsia" w:ascii="宋体" w:hAnsi="宋体" w:cs="宋体"/>
          <w:snapToGrid w:val="0"/>
          <w:kern w:val="0"/>
          <w:sz w:val="24"/>
        </w:rPr>
      </w:pPr>
      <w:r>
        <w:rPr>
          <w:rFonts w:hint="eastAsia" w:ascii="宋体" w:hAnsi="宋体" w:cs="宋体"/>
          <w:snapToGrid w:val="0"/>
          <w:kern w:val="0"/>
          <w:sz w:val="24"/>
        </w:rPr>
        <w:t>1.4最高限价：2.276万元，投标报价高于最高限价作废标处理。</w:t>
      </w:r>
    </w:p>
    <w:p>
      <w:pPr>
        <w:numPr>
          <w:ilvl w:val="0"/>
          <w:numId w:val="2"/>
        </w:numPr>
        <w:adjustRightInd w:val="0"/>
        <w:snapToGrid w:val="0"/>
        <w:spacing w:line="440" w:lineRule="exact"/>
        <w:ind w:left="-480" w:firstLine="422"/>
        <w:contextualSpacing/>
        <w:rPr>
          <w:rFonts w:hint="eastAsia" w:ascii="宋体" w:hAnsi="宋体" w:cs="宋体"/>
          <w:b/>
          <w:bCs/>
          <w:snapToGrid w:val="0"/>
          <w:kern w:val="0"/>
          <w:sz w:val="24"/>
        </w:rPr>
      </w:pPr>
      <w:r>
        <w:rPr>
          <w:rFonts w:hint="eastAsia" w:ascii="宋体" w:hAnsi="宋体" w:cs="宋体"/>
          <w:b/>
          <w:bCs/>
          <w:snapToGrid w:val="0"/>
          <w:kern w:val="0"/>
          <w:sz w:val="24"/>
        </w:rPr>
        <w:t>采购项目内容及要求</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2.1项目简介</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auto"/>
          <w:sz w:val="24"/>
        </w:rPr>
      </w:pPr>
      <w:r>
        <w:rPr>
          <w:rFonts w:hint="eastAsia" w:ascii="宋体" w:hAnsi="宋体" w:cs="微软雅黑"/>
          <w:color w:val="auto"/>
          <w:sz w:val="24"/>
        </w:rPr>
        <w:t>西区医院暖通设备已使用十六年，经维修人员对西区医院空调系统巡查，发现</w:t>
      </w:r>
      <w:r>
        <w:rPr>
          <w:rFonts w:hint="eastAsia" w:ascii="宋体" w:hAnsi="宋体" w:cs="微软雅黑"/>
          <w:color w:val="auto"/>
          <w:sz w:val="24"/>
          <w:lang w:val="en-US" w:eastAsia="zh-CN"/>
        </w:rPr>
        <w:t>输液室</w:t>
      </w:r>
      <w:r>
        <w:rPr>
          <w:rFonts w:hint="eastAsia" w:ascii="宋体" w:hAnsi="宋体" w:cs="微软雅黑"/>
          <w:color w:val="auto"/>
          <w:sz w:val="24"/>
        </w:rPr>
        <w:t>风机盘管空调设备存在损坏以及制冷效率低的情况，项目为保障</w:t>
      </w:r>
      <w:r>
        <w:rPr>
          <w:rFonts w:hint="eastAsia" w:ascii="宋体" w:hAnsi="宋体" w:cs="微软雅黑"/>
          <w:color w:val="auto"/>
          <w:sz w:val="24"/>
          <w:lang w:val="en-US" w:eastAsia="zh-CN"/>
        </w:rPr>
        <w:t>输液</w:t>
      </w:r>
      <w:r>
        <w:rPr>
          <w:rFonts w:hint="eastAsia" w:ascii="宋体" w:hAnsi="宋体" w:cs="微软雅黑"/>
          <w:color w:val="auto"/>
          <w:sz w:val="24"/>
        </w:rPr>
        <w:t>区域环境温度，提供优质的诊疗环境对现有的</w:t>
      </w:r>
      <w:r>
        <w:rPr>
          <w:rFonts w:hint="eastAsia" w:ascii="宋体" w:hAnsi="宋体" w:cs="微软雅黑"/>
          <w:color w:val="auto"/>
          <w:sz w:val="24"/>
          <w:lang w:val="en-US" w:eastAsia="zh-CN"/>
        </w:rPr>
        <w:t>输液室</w:t>
      </w:r>
      <w:r>
        <w:rPr>
          <w:rFonts w:hint="eastAsia" w:ascii="宋体" w:hAnsi="宋体" w:cs="微软雅黑"/>
          <w:color w:val="auto"/>
          <w:sz w:val="24"/>
        </w:rPr>
        <w:t>的风机盘管及附属设备设施进行拆除更换施工、调试和验收工作。</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2.2本项目需达到的目标</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根据</w:t>
      </w:r>
      <w:r>
        <w:rPr>
          <w:rFonts w:hint="eastAsia" w:ascii="宋体" w:hAnsi="宋体" w:cs="微软雅黑"/>
          <w:color w:val="000000"/>
          <w:sz w:val="24"/>
          <w:lang w:val="en-US" w:eastAsia="zh-CN"/>
        </w:rPr>
        <w:t>输液</w:t>
      </w:r>
      <w:r>
        <w:rPr>
          <w:rFonts w:hint="eastAsia" w:ascii="宋体" w:hAnsi="宋体" w:cs="微软雅黑"/>
          <w:color w:val="000000"/>
          <w:sz w:val="24"/>
        </w:rPr>
        <w:t>区域环境温度保障的需要，本项目为对我院</w:t>
      </w:r>
      <w:r>
        <w:rPr>
          <w:rFonts w:hint="eastAsia" w:ascii="宋体" w:hAnsi="宋体" w:cs="微软雅黑"/>
          <w:color w:val="auto"/>
          <w:sz w:val="24"/>
          <w:lang w:val="en-US" w:eastAsia="zh-CN"/>
        </w:rPr>
        <w:t>输液室</w:t>
      </w:r>
      <w:r>
        <w:rPr>
          <w:rFonts w:hint="eastAsia" w:ascii="宋体" w:hAnsi="宋体" w:cs="微软雅黑"/>
          <w:color w:val="000000"/>
          <w:sz w:val="24"/>
        </w:rPr>
        <w:t>的</w:t>
      </w:r>
      <w:r>
        <w:rPr>
          <w:rFonts w:hint="eastAsia" w:ascii="宋体" w:hAnsi="宋体" w:cs="微软雅黑"/>
          <w:color w:val="000000"/>
          <w:sz w:val="24"/>
          <w:lang w:val="en-US" w:eastAsia="zh-CN"/>
        </w:rPr>
        <w:t>9</w:t>
      </w:r>
      <w:r>
        <w:rPr>
          <w:rFonts w:hint="eastAsia" w:ascii="宋体" w:hAnsi="宋体" w:cs="微软雅黑"/>
          <w:color w:val="000000"/>
          <w:sz w:val="24"/>
        </w:rPr>
        <w:t>台风机盘管电机更换安装。本次风机盘管电机更换安装改造后需达到以下要求：①每台设备出风口温度夏季达到16℃；②积水盘腐蚀的要更换③风机盘管周围管道保温修复④出风口设置红飘带便于观察运行状况；⑤风机盘管翅片清洗维护⑥回风口适配长条型风叶。</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2.3空调系统要求</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更换系统原有的回风管及回风口，确保能与新安装风机盘管电机良好衔接和使用，注意成品保；</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该风机盘管电机更换安装项目，更换的设备设施需优于原设备的各项性能与技术要求，供应商负责风机盘管配套的电机、风管、风口维修安装工作。供应商应充分考虑此项维修工作的特殊性，在拆除维修更换电机、风管、风口、积水盘时会涉及到的其他增项工作如互相连通、相邻等管道的拆装，周边影响维修的设备设施的拆装和恢复及排除其他施工障碍造成工作量增加如病员投诉、医疗工作对施工时间、施工工艺造成的影响和费用的增加等为完成维修工作所产生的所有费用由供应商承担。供应商不得要求院方承担以上费用，亦不得以此要求延长工期，否则将承担赔偿责任和违约责任。</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2.4工期要求</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 xml:space="preserve">   合同签订后5天内所有设备货到现场，7天内完成设备设施安装调试到位并验收合格。</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2.5售后要求</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①成交供应商需提供 2年的免费售后服务期（自项目验收开始计算）；</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②成交供应商需根据业主的要求提供多样化的售后服务方式，包括但不限于远程指导、现场服务、电话服务等；</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③成交供应商售后服务时间为7*24小时，接到售后服务需求1小时以内予以响应；</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④成交供应商需制定详细的售后服务方案。</w:t>
      </w:r>
    </w:p>
    <w:p>
      <w:pPr>
        <w:tabs>
          <w:tab w:val="left" w:pos="1080"/>
          <w:tab w:val="left" w:pos="1155"/>
        </w:tabs>
        <w:adjustRightInd w:val="0"/>
        <w:snapToGrid w:val="0"/>
        <w:spacing w:line="440" w:lineRule="exact"/>
        <w:ind w:left="-420" w:leftChars="-200" w:firstLine="420" w:firstLineChars="175"/>
        <w:contextualSpacing/>
        <w:jc w:val="left"/>
        <w:rPr>
          <w:rFonts w:hint="eastAsia" w:ascii="宋体" w:hAnsi="宋体" w:cs="微软雅黑"/>
          <w:color w:val="000000"/>
          <w:sz w:val="24"/>
        </w:rPr>
      </w:pPr>
      <w:r>
        <w:rPr>
          <w:rFonts w:hint="eastAsia" w:ascii="宋体" w:hAnsi="宋体" w:cs="微软雅黑"/>
          <w:color w:val="000000"/>
          <w:sz w:val="24"/>
        </w:rPr>
        <w:t>2.5现场勘察联系人：王育明，13773569968</w:t>
      </w:r>
    </w:p>
    <w:p>
      <w:pPr>
        <w:ind w:left="-420" w:leftChars="-200" w:firstLine="632" w:firstLineChars="175"/>
        <w:jc w:val="center"/>
        <w:rPr>
          <w:rFonts w:hint="eastAsia" w:ascii="宋体" w:hAnsi="宋体"/>
          <w:b/>
          <w:sz w:val="36"/>
          <w:szCs w:val="36"/>
        </w:rPr>
      </w:pPr>
      <w:r>
        <w:rPr>
          <w:rFonts w:hint="eastAsia" w:ascii="宋体" w:hAnsi="宋体"/>
          <w:b/>
          <w:sz w:val="36"/>
          <w:szCs w:val="36"/>
        </w:rPr>
        <w:t>参考报价清单</w:t>
      </w:r>
    </w:p>
    <w:tbl>
      <w:tblPr>
        <w:tblStyle w:val="19"/>
        <w:tblW w:w="8901" w:type="dxa"/>
        <w:jc w:val="center"/>
        <w:tblLayout w:type="autofit"/>
        <w:tblCellMar>
          <w:top w:w="0" w:type="dxa"/>
          <w:left w:w="108" w:type="dxa"/>
          <w:bottom w:w="0" w:type="dxa"/>
          <w:right w:w="108" w:type="dxa"/>
        </w:tblCellMar>
      </w:tblPr>
      <w:tblGrid>
        <w:gridCol w:w="717"/>
        <w:gridCol w:w="2733"/>
        <w:gridCol w:w="717"/>
        <w:gridCol w:w="992"/>
        <w:gridCol w:w="3742"/>
      </w:tblGrid>
      <w:tr>
        <w:tblPrEx>
          <w:tblCellMar>
            <w:top w:w="0" w:type="dxa"/>
            <w:left w:w="108" w:type="dxa"/>
            <w:bottom w:w="0" w:type="dxa"/>
            <w:right w:w="108" w:type="dxa"/>
          </w:tblCellMar>
        </w:tblPrEx>
        <w:trPr>
          <w:trHeight w:val="459"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480" w:firstLine="351"/>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序号</w:t>
            </w:r>
          </w:p>
        </w:tc>
        <w:tc>
          <w:tcPr>
            <w:tcW w:w="2733" w:type="dxa"/>
            <w:tcBorders>
              <w:top w:val="single" w:color="auto" w:sz="4" w:space="0"/>
              <w:left w:val="nil"/>
              <w:bottom w:val="single" w:color="auto" w:sz="4" w:space="0"/>
              <w:right w:val="single" w:color="auto" w:sz="4" w:space="0"/>
            </w:tcBorders>
            <w:shd w:val="clear" w:color="auto" w:fill="auto"/>
            <w:vAlign w:val="center"/>
          </w:tcPr>
          <w:p>
            <w:pPr>
              <w:widowControl/>
              <w:ind w:left="-420" w:leftChars="-200" w:firstLine="351" w:firstLineChars="175"/>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费用名称</w:t>
            </w:r>
          </w:p>
        </w:tc>
        <w:tc>
          <w:tcPr>
            <w:tcW w:w="717" w:type="dxa"/>
            <w:tcBorders>
              <w:top w:val="single" w:color="auto" w:sz="4" w:space="0"/>
              <w:left w:val="nil"/>
              <w:bottom w:val="single" w:color="auto" w:sz="4" w:space="0"/>
              <w:right w:val="single" w:color="auto" w:sz="4" w:space="0"/>
            </w:tcBorders>
            <w:shd w:val="clear" w:color="auto" w:fill="auto"/>
            <w:vAlign w:val="center"/>
          </w:tcPr>
          <w:p>
            <w:pPr>
              <w:widowControl/>
              <w:ind w:left="-420" w:leftChars="-200" w:firstLine="351" w:firstLineChars="175"/>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单位</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ind w:left="-420" w:leftChars="-200" w:firstLine="351" w:firstLineChars="175"/>
              <w:jc w:val="center"/>
              <w:rPr>
                <w:rFonts w:hint="eastAsia" w:ascii="仿宋" w:hAnsi="仿宋" w:eastAsia="仿宋" w:cs="宋体"/>
                <w:b/>
                <w:bCs/>
                <w:color w:val="000000"/>
                <w:kern w:val="0"/>
                <w:sz w:val="20"/>
                <w:szCs w:val="20"/>
              </w:rPr>
            </w:pPr>
            <w:r>
              <w:rPr>
                <w:rFonts w:hint="eastAsia" w:ascii="仿宋" w:hAnsi="仿宋" w:eastAsia="仿宋" w:cs="宋体"/>
                <w:b/>
                <w:bCs/>
                <w:color w:val="000000"/>
                <w:kern w:val="0"/>
                <w:sz w:val="20"/>
                <w:szCs w:val="20"/>
              </w:rPr>
              <w:t>工程量</w:t>
            </w:r>
          </w:p>
        </w:tc>
        <w:tc>
          <w:tcPr>
            <w:tcW w:w="3742" w:type="dxa"/>
            <w:tcBorders>
              <w:top w:val="single" w:color="auto" w:sz="4" w:space="0"/>
              <w:left w:val="nil"/>
              <w:bottom w:val="single" w:color="auto" w:sz="4" w:space="0"/>
              <w:right w:val="single" w:color="auto" w:sz="4" w:space="0"/>
            </w:tcBorders>
            <w:vAlign w:val="center"/>
          </w:tcPr>
          <w:p>
            <w:pPr>
              <w:widowControl/>
              <w:ind w:left="-420" w:leftChars="-200" w:firstLine="351" w:firstLineChars="175"/>
              <w:jc w:val="center"/>
              <w:rPr>
                <w:rFonts w:hint="eastAsia" w:ascii="仿宋" w:hAnsi="仿宋" w:eastAsia="仿宋" w:cs="宋体"/>
                <w:b/>
                <w:bCs/>
                <w:kern w:val="0"/>
                <w:sz w:val="20"/>
                <w:szCs w:val="20"/>
              </w:rPr>
            </w:pPr>
            <w:r>
              <w:rPr>
                <w:rFonts w:hint="eastAsia" w:ascii="仿宋" w:hAnsi="仿宋" w:eastAsia="仿宋" w:cs="宋体"/>
                <w:b/>
                <w:bCs/>
                <w:kern w:val="0"/>
                <w:sz w:val="20"/>
                <w:szCs w:val="20"/>
              </w:rPr>
              <w:t>备注</w:t>
            </w:r>
          </w:p>
        </w:tc>
      </w:tr>
      <w:tr>
        <w:tblPrEx>
          <w:tblCellMar>
            <w:top w:w="0" w:type="dxa"/>
            <w:left w:w="108" w:type="dxa"/>
            <w:bottom w:w="0" w:type="dxa"/>
            <w:right w:w="108" w:type="dxa"/>
          </w:tblCellMar>
        </w:tblPrEx>
        <w:trPr>
          <w:trHeight w:val="1248" w:hRule="atLeast"/>
          <w:jc w:val="center"/>
        </w:trPr>
        <w:tc>
          <w:tcPr>
            <w:tcW w:w="717" w:type="dxa"/>
            <w:tcBorders>
              <w:top w:val="nil"/>
              <w:left w:val="single" w:color="auto" w:sz="4" w:space="0"/>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1</w:t>
            </w:r>
          </w:p>
        </w:tc>
        <w:tc>
          <w:tcPr>
            <w:tcW w:w="2733" w:type="dxa"/>
            <w:tcBorders>
              <w:top w:val="nil"/>
              <w:left w:val="nil"/>
              <w:bottom w:val="single" w:color="auto" w:sz="4" w:space="0"/>
              <w:right w:val="single" w:color="auto" w:sz="4" w:space="0"/>
            </w:tcBorders>
            <w:shd w:val="clear" w:color="auto" w:fill="auto"/>
          </w:tcPr>
          <w:p>
            <w:pPr>
              <w:widowControl/>
              <w:ind w:left="-480" w:firstLine="350"/>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原风机盘管损坏电机拆除更换、安装调试（含普通三档调节开））</w:t>
            </w:r>
          </w:p>
        </w:tc>
        <w:tc>
          <w:tcPr>
            <w:tcW w:w="717"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台</w:t>
            </w:r>
          </w:p>
        </w:tc>
        <w:tc>
          <w:tcPr>
            <w:tcW w:w="992" w:type="dxa"/>
            <w:tcBorders>
              <w:top w:val="nil"/>
              <w:left w:val="nil"/>
              <w:bottom w:val="single" w:color="auto" w:sz="4" w:space="0"/>
              <w:right w:val="single" w:color="auto" w:sz="4" w:space="0"/>
            </w:tcBorders>
            <w:shd w:val="clear" w:color="auto" w:fill="auto"/>
            <w:vAlign w:val="center"/>
          </w:tcPr>
          <w:p>
            <w:pPr>
              <w:widowControl/>
              <w:ind w:left="-420" w:leftChars="-200" w:firstLine="350" w:firstLineChars="175"/>
              <w:jc w:val="center"/>
              <w:rPr>
                <w:rFonts w:hint="eastAsia" w:ascii="仿宋" w:hAnsi="仿宋" w:eastAsia="仿宋" w:cs="宋体"/>
                <w:color w:val="000000"/>
                <w:kern w:val="0"/>
                <w:sz w:val="20"/>
                <w:szCs w:val="20"/>
              </w:rPr>
            </w:pPr>
            <w:r>
              <w:rPr>
                <w:rFonts w:hint="eastAsia" w:ascii="仿宋" w:hAnsi="仿宋" w:eastAsia="仿宋" w:cs="宋体"/>
                <w:color w:val="000000"/>
                <w:kern w:val="0"/>
                <w:sz w:val="20"/>
                <w:szCs w:val="20"/>
              </w:rPr>
              <w:t>9</w:t>
            </w:r>
          </w:p>
        </w:tc>
        <w:tc>
          <w:tcPr>
            <w:tcW w:w="3742" w:type="dxa"/>
            <w:tcBorders>
              <w:top w:val="nil"/>
              <w:left w:val="nil"/>
              <w:bottom w:val="single" w:color="auto" w:sz="4" w:space="0"/>
              <w:right w:val="single" w:color="auto" w:sz="4" w:space="0"/>
            </w:tcBorders>
            <w:vAlign w:val="center"/>
          </w:tcPr>
          <w:p>
            <w:pPr>
              <w:widowControl/>
              <w:ind w:left="-480" w:firstLine="350"/>
              <w:jc w:val="left"/>
              <w:rPr>
                <w:rFonts w:hint="eastAsia" w:ascii="仿宋" w:hAnsi="仿宋" w:eastAsia="仿宋" w:cs="宋体"/>
                <w:kern w:val="0"/>
                <w:sz w:val="20"/>
                <w:szCs w:val="20"/>
              </w:rPr>
            </w:pPr>
            <w:r>
              <w:rPr>
                <w:rFonts w:hint="eastAsia" w:ascii="仿宋" w:hAnsi="仿宋" w:eastAsia="仿宋" w:cs="宋体"/>
                <w:kern w:val="0"/>
                <w:sz w:val="20"/>
                <w:szCs w:val="20"/>
              </w:rPr>
              <w:t>1.电机性能参数优于原风机盘管电机各项性能参数，安装规格与原风机盘管配套，此项目为交钥匙项目，报价包含原风机盘管拆除及搬运指定地点、天花的拆除与恢复、维修区域的保温恢复；</w:t>
            </w:r>
          </w:p>
          <w:p>
            <w:pPr>
              <w:widowControl/>
              <w:ind w:left="-480" w:firstLine="350"/>
              <w:jc w:val="left"/>
              <w:rPr>
                <w:rFonts w:hint="eastAsia" w:ascii="仿宋" w:hAnsi="仿宋" w:eastAsia="仿宋" w:cs="宋体"/>
                <w:kern w:val="0"/>
                <w:sz w:val="20"/>
                <w:szCs w:val="20"/>
              </w:rPr>
            </w:pPr>
            <w:r>
              <w:rPr>
                <w:rFonts w:hint="eastAsia" w:ascii="仿宋" w:hAnsi="仿宋" w:eastAsia="仿宋" w:cs="宋体"/>
                <w:kern w:val="0"/>
                <w:sz w:val="20"/>
                <w:szCs w:val="20"/>
              </w:rPr>
              <w:t>2.本项目含辅材机械费、脚手架、文明措施费、税金等；</w:t>
            </w:r>
          </w:p>
          <w:p>
            <w:pPr>
              <w:widowControl/>
              <w:ind w:left="-480" w:firstLine="350"/>
              <w:jc w:val="left"/>
              <w:rPr>
                <w:rFonts w:hint="eastAsia" w:ascii="仿宋" w:hAnsi="仿宋" w:eastAsia="仿宋" w:cs="宋体"/>
                <w:kern w:val="0"/>
                <w:sz w:val="20"/>
                <w:szCs w:val="20"/>
              </w:rPr>
            </w:pPr>
            <w:r>
              <w:rPr>
                <w:rFonts w:hint="eastAsia" w:ascii="仿宋" w:hAnsi="仿宋" w:eastAsia="仿宋" w:cs="宋体"/>
                <w:kern w:val="0"/>
                <w:sz w:val="20"/>
                <w:szCs w:val="20"/>
              </w:rPr>
              <w:t>3.此维修项目利用夜间施工，确保日间诊疗正常运行；</w:t>
            </w:r>
          </w:p>
        </w:tc>
      </w:tr>
    </w:tbl>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注：</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①由设计变更或采购人要求变动的内容引起的工程量清单已有项目的工程量的增加和减少，其相应单价不变，工程量据实增减。</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②本项目工程量增减变化时，是对合同价款增减调整的依据，供应商不能因变更提出不合理的造价要求，造价变化按上述约定执行，结算审核时按实调整。</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③以上报价包含从维修更换到交付采购人使用所包含的一切费用，包括但不限于增值税、销售税及其它税费、各种规费、运输费、装卸费、仓储费、包装费、设计费、制作费、材料费、设施拆除及搬运费、安装费、天花拆除恢复费、管理费、安全文明施工费、资料费、机械使用费、工具使用费、</w:t>
      </w:r>
      <w:r>
        <w:rPr>
          <w:rFonts w:ascii="宋体" w:hAnsi="宋体"/>
          <w:bCs/>
          <w:sz w:val="24"/>
        </w:rPr>
        <w:t>人工降效费（</w:t>
      </w:r>
      <w:r>
        <w:rPr>
          <w:rFonts w:hint="eastAsia" w:ascii="宋体" w:hAnsi="宋体"/>
          <w:bCs/>
          <w:sz w:val="24"/>
        </w:rPr>
        <w:t>考虑</w:t>
      </w:r>
      <w:r>
        <w:rPr>
          <w:rFonts w:ascii="宋体" w:hAnsi="宋体"/>
          <w:bCs/>
          <w:sz w:val="24"/>
        </w:rPr>
        <w:t>操作空间有限</w:t>
      </w:r>
      <w:r>
        <w:rPr>
          <w:rFonts w:hint="eastAsia" w:ascii="宋体" w:hAnsi="宋体"/>
          <w:bCs/>
          <w:sz w:val="24"/>
        </w:rPr>
        <w:t>，保障门诊正常运行，</w:t>
      </w:r>
      <w:r>
        <w:rPr>
          <w:rFonts w:ascii="宋体" w:hAnsi="宋体"/>
          <w:bCs/>
          <w:sz w:val="24"/>
        </w:rPr>
        <w:t>避</w:t>
      </w:r>
      <w:r>
        <w:rPr>
          <w:rFonts w:hint="eastAsia" w:ascii="宋体" w:hAnsi="宋体"/>
          <w:bCs/>
          <w:sz w:val="24"/>
        </w:rPr>
        <w:t>开门诊日间</w:t>
      </w:r>
      <w:r>
        <w:rPr>
          <w:rFonts w:ascii="宋体" w:hAnsi="宋体"/>
          <w:bCs/>
          <w:sz w:val="24"/>
        </w:rPr>
        <w:t>人流高峰</w:t>
      </w:r>
      <w:r>
        <w:rPr>
          <w:rFonts w:hint="eastAsia" w:ascii="宋体" w:hAnsi="宋体"/>
          <w:bCs/>
          <w:sz w:val="24"/>
        </w:rPr>
        <w:t>利用夜间</w:t>
      </w:r>
      <w:r>
        <w:rPr>
          <w:rFonts w:ascii="宋体" w:hAnsi="宋体"/>
          <w:bCs/>
          <w:sz w:val="24"/>
        </w:rPr>
        <w:t>时段施工）</w:t>
      </w:r>
      <w:r>
        <w:rPr>
          <w:rFonts w:hint="eastAsia" w:ascii="宋体" w:hAnsi="宋体"/>
          <w:bCs/>
          <w:sz w:val="24"/>
        </w:rPr>
        <w:t>等直至合同有效期内各项应有费用及其他有关的为完成本项目发生的所有费用和利润。采购文件未列明，而供应商认为必需的费用也需列入报价中。</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④工期7个日历天；</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⑤施工现场服从院方协调。</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⑥其他要求</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6.1施工方负责工程竣工验收前的整体卫生保洁。</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6.2施工产生的垃圾及时自行清运出医院并做好卫生保洁工作。</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⑦品牌要求</w:t>
      </w:r>
    </w:p>
    <w:p>
      <w:pPr>
        <w:adjustRightInd w:val="0"/>
        <w:snapToGrid w:val="0"/>
        <w:spacing w:line="600" w:lineRule="exact"/>
        <w:ind w:left="-420" w:leftChars="-200" w:firstLine="420" w:firstLineChars="175"/>
        <w:contextualSpacing/>
        <w:rPr>
          <w:rFonts w:hint="eastAsia" w:ascii="宋体" w:hAnsi="宋体"/>
          <w:bCs/>
          <w:sz w:val="24"/>
        </w:rPr>
      </w:pPr>
      <w:r>
        <w:rPr>
          <w:rFonts w:hint="eastAsia" w:ascii="宋体" w:hAnsi="宋体"/>
          <w:bCs/>
          <w:sz w:val="24"/>
        </w:rPr>
        <w:t>供应商（盖章）：</w:t>
      </w:r>
    </w:p>
    <w:p>
      <w:pPr>
        <w:pStyle w:val="2"/>
        <w:ind w:left="-420" w:leftChars="-200" w:firstLine="420" w:firstLineChars="175"/>
        <w:rPr>
          <w:rFonts w:hint="eastAsia" w:hAnsi="宋体"/>
          <w:bCs/>
        </w:rPr>
      </w:pPr>
    </w:p>
    <w:tbl>
      <w:tblPr>
        <w:tblStyle w:val="19"/>
        <w:tblW w:w="5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3480"/>
        <w:gridCol w:w="3474"/>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562" w:firstLineChars="175"/>
              <w:jc w:val="center"/>
              <w:rPr>
                <w:rFonts w:hint="eastAsia" w:ascii="彩虹粗仿宋" w:hAnsi="彩虹粗仿宋"/>
                <w:b/>
                <w:sz w:val="32"/>
                <w:szCs w:val="32"/>
              </w:rPr>
            </w:pPr>
            <w:r>
              <w:rPr>
                <w:rFonts w:hint="eastAsia" w:ascii="彩虹粗仿宋" w:hAnsi="彩虹粗仿宋"/>
                <w:b/>
                <w:sz w:val="32"/>
                <w:szCs w:val="32"/>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2" w:firstLineChars="175"/>
              <w:jc w:val="center"/>
              <w:rPr>
                <w:rFonts w:hint="eastAsia" w:ascii="彩虹粗仿宋" w:hAnsi="彩虹粗仿宋"/>
                <w:b/>
                <w:sz w:val="24"/>
              </w:rPr>
            </w:pPr>
            <w:r>
              <w:rPr>
                <w:rFonts w:hint="eastAsia" w:ascii="彩虹粗仿宋" w:hAnsi="彩虹粗仿宋"/>
                <w:b/>
                <w:sz w:val="24"/>
              </w:rPr>
              <w:t>序号</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2" w:firstLineChars="175"/>
              <w:jc w:val="center"/>
              <w:rPr>
                <w:rFonts w:hint="eastAsia" w:ascii="彩虹粗仿宋" w:hAnsi="彩虹粗仿宋"/>
                <w:b/>
                <w:sz w:val="24"/>
              </w:rPr>
            </w:pPr>
            <w:r>
              <w:rPr>
                <w:rFonts w:hint="eastAsia" w:ascii="彩虹粗仿宋" w:hAnsi="彩虹粗仿宋"/>
                <w:b/>
                <w:sz w:val="24"/>
              </w:rPr>
              <w:t>主要材料名称</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2" w:firstLineChars="175"/>
              <w:jc w:val="center"/>
              <w:rPr>
                <w:rFonts w:hint="eastAsia" w:ascii="彩虹粗仿宋" w:hAnsi="彩虹粗仿宋"/>
                <w:b/>
                <w:sz w:val="24"/>
              </w:rPr>
            </w:pPr>
            <w:r>
              <w:rPr>
                <w:rFonts w:hint="eastAsia" w:ascii="彩虹粗仿宋" w:hAnsi="彩虹粗仿宋"/>
                <w:b/>
                <w:sz w:val="24"/>
              </w:rPr>
              <w:t>品牌</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2" w:firstLineChars="175"/>
              <w:jc w:val="center"/>
              <w:rPr>
                <w:rFonts w:hint="eastAsia" w:ascii="彩虹粗仿宋" w:hAnsi="彩虹粗仿宋"/>
                <w:b/>
                <w:sz w:val="24"/>
              </w:rPr>
            </w:pPr>
            <w:r>
              <w:rPr>
                <w:rFonts w:hint="eastAsia" w:ascii="彩虹粗仿宋" w:hAnsi="彩虹粗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1</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线管、线盒</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公元、鸿雁、松下</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2</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线缆</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r>
              <w:rPr>
                <w:rFonts w:hint="eastAsia" w:ascii="宋体" w:hAnsi="宋体"/>
                <w:sz w:val="24"/>
              </w:rPr>
              <w:t>江扬、新远程、宝胜</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3</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铝箔玻璃保温棉</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赢胜、福乐斯、欧文斯</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4</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镀锌钢管</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正大、光环、劳动</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6</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≤DN50阀门</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埃美柯、杰克龙、上海冠龙</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spacing w:line="360" w:lineRule="auto"/>
              <w:ind w:left="-420" w:leftChars="-200" w:firstLine="420" w:firstLineChars="175"/>
              <w:jc w:val="center"/>
              <w:rPr>
                <w:rFonts w:hint="eastAsia" w:ascii="宋体" w:hAnsi="宋体"/>
                <w:sz w:val="24"/>
              </w:rPr>
            </w:pPr>
            <w:r>
              <w:rPr>
                <w:rFonts w:hint="eastAsia" w:ascii="宋体" w:hAnsi="宋体"/>
                <w:sz w:val="24"/>
              </w:rPr>
              <w:t>7</w:t>
            </w:r>
          </w:p>
        </w:tc>
        <w:tc>
          <w:tcPr>
            <w:tcW w:w="1757" w:type="pct"/>
            <w:tcBorders>
              <w:top w:val="single" w:color="auto" w:sz="4" w:space="0"/>
              <w:left w:val="nil"/>
              <w:bottom w:val="single" w:color="auto" w:sz="4" w:space="0"/>
              <w:right w:val="single" w:color="auto" w:sz="4" w:space="0"/>
            </w:tcBorders>
            <w:vAlign w:val="center"/>
          </w:tcPr>
          <w:p>
            <w:pPr>
              <w:ind w:left="-420" w:leftChars="-200" w:firstLine="420" w:firstLineChars="175"/>
              <w:jc w:val="center"/>
              <w:rPr>
                <w:rFonts w:hint="eastAsia" w:ascii="宋体" w:hAnsi="宋体"/>
                <w:sz w:val="24"/>
              </w:rPr>
            </w:pPr>
            <w:r>
              <w:rPr>
                <w:rFonts w:hint="eastAsia" w:ascii="宋体" w:hAnsi="宋体"/>
                <w:sz w:val="24"/>
              </w:rPr>
              <w:t>&gt;DN50阀门</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上海冠龙、富特、北泽</w:t>
            </w:r>
            <w:r>
              <w:rPr>
                <w:rFonts w:hint="eastAsia" w:ascii="宋体" w:hAnsi="宋体"/>
                <w:color w:val="000000"/>
                <w:sz w:val="24"/>
              </w:rPr>
              <w:t>（注：弹性底座）</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spacing w:line="360" w:lineRule="auto"/>
              <w:ind w:left="-420" w:leftChars="-200" w:firstLine="420" w:firstLineChars="175"/>
              <w:jc w:val="center"/>
              <w:rPr>
                <w:rFonts w:hint="eastAsia" w:ascii="宋体" w:hAnsi="宋体"/>
                <w:sz w:val="24"/>
              </w:rPr>
            </w:pPr>
            <w:r>
              <w:rPr>
                <w:rFonts w:hint="eastAsia" w:ascii="宋体" w:hAnsi="宋体"/>
                <w:sz w:val="24"/>
              </w:rPr>
              <w:t>8</w:t>
            </w:r>
          </w:p>
        </w:tc>
        <w:tc>
          <w:tcPr>
            <w:tcW w:w="1757" w:type="pct"/>
            <w:tcBorders>
              <w:top w:val="single" w:color="auto" w:sz="4" w:space="0"/>
              <w:left w:val="nil"/>
              <w:bottom w:val="single" w:color="auto" w:sz="4" w:space="0"/>
              <w:right w:val="single" w:color="auto" w:sz="4" w:space="0"/>
            </w:tcBorders>
            <w:vAlign w:val="center"/>
          </w:tcPr>
          <w:p>
            <w:pPr>
              <w:ind w:left="-420" w:leftChars="-200" w:firstLine="420" w:firstLineChars="175"/>
              <w:jc w:val="center"/>
              <w:rPr>
                <w:rFonts w:hint="eastAsia" w:ascii="宋体" w:hAnsi="宋体"/>
                <w:sz w:val="24"/>
              </w:rPr>
            </w:pPr>
            <w:r>
              <w:rPr>
                <w:rFonts w:hint="eastAsia" w:ascii="宋体" w:hAnsi="宋体"/>
                <w:sz w:val="24"/>
              </w:rPr>
              <w:t>内墙乳胶漆</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SKK(白帆系列)、立邦(净味120)、佐敦(金佰士)</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spacing w:line="360" w:lineRule="auto"/>
              <w:ind w:left="-420" w:leftChars="-200" w:firstLine="420" w:firstLineChars="175"/>
              <w:jc w:val="center"/>
              <w:rPr>
                <w:rFonts w:hint="eastAsia" w:ascii="宋体" w:hAnsi="宋体"/>
                <w:sz w:val="24"/>
              </w:rPr>
            </w:pPr>
            <w:r>
              <w:rPr>
                <w:rFonts w:hint="eastAsia" w:ascii="宋体" w:hAnsi="宋体"/>
                <w:sz w:val="24"/>
              </w:rPr>
              <w:t>9</w:t>
            </w:r>
          </w:p>
        </w:tc>
        <w:tc>
          <w:tcPr>
            <w:tcW w:w="1757" w:type="pct"/>
            <w:tcBorders>
              <w:top w:val="single" w:color="auto" w:sz="4" w:space="0"/>
              <w:left w:val="nil"/>
              <w:bottom w:val="single" w:color="auto" w:sz="4" w:space="0"/>
              <w:right w:val="single" w:color="auto" w:sz="4" w:space="0"/>
            </w:tcBorders>
            <w:vAlign w:val="center"/>
          </w:tcPr>
          <w:p>
            <w:pPr>
              <w:ind w:left="-420" w:leftChars="-200" w:firstLine="420" w:firstLineChars="175"/>
              <w:jc w:val="center"/>
              <w:rPr>
                <w:rFonts w:hint="eastAsia" w:ascii="宋体" w:hAnsi="宋体"/>
                <w:sz w:val="24"/>
              </w:rPr>
            </w:pPr>
            <w:r>
              <w:rPr>
                <w:rFonts w:hint="eastAsia" w:ascii="宋体" w:hAnsi="宋体"/>
                <w:sz w:val="24"/>
              </w:rPr>
              <w:t>石膏板及轻钢龙骨</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320" w:lineRule="exact"/>
              <w:ind w:left="-420" w:leftChars="-200" w:firstLine="420" w:firstLineChars="175"/>
              <w:jc w:val="center"/>
              <w:rPr>
                <w:rFonts w:hint="eastAsia" w:ascii="宋体" w:hAnsi="宋体"/>
                <w:sz w:val="24"/>
              </w:rPr>
            </w:pPr>
            <w:r>
              <w:rPr>
                <w:rFonts w:hint="eastAsia" w:ascii="宋体" w:hAnsi="宋体"/>
                <w:sz w:val="24"/>
              </w:rPr>
              <w:t>拉法基、可耐福、龙牌</w:t>
            </w:r>
          </w:p>
        </w:tc>
        <w:tc>
          <w:tcPr>
            <w:tcW w:w="1069"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10</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风机盘管电机</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常州祥明、常州利文、常州邦达</w:t>
            </w:r>
          </w:p>
        </w:tc>
        <w:tc>
          <w:tcPr>
            <w:tcW w:w="1069" w:type="pct"/>
            <w:tcBorders>
              <w:top w:val="single" w:color="auto" w:sz="4" w:space="0"/>
              <w:left w:val="nil"/>
              <w:bottom w:val="single" w:color="auto" w:sz="4" w:space="0"/>
              <w:right w:val="single" w:color="auto" w:sz="4" w:space="0"/>
            </w:tcBorders>
            <w:vAlign w:val="center"/>
          </w:tcPr>
          <w:p>
            <w:pPr>
              <w:ind w:left="-480"/>
              <w:rPr>
                <w:rFonts w:hint="eastAsia" w:ascii="宋体" w:hAnsi="宋体"/>
                <w:sz w:val="24"/>
              </w:rPr>
            </w:pPr>
            <w:r>
              <w:rPr>
                <w:rFonts w:hint="eastAsia" w:ascii="宋体" w:hAnsi="宋体"/>
                <w:sz w:val="24"/>
              </w:rPr>
              <w:t>安装规格型号与原风机盘管匹配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11</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空调金属软接</w:t>
            </w:r>
          </w:p>
        </w:tc>
        <w:tc>
          <w:tcPr>
            <w:tcW w:w="1754" w:type="pct"/>
            <w:tcBorders>
              <w:top w:val="single" w:color="auto" w:sz="4" w:space="0"/>
              <w:left w:val="nil"/>
              <w:bottom w:val="single" w:color="auto" w:sz="4" w:space="0"/>
              <w:right w:val="single" w:color="auto" w:sz="4" w:space="0"/>
            </w:tcBorders>
            <w:vAlign w:val="center"/>
          </w:tcPr>
          <w:p>
            <w:pPr>
              <w:adjustRightInd w:val="0"/>
              <w:snapToGrid w:val="0"/>
              <w:spacing w:line="440" w:lineRule="exact"/>
              <w:ind w:left="-420" w:leftChars="-200" w:firstLine="420" w:firstLineChars="175"/>
              <w:jc w:val="center"/>
              <w:rPr>
                <w:rFonts w:hint="eastAsia" w:ascii="宋体" w:hAnsi="宋体"/>
                <w:sz w:val="24"/>
              </w:rPr>
            </w:pPr>
            <w:r>
              <w:rPr>
                <w:rFonts w:hint="eastAsia" w:ascii="宋体" w:hAnsi="宋体"/>
                <w:sz w:val="24"/>
              </w:rPr>
              <w:t>埃美柯、上海淞江、九峰</w:t>
            </w:r>
          </w:p>
        </w:tc>
        <w:tc>
          <w:tcPr>
            <w:tcW w:w="1069" w:type="pct"/>
            <w:tcBorders>
              <w:top w:val="single" w:color="auto" w:sz="4" w:space="0"/>
              <w:left w:val="nil"/>
              <w:bottom w:val="single" w:color="auto" w:sz="4" w:space="0"/>
              <w:right w:val="single" w:color="auto" w:sz="4" w:space="0"/>
            </w:tcBorders>
            <w:vAlign w:val="center"/>
          </w:tcPr>
          <w:p>
            <w:pPr>
              <w:ind w:left="-420" w:leftChars="-200" w:firstLine="420" w:firstLineChars="175"/>
              <w:rPr>
                <w:rFonts w:hint="eastAsia" w:ascii="宋体" w:hAnsi="宋体"/>
                <w:sz w:val="24"/>
              </w:rPr>
            </w:pPr>
          </w:p>
        </w:tc>
      </w:tr>
    </w:tbl>
    <w:p>
      <w:pPr>
        <w:pStyle w:val="17"/>
        <w:shd w:val="clear" w:color="auto" w:fill="FFFFFF"/>
        <w:spacing w:before="0" w:beforeAutospacing="0" w:after="0" w:afterAutospacing="0"/>
        <w:ind w:left="-480" w:firstLine="422"/>
        <w:rPr>
          <w:rFonts w:hint="eastAsia"/>
          <w:b/>
          <w:bCs/>
          <w:snapToGrid w:val="0"/>
        </w:rPr>
      </w:pPr>
    </w:p>
    <w:p>
      <w:pPr>
        <w:pStyle w:val="17"/>
        <w:shd w:val="clear" w:color="auto" w:fill="FFFFFF"/>
        <w:spacing w:before="0" w:beforeAutospacing="0" w:after="0" w:afterAutospacing="0"/>
        <w:ind w:left="-480" w:firstLine="422"/>
        <w:rPr>
          <w:rFonts w:hint="eastAsia"/>
          <w:b/>
          <w:bCs/>
          <w:snapToGrid w:val="0"/>
        </w:rPr>
      </w:pPr>
      <w:r>
        <w:rPr>
          <w:rFonts w:hint="eastAsia"/>
          <w:b/>
          <w:bCs/>
          <w:snapToGrid w:val="0"/>
        </w:rPr>
        <w:t>3.服务协议</w:t>
      </w:r>
    </w:p>
    <w:p>
      <w:pPr>
        <w:adjustRightInd w:val="0"/>
        <w:snapToGrid w:val="0"/>
        <w:spacing w:line="440" w:lineRule="exact"/>
        <w:ind w:left="-480"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left="-480" w:firstLine="480" w:firstLineChars="200"/>
        <w:contextualSpacing/>
        <w:rPr>
          <w:rFonts w:hint="eastAsia"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left="-480" w:firstLine="480" w:firstLineChars="200"/>
        <w:contextualSpacing/>
        <w:rPr>
          <w:rFonts w:hint="eastAsia"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left="-480" w:firstLine="480" w:firstLineChars="200"/>
        <w:contextualSpacing/>
        <w:rPr>
          <w:rFonts w:hint="eastAsia"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left="-480" w:firstLine="480" w:firstLineChars="200"/>
        <w:contextualSpacing/>
        <w:rPr>
          <w:rFonts w:hint="eastAsia" w:ascii="宋体" w:hAnsi="宋体"/>
          <w:sz w:val="36"/>
          <w:szCs w:val="36"/>
        </w:rPr>
      </w:pPr>
      <w:r>
        <w:rPr>
          <w:rFonts w:hint="eastAsia" w:ascii="宋体" w:hAnsi="宋体"/>
          <w:sz w:val="24"/>
        </w:rPr>
        <w:t>3.4其他服务。</w:t>
      </w:r>
    </w:p>
    <w:p>
      <w:pPr>
        <w:ind w:left="-480" w:firstLine="632"/>
        <w:rPr>
          <w:rFonts w:hint="eastAsia" w:ascii="宋体" w:hAnsi="宋体"/>
          <w:b/>
          <w:sz w:val="36"/>
          <w:szCs w:val="36"/>
        </w:rPr>
      </w:pPr>
      <w:r>
        <w:rPr>
          <w:rFonts w:hint="eastAsia" w:ascii="宋体" w:hAnsi="宋体"/>
          <w:b/>
          <w:sz w:val="36"/>
          <w:szCs w:val="36"/>
        </w:rPr>
        <w:br w:type="page"/>
      </w:r>
    </w:p>
    <w:p>
      <w:pPr>
        <w:ind w:left="-480" w:firstLine="632"/>
        <w:jc w:val="center"/>
        <w:rPr>
          <w:rFonts w:hint="eastAsia" w:ascii="宋体" w:hAnsi="宋体"/>
          <w:b/>
          <w:sz w:val="36"/>
          <w:szCs w:val="36"/>
        </w:rPr>
      </w:pPr>
      <w:r>
        <w:rPr>
          <w:rFonts w:hint="eastAsia" w:ascii="宋体" w:hAnsi="宋体"/>
          <w:b/>
          <w:sz w:val="36"/>
          <w:szCs w:val="36"/>
        </w:rPr>
        <w:t>投标文件格式</w:t>
      </w:r>
    </w:p>
    <w:p>
      <w:pPr>
        <w:ind w:left="-480" w:firstLine="562"/>
        <w:rPr>
          <w:rFonts w:hint="eastAsia" w:ascii="宋体" w:hAnsi="宋体"/>
          <w:b/>
          <w:sz w:val="32"/>
          <w:szCs w:val="32"/>
        </w:rPr>
      </w:pPr>
    </w:p>
    <w:p>
      <w:pPr>
        <w:pStyle w:val="18"/>
        <w:ind w:left="-480" w:firstLine="527"/>
      </w:pPr>
    </w:p>
    <w:p>
      <w:pPr>
        <w:ind w:left="-480" w:firstLine="632"/>
        <w:jc w:val="center"/>
        <w:rPr>
          <w:rFonts w:hint="eastAsia" w:ascii="宋体" w:hAnsi="宋体"/>
          <w:b/>
          <w:bCs/>
          <w:sz w:val="36"/>
          <w:szCs w:val="36"/>
        </w:rPr>
      </w:pPr>
      <w:r>
        <w:rPr>
          <w:rFonts w:hint="eastAsia" w:ascii="宋体" w:hAnsi="宋体"/>
          <w:b/>
          <w:bCs/>
          <w:sz w:val="36"/>
          <w:szCs w:val="36"/>
        </w:rPr>
        <w:t>投标文件</w:t>
      </w:r>
    </w:p>
    <w:p>
      <w:pPr>
        <w:pStyle w:val="18"/>
        <w:ind w:left="-480" w:firstLine="527"/>
      </w:pPr>
    </w:p>
    <w:p>
      <w:pPr>
        <w:ind w:left="-480"/>
        <w:rPr>
          <w:rFonts w:hint="eastAsia" w:ascii="宋体" w:hAnsi="宋体"/>
          <w:u w:val="single"/>
        </w:rPr>
      </w:pPr>
    </w:p>
    <w:p>
      <w:pPr>
        <w:ind w:left="-480"/>
        <w:rPr>
          <w:rFonts w:hint="eastAsia" w:ascii="宋体" w:hAnsi="宋体"/>
          <w:u w:val="single"/>
        </w:rPr>
      </w:pPr>
    </w:p>
    <w:p>
      <w:pPr>
        <w:ind w:left="-480" w:firstLine="525"/>
        <w:rPr>
          <w:rFonts w:hint="eastAsia" w:ascii="宋体" w:hAnsi="宋体"/>
          <w:sz w:val="30"/>
          <w:u w:val="single"/>
        </w:rPr>
      </w:pPr>
    </w:p>
    <w:p>
      <w:pPr>
        <w:ind w:left="-480" w:firstLine="525"/>
        <w:rPr>
          <w:rFonts w:hint="eastAsia" w:ascii="宋体" w:hAnsi="宋体"/>
          <w:sz w:val="30"/>
          <w:u w:val="single"/>
        </w:rPr>
      </w:pPr>
    </w:p>
    <w:p>
      <w:pPr>
        <w:ind w:left="-480" w:firstLine="525"/>
        <w:rPr>
          <w:rFonts w:hint="eastAsia" w:ascii="宋体" w:hAnsi="宋体"/>
          <w:sz w:val="30"/>
          <w:u w:val="single"/>
        </w:rPr>
      </w:pPr>
    </w:p>
    <w:p>
      <w:pPr>
        <w:spacing w:line="400" w:lineRule="exact"/>
        <w:ind w:left="-480" w:firstLine="525"/>
        <w:rPr>
          <w:rFonts w:hint="eastAsia" w:ascii="宋体" w:hAnsi="宋体"/>
          <w:sz w:val="30"/>
          <w:u w:val="single"/>
        </w:rPr>
      </w:pPr>
    </w:p>
    <w:p>
      <w:pPr>
        <w:pStyle w:val="18"/>
        <w:ind w:left="-480" w:firstLine="527"/>
      </w:pPr>
    </w:p>
    <w:p>
      <w:pPr>
        <w:pStyle w:val="18"/>
        <w:ind w:left="-480" w:firstLine="527"/>
      </w:pPr>
    </w:p>
    <w:p>
      <w:pPr>
        <w:adjustRightInd w:val="0"/>
        <w:snapToGrid w:val="0"/>
        <w:spacing w:line="700" w:lineRule="exact"/>
        <w:ind w:left="-480" w:firstLine="726" w:firstLineChars="242"/>
        <w:contextualSpacing/>
        <w:rPr>
          <w:rFonts w:hint="eastAsia" w:ascii="宋体" w:hAnsi="宋体"/>
          <w:sz w:val="30"/>
          <w:u w:val="single"/>
        </w:rPr>
      </w:pPr>
      <w:r>
        <w:rPr>
          <w:rFonts w:hint="eastAsia" w:ascii="宋体" w:hAnsi="宋体"/>
          <w:sz w:val="30"/>
        </w:rPr>
        <w:t>项目名称：</w:t>
      </w:r>
    </w:p>
    <w:p>
      <w:pPr>
        <w:adjustRightInd w:val="0"/>
        <w:snapToGrid w:val="0"/>
        <w:spacing w:line="700" w:lineRule="exact"/>
        <w:ind w:left="-480" w:firstLine="726" w:firstLineChars="242"/>
        <w:contextualSpacing/>
        <w:rPr>
          <w:rFonts w:hint="eastAsia" w:ascii="宋体" w:hAnsi="宋体"/>
          <w:sz w:val="30"/>
        </w:rPr>
      </w:pPr>
      <w:r>
        <w:rPr>
          <w:rFonts w:hint="eastAsia" w:ascii="宋体" w:hAnsi="宋体"/>
          <w:sz w:val="30"/>
        </w:rPr>
        <w:t>招标人：</w:t>
      </w:r>
    </w:p>
    <w:p>
      <w:pPr>
        <w:adjustRightInd w:val="0"/>
        <w:snapToGrid w:val="0"/>
        <w:spacing w:line="700" w:lineRule="exact"/>
        <w:ind w:left="-480" w:firstLine="726" w:firstLineChars="242"/>
        <w:contextualSpacing/>
        <w:rPr>
          <w:rFonts w:hint="eastAsia"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left="-480" w:firstLine="726" w:firstLineChars="242"/>
        <w:contextualSpacing/>
        <w:rPr>
          <w:rFonts w:hint="eastAsia"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left="-480" w:firstLine="726" w:firstLineChars="242"/>
        <w:contextualSpacing/>
        <w:rPr>
          <w:rFonts w:hint="eastAsia" w:ascii="宋体" w:hAnsi="宋体"/>
          <w:sz w:val="30"/>
          <w:u w:val="single"/>
        </w:rPr>
      </w:pPr>
      <w:r>
        <w:rPr>
          <w:rFonts w:hint="eastAsia" w:ascii="宋体" w:hAnsi="宋体"/>
          <w:sz w:val="30"/>
        </w:rPr>
        <w:t>地       址：</w:t>
      </w:r>
    </w:p>
    <w:p>
      <w:pPr>
        <w:adjustRightInd w:val="0"/>
        <w:snapToGrid w:val="0"/>
        <w:spacing w:line="700" w:lineRule="exact"/>
        <w:ind w:left="-480" w:firstLine="677" w:firstLineChars="242"/>
        <w:contextualSpacing/>
        <w:rPr>
          <w:sz w:val="28"/>
          <w:szCs w:val="28"/>
        </w:rPr>
      </w:pPr>
      <w:r>
        <w:rPr>
          <w:rFonts w:hint="eastAsia"/>
          <w:sz w:val="28"/>
          <w:szCs w:val="28"/>
        </w:rPr>
        <w:t>日       期：          年      月      日</w:t>
      </w:r>
    </w:p>
    <w:p>
      <w:pPr>
        <w:ind w:left="-480" w:firstLine="632"/>
        <w:rPr>
          <w:b/>
          <w:sz w:val="36"/>
          <w:szCs w:val="36"/>
        </w:rPr>
      </w:pPr>
    </w:p>
    <w:p>
      <w:pPr>
        <w:ind w:left="-480" w:firstLine="632"/>
        <w:rPr>
          <w:b/>
          <w:sz w:val="36"/>
          <w:szCs w:val="36"/>
        </w:rPr>
      </w:pPr>
    </w:p>
    <w:p>
      <w:pPr>
        <w:ind w:left="-480" w:firstLine="632"/>
        <w:rPr>
          <w:b/>
          <w:sz w:val="36"/>
          <w:szCs w:val="36"/>
        </w:rPr>
      </w:pPr>
    </w:p>
    <w:p>
      <w:pPr>
        <w:ind w:left="-480" w:firstLine="632"/>
        <w:rPr>
          <w:b/>
          <w:sz w:val="36"/>
          <w:szCs w:val="36"/>
        </w:rPr>
      </w:pPr>
    </w:p>
    <w:p>
      <w:pPr>
        <w:ind w:left="-480" w:firstLine="632"/>
        <w:rPr>
          <w:b/>
          <w:sz w:val="36"/>
          <w:szCs w:val="36"/>
        </w:rPr>
      </w:pPr>
    </w:p>
    <w:p>
      <w:pPr>
        <w:ind w:left="-480" w:firstLine="632"/>
        <w:rPr>
          <w:b/>
          <w:sz w:val="36"/>
          <w:szCs w:val="36"/>
        </w:rPr>
      </w:pPr>
    </w:p>
    <w:p>
      <w:pPr>
        <w:pStyle w:val="18"/>
        <w:ind w:left="-480" w:firstLine="632"/>
        <w:rPr>
          <w:sz w:val="36"/>
          <w:szCs w:val="36"/>
        </w:rPr>
      </w:pPr>
    </w:p>
    <w:p>
      <w:pPr>
        <w:pStyle w:val="18"/>
        <w:ind w:left="-480" w:firstLine="632"/>
        <w:rPr>
          <w:sz w:val="36"/>
          <w:szCs w:val="36"/>
        </w:rPr>
      </w:pPr>
    </w:p>
    <w:p>
      <w:pPr>
        <w:pStyle w:val="18"/>
        <w:ind w:left="-480" w:firstLine="632"/>
        <w:rPr>
          <w:sz w:val="36"/>
          <w:szCs w:val="36"/>
        </w:rPr>
      </w:pPr>
    </w:p>
    <w:p>
      <w:pPr>
        <w:ind w:left="-480" w:firstLine="632"/>
        <w:rPr>
          <w:b/>
          <w:sz w:val="36"/>
          <w:szCs w:val="36"/>
        </w:rPr>
      </w:pPr>
    </w:p>
    <w:p>
      <w:pPr>
        <w:pStyle w:val="18"/>
        <w:ind w:left="-480" w:firstLine="527"/>
        <w:jc w:val="left"/>
      </w:pPr>
    </w:p>
    <w:p>
      <w:pPr>
        <w:ind w:left="-480" w:firstLine="632"/>
        <w:jc w:val="center"/>
        <w:rPr>
          <w:rFonts w:hint="eastAsia" w:ascii="宋体" w:hAnsi="宋体"/>
          <w:b/>
          <w:sz w:val="36"/>
          <w:szCs w:val="36"/>
          <w:u w:val="single"/>
        </w:rPr>
      </w:pPr>
      <w:r>
        <w:rPr>
          <w:rFonts w:hint="eastAsia"/>
          <w:b/>
          <w:sz w:val="36"/>
          <w:szCs w:val="36"/>
        </w:rPr>
        <w:t>目录</w:t>
      </w:r>
    </w:p>
    <w:p>
      <w:pPr>
        <w:pStyle w:val="4"/>
        <w:ind w:left="-480" w:firstLine="560"/>
        <w:rPr>
          <w:sz w:val="28"/>
          <w:szCs w:val="28"/>
        </w:rPr>
      </w:pP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ind w:left="-480"/>
        <w:rPr>
          <w:rFonts w:hint="eastAsia" w:ascii="宋体" w:hAnsi="宋体"/>
          <w:color w:val="000000"/>
          <w:szCs w:val="21"/>
          <w:u w:val="single"/>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773"/>
        <w:jc w:val="left"/>
        <w:rPr>
          <w:rFonts w:hint="eastAsia" w:ascii="宋体" w:hAnsi="宋体" w:cs="宋体"/>
          <w:b/>
          <w:sz w:val="44"/>
          <w:szCs w:val="44"/>
        </w:rPr>
      </w:pPr>
    </w:p>
    <w:p>
      <w:pPr>
        <w:autoSpaceDE w:val="0"/>
        <w:autoSpaceDN w:val="0"/>
        <w:ind w:left="-480" w:firstLine="632"/>
        <w:jc w:val="left"/>
        <w:rPr>
          <w:rFonts w:hint="eastAsia" w:ascii="宋体" w:hAnsi="宋体" w:cs="宋体"/>
          <w:b/>
          <w:sz w:val="36"/>
          <w:szCs w:val="36"/>
        </w:rPr>
      </w:pPr>
    </w:p>
    <w:p>
      <w:pPr>
        <w:ind w:left="-480" w:firstLine="632"/>
        <w:rPr>
          <w:rFonts w:hint="eastAsia" w:ascii="宋体" w:hAnsi="宋体" w:cs="宋体"/>
          <w:b/>
          <w:sz w:val="36"/>
          <w:szCs w:val="36"/>
        </w:rPr>
      </w:pPr>
      <w:r>
        <w:rPr>
          <w:rFonts w:hint="eastAsia" w:ascii="宋体" w:hAnsi="宋体" w:cs="宋体"/>
          <w:b/>
          <w:sz w:val="36"/>
          <w:szCs w:val="36"/>
        </w:rPr>
        <w:br w:type="page"/>
      </w:r>
    </w:p>
    <w:p>
      <w:pPr>
        <w:autoSpaceDE w:val="0"/>
        <w:autoSpaceDN w:val="0"/>
        <w:ind w:left="-480" w:firstLine="632"/>
        <w:jc w:val="center"/>
        <w:rPr>
          <w:rFonts w:hint="eastAsia" w:ascii="宋体" w:hAnsi="宋体" w:cs="宋体"/>
          <w:b/>
          <w:sz w:val="36"/>
          <w:szCs w:val="36"/>
        </w:rPr>
      </w:pPr>
      <w:r>
        <w:rPr>
          <w:rFonts w:hint="eastAsia" w:ascii="宋体" w:hAnsi="宋体" w:cs="宋体"/>
          <w:b/>
          <w:sz w:val="36"/>
          <w:szCs w:val="36"/>
        </w:rPr>
        <w:t>（一）投 标 确 认 函</w:t>
      </w:r>
    </w:p>
    <w:p>
      <w:pPr>
        <w:ind w:left="-480" w:firstLine="560"/>
        <w:rPr>
          <w:rFonts w:hint="eastAsia" w:ascii="仿宋_GB2312" w:hAnsi="宋体" w:eastAsia="仿宋_GB2312"/>
          <w:sz w:val="32"/>
          <w:szCs w:val="32"/>
          <w:u w:val="single"/>
        </w:rPr>
      </w:pPr>
    </w:p>
    <w:p>
      <w:pPr>
        <w:autoSpaceDE w:val="0"/>
        <w:autoSpaceDN w:val="0"/>
        <w:snapToGrid w:val="0"/>
        <w:spacing w:line="360" w:lineRule="auto"/>
        <w:ind w:left="-480"/>
        <w:jc w:val="left"/>
        <w:rPr>
          <w:rFonts w:hint="eastAsia"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hint="eastAsia" w:ascii="宋体" w:hAnsi="宋体" w:cs="宋体"/>
          <w:sz w:val="24"/>
        </w:rPr>
      </w:pPr>
    </w:p>
    <w:p>
      <w:pPr>
        <w:spacing w:after="60" w:afterLines="25" w:line="440" w:lineRule="exact"/>
        <w:ind w:left="-480" w:right="246" w:rightChars="117" w:firstLine="480" w:firstLineChars="200"/>
        <w:jc w:val="left"/>
        <w:rPr>
          <w:rFonts w:hint="eastAsia"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扬州大学附属医院西区</w:t>
      </w:r>
      <w:r>
        <w:rPr>
          <w:rFonts w:hint="eastAsia" w:ascii="宋体" w:hAnsi="宋体" w:cs="宋体"/>
          <w:bCs/>
          <w:sz w:val="24"/>
          <w:u w:val="single"/>
          <w:lang w:eastAsia="zh-CN"/>
        </w:rPr>
        <w:t>儿童</w:t>
      </w:r>
      <w:r>
        <w:rPr>
          <w:rFonts w:hint="eastAsia" w:ascii="宋体" w:hAnsi="宋体" w:cs="宋体"/>
          <w:bCs/>
          <w:sz w:val="24"/>
          <w:u w:val="single"/>
        </w:rPr>
        <w:t>输液室风机盘管维修项目</w:t>
      </w:r>
      <w:r>
        <w:rPr>
          <w:rFonts w:hint="eastAsia" w:ascii="宋体" w:hAnsi="宋体" w:cs="宋体"/>
          <w:sz w:val="24"/>
        </w:rPr>
        <w:t>（编号：</w:t>
      </w:r>
      <w:r>
        <w:rPr>
          <w:rFonts w:hint="eastAsia" w:ascii="宋体" w:hAnsi="宋体" w:cs="宋体"/>
          <w:snapToGrid w:val="0"/>
          <w:kern w:val="0"/>
          <w:sz w:val="24"/>
        </w:rPr>
        <w:t>YDFYXJ-2024049号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80" w:right="246" w:rightChars="117" w:firstLine="420"/>
        <w:jc w:val="left"/>
        <w:rPr>
          <w:rFonts w:hint="eastAsia" w:ascii="宋体" w:hAnsi="宋体" w:cs="宋体"/>
          <w:sz w:val="24"/>
        </w:rPr>
      </w:pPr>
    </w:p>
    <w:p>
      <w:pPr>
        <w:ind w:left="-480"/>
        <w:jc w:val="left"/>
        <w:rPr>
          <w:rFonts w:hint="eastAsia" w:ascii="宋体" w:hAnsi="宋体" w:cs="宋体"/>
          <w:sz w:val="24"/>
        </w:rPr>
      </w:pPr>
    </w:p>
    <w:p>
      <w:pPr>
        <w:pStyle w:val="18"/>
        <w:ind w:left="-480" w:firstLine="422"/>
        <w:rPr>
          <w:rFonts w:hint="eastAsia" w:ascii="宋体" w:hAnsi="宋体" w:cs="宋体"/>
          <w:sz w:val="24"/>
        </w:rPr>
      </w:pPr>
    </w:p>
    <w:p>
      <w:pPr>
        <w:snapToGrid w:val="0"/>
        <w:spacing w:line="440" w:lineRule="exact"/>
        <w:ind w:left="-480"/>
        <w:contextualSpacing/>
        <w:jc w:val="center"/>
        <w:rPr>
          <w:rFonts w:hint="eastAsia" w:ascii="宋体" w:hAnsi="宋体" w:cs="宋体"/>
          <w:sz w:val="24"/>
        </w:rPr>
      </w:pPr>
      <w:r>
        <w:rPr>
          <w:rFonts w:hint="eastAsia" w:ascii="宋体" w:hAnsi="宋体" w:cs="宋体"/>
          <w:sz w:val="24"/>
        </w:rPr>
        <w:t xml:space="preserve">                            投标人（盖章）：</w:t>
      </w:r>
    </w:p>
    <w:p>
      <w:pPr>
        <w:snapToGrid w:val="0"/>
        <w:spacing w:line="440" w:lineRule="exact"/>
        <w:ind w:left="-480"/>
        <w:contextualSpacing/>
        <w:jc w:val="center"/>
        <w:rPr>
          <w:rFonts w:hint="eastAsia" w:ascii="宋体" w:hAnsi="宋体" w:cs="宋体"/>
          <w:sz w:val="24"/>
        </w:rPr>
      </w:pPr>
      <w:r>
        <w:rPr>
          <w:rFonts w:hint="eastAsia" w:ascii="宋体" w:hAnsi="宋体" w:cs="宋体"/>
          <w:sz w:val="24"/>
        </w:rPr>
        <w:t xml:space="preserve">                             2024年   月   日</w:t>
      </w:r>
    </w:p>
    <w:p>
      <w:pPr>
        <w:snapToGrid w:val="0"/>
        <w:spacing w:line="440" w:lineRule="exact"/>
        <w:ind w:left="-480" w:firstLine="492"/>
        <w:contextualSpacing/>
        <w:rPr>
          <w:rFonts w:hint="eastAsia" w:ascii="宋体" w:hAnsi="宋体" w:cs="宋体"/>
          <w:b/>
          <w:sz w:val="28"/>
          <w:szCs w:val="28"/>
        </w:rPr>
      </w:pPr>
    </w:p>
    <w:p>
      <w:pPr>
        <w:pBdr>
          <w:bottom w:val="single" w:color="auto" w:sz="6" w:space="1"/>
        </w:pBdr>
        <w:adjustRightInd w:val="0"/>
        <w:snapToGrid w:val="0"/>
        <w:spacing w:line="440" w:lineRule="exact"/>
        <w:ind w:left="-480" w:firstLine="480" w:firstLineChars="200"/>
        <w:contextualSpacing/>
        <w:rPr>
          <w:rFonts w:hint="eastAsia" w:ascii="宋体" w:hAnsi="宋体" w:cs="楷体"/>
          <w:sz w:val="24"/>
        </w:rPr>
      </w:pPr>
      <w:r>
        <w:rPr>
          <w:rFonts w:hint="eastAsia" w:ascii="宋体" w:hAnsi="宋体" w:cs="楷体"/>
          <w:sz w:val="24"/>
        </w:rPr>
        <w:t xml:space="preserve">                                        </w:t>
      </w:r>
    </w:p>
    <w:p>
      <w:pPr>
        <w:ind w:left="3960" w:hanging="3960" w:hangingChars="1650"/>
        <w:rPr>
          <w:rFonts w:hint="eastAsia" w:ascii="宋体" w:hAnsi="宋体" w:cs="楷体"/>
          <w:b/>
          <w:sz w:val="24"/>
        </w:rPr>
      </w:pPr>
      <w:r>
        <w:rPr>
          <w:rFonts w:hint="eastAsia" w:ascii="宋体" w:hAnsi="宋体" w:cs="楷体"/>
          <w:sz w:val="24"/>
        </w:rPr>
        <w:t>附：</w:t>
      </w:r>
    </w:p>
    <w:p>
      <w:pPr>
        <w:ind w:left="3975" w:hanging="3975" w:hangingChars="1650"/>
        <w:jc w:val="center"/>
        <w:rPr>
          <w:rFonts w:hint="eastAsia" w:ascii="宋体" w:hAnsi="宋体" w:cs="楷体"/>
          <w:b/>
          <w:sz w:val="24"/>
        </w:rPr>
      </w:pPr>
      <w:r>
        <w:rPr>
          <w:rFonts w:hint="eastAsia" w:ascii="宋体" w:hAnsi="宋体" w:cs="楷体"/>
          <w:b/>
          <w:sz w:val="24"/>
        </w:rPr>
        <w:t>供应商联系表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ind w:left="-480"/>
              <w:jc w:val="center"/>
              <w:rPr>
                <w:rFonts w:hint="eastAsia" w:ascii="宋体" w:hAnsi="宋体"/>
                <w:sz w:val="24"/>
              </w:rPr>
            </w:pPr>
            <w:r>
              <w:rPr>
                <w:rFonts w:ascii="宋体" w:hAnsi="宋体"/>
                <w:sz w:val="24"/>
              </w:rPr>
              <w:t>单位名称</w:t>
            </w:r>
          </w:p>
        </w:tc>
        <w:tc>
          <w:tcPr>
            <w:tcW w:w="6005" w:type="dxa"/>
            <w:gridSpan w:val="3"/>
          </w:tcPr>
          <w:p>
            <w:pPr>
              <w:spacing w:line="480" w:lineRule="auto"/>
              <w:ind w:left="-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ind w:left="-480"/>
              <w:jc w:val="center"/>
              <w:rPr>
                <w:rFonts w:hint="eastAsia" w:ascii="宋体" w:hAnsi="宋体"/>
                <w:sz w:val="24"/>
              </w:rPr>
            </w:pPr>
            <w:r>
              <w:rPr>
                <w:rFonts w:ascii="宋体" w:hAnsi="宋体"/>
                <w:sz w:val="24"/>
              </w:rPr>
              <w:t>统一社会信用代码</w:t>
            </w:r>
          </w:p>
        </w:tc>
        <w:tc>
          <w:tcPr>
            <w:tcW w:w="6005" w:type="dxa"/>
            <w:gridSpan w:val="3"/>
          </w:tcPr>
          <w:p>
            <w:pPr>
              <w:spacing w:line="480" w:lineRule="auto"/>
              <w:ind w:left="-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ind w:left="-480"/>
              <w:jc w:val="center"/>
              <w:rPr>
                <w:rFonts w:hint="eastAsia" w:ascii="宋体" w:hAnsi="宋体"/>
                <w:sz w:val="24"/>
              </w:rPr>
            </w:pPr>
            <w:r>
              <w:rPr>
                <w:rFonts w:ascii="宋体" w:hAnsi="宋体"/>
                <w:sz w:val="24"/>
              </w:rPr>
              <w:t>单位地址</w:t>
            </w:r>
          </w:p>
        </w:tc>
        <w:tc>
          <w:tcPr>
            <w:tcW w:w="6005" w:type="dxa"/>
            <w:gridSpan w:val="3"/>
          </w:tcPr>
          <w:p>
            <w:pPr>
              <w:spacing w:line="480" w:lineRule="auto"/>
              <w:ind w:left="-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ind w:left="-480"/>
              <w:jc w:val="center"/>
              <w:rPr>
                <w:rFonts w:hint="eastAsia" w:ascii="宋体" w:hAnsi="宋体"/>
                <w:sz w:val="24"/>
              </w:rPr>
            </w:pPr>
            <w:r>
              <w:rPr>
                <w:rFonts w:ascii="宋体" w:hAnsi="宋体"/>
                <w:sz w:val="24"/>
              </w:rPr>
              <w:t>法定代表人</w:t>
            </w:r>
          </w:p>
        </w:tc>
        <w:tc>
          <w:tcPr>
            <w:tcW w:w="2137" w:type="dxa"/>
          </w:tcPr>
          <w:p>
            <w:pPr>
              <w:spacing w:line="480" w:lineRule="auto"/>
              <w:ind w:left="-480"/>
              <w:jc w:val="center"/>
              <w:rPr>
                <w:rFonts w:hint="eastAsia" w:ascii="宋体" w:hAnsi="宋体"/>
                <w:sz w:val="24"/>
              </w:rPr>
            </w:pPr>
          </w:p>
        </w:tc>
        <w:tc>
          <w:tcPr>
            <w:tcW w:w="1843" w:type="dxa"/>
          </w:tcPr>
          <w:p>
            <w:pPr>
              <w:spacing w:line="480" w:lineRule="auto"/>
              <w:ind w:left="-480"/>
              <w:jc w:val="center"/>
              <w:rPr>
                <w:rFonts w:hint="eastAsia" w:ascii="宋体" w:hAnsi="宋体"/>
                <w:sz w:val="24"/>
              </w:rPr>
            </w:pPr>
            <w:r>
              <w:rPr>
                <w:rFonts w:ascii="宋体" w:hAnsi="宋体"/>
                <w:sz w:val="24"/>
              </w:rPr>
              <w:t>单位电话</w:t>
            </w:r>
          </w:p>
        </w:tc>
        <w:tc>
          <w:tcPr>
            <w:tcW w:w="2025" w:type="dxa"/>
          </w:tcPr>
          <w:p>
            <w:pPr>
              <w:spacing w:line="480" w:lineRule="auto"/>
              <w:ind w:left="-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ind w:left="-480"/>
              <w:jc w:val="center"/>
              <w:rPr>
                <w:rFonts w:hint="eastAsia" w:ascii="宋体" w:hAnsi="宋体"/>
                <w:sz w:val="24"/>
              </w:rPr>
            </w:pPr>
            <w:r>
              <w:rPr>
                <w:rFonts w:ascii="宋体" w:hAnsi="宋体"/>
                <w:sz w:val="24"/>
              </w:rPr>
              <w:t>项目联系人</w:t>
            </w:r>
          </w:p>
        </w:tc>
        <w:tc>
          <w:tcPr>
            <w:tcW w:w="2137" w:type="dxa"/>
          </w:tcPr>
          <w:p>
            <w:pPr>
              <w:spacing w:line="480" w:lineRule="auto"/>
              <w:ind w:left="-480"/>
              <w:jc w:val="center"/>
              <w:rPr>
                <w:rFonts w:hint="eastAsia" w:ascii="宋体" w:hAnsi="宋体"/>
                <w:sz w:val="24"/>
              </w:rPr>
            </w:pPr>
          </w:p>
        </w:tc>
        <w:tc>
          <w:tcPr>
            <w:tcW w:w="1843" w:type="dxa"/>
          </w:tcPr>
          <w:p>
            <w:pPr>
              <w:spacing w:line="480" w:lineRule="auto"/>
              <w:ind w:left="-480"/>
              <w:jc w:val="center"/>
              <w:rPr>
                <w:rFonts w:hint="eastAsia" w:ascii="宋体" w:hAnsi="宋体"/>
                <w:sz w:val="24"/>
              </w:rPr>
            </w:pPr>
            <w:r>
              <w:rPr>
                <w:rFonts w:ascii="宋体" w:hAnsi="宋体"/>
                <w:sz w:val="24"/>
              </w:rPr>
              <w:t>邮    箱</w:t>
            </w:r>
          </w:p>
        </w:tc>
        <w:tc>
          <w:tcPr>
            <w:tcW w:w="2025" w:type="dxa"/>
          </w:tcPr>
          <w:p>
            <w:pPr>
              <w:spacing w:line="480" w:lineRule="auto"/>
              <w:ind w:left="-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ind w:left="-480"/>
              <w:jc w:val="center"/>
              <w:rPr>
                <w:rFonts w:hint="eastAsia" w:ascii="宋体" w:hAnsi="宋体"/>
                <w:sz w:val="24"/>
              </w:rPr>
            </w:pPr>
            <w:r>
              <w:rPr>
                <w:rFonts w:ascii="宋体" w:hAnsi="宋体"/>
                <w:sz w:val="24"/>
              </w:rPr>
              <w:t>联系人电话</w:t>
            </w:r>
          </w:p>
        </w:tc>
        <w:tc>
          <w:tcPr>
            <w:tcW w:w="2137" w:type="dxa"/>
          </w:tcPr>
          <w:p>
            <w:pPr>
              <w:spacing w:line="480" w:lineRule="auto"/>
              <w:ind w:left="-480"/>
              <w:jc w:val="center"/>
              <w:rPr>
                <w:rFonts w:hint="eastAsia" w:ascii="宋体" w:hAnsi="宋体"/>
                <w:sz w:val="24"/>
              </w:rPr>
            </w:pPr>
          </w:p>
        </w:tc>
        <w:tc>
          <w:tcPr>
            <w:tcW w:w="1843" w:type="dxa"/>
          </w:tcPr>
          <w:p>
            <w:pPr>
              <w:spacing w:line="480" w:lineRule="auto"/>
              <w:ind w:left="-480"/>
              <w:jc w:val="center"/>
              <w:rPr>
                <w:rFonts w:hint="eastAsia" w:ascii="宋体" w:hAnsi="宋体"/>
                <w:sz w:val="24"/>
              </w:rPr>
            </w:pPr>
            <w:r>
              <w:rPr>
                <w:rFonts w:ascii="宋体" w:hAnsi="宋体"/>
                <w:sz w:val="24"/>
              </w:rPr>
              <w:t>联系人手机</w:t>
            </w:r>
          </w:p>
        </w:tc>
        <w:tc>
          <w:tcPr>
            <w:tcW w:w="2025" w:type="dxa"/>
          </w:tcPr>
          <w:p>
            <w:pPr>
              <w:spacing w:line="480" w:lineRule="auto"/>
              <w:ind w:left="-48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ind w:left="-480"/>
              <w:jc w:val="center"/>
              <w:rPr>
                <w:rFonts w:hint="eastAsia" w:ascii="宋体" w:hAnsi="宋体"/>
                <w:sz w:val="24"/>
              </w:rPr>
            </w:pPr>
            <w:r>
              <w:rPr>
                <w:rFonts w:ascii="宋体" w:hAnsi="宋体"/>
                <w:sz w:val="24"/>
              </w:rPr>
              <w:t>所投项目名称</w:t>
            </w:r>
          </w:p>
        </w:tc>
        <w:tc>
          <w:tcPr>
            <w:tcW w:w="6005" w:type="dxa"/>
            <w:gridSpan w:val="3"/>
            <w:vAlign w:val="center"/>
          </w:tcPr>
          <w:p>
            <w:pPr>
              <w:spacing w:line="480" w:lineRule="auto"/>
              <w:ind w:left="-480"/>
              <w:jc w:val="center"/>
              <w:rPr>
                <w:rFonts w:hint="eastAsia" w:ascii="宋体" w:hAnsi="宋体"/>
                <w:sz w:val="24"/>
              </w:rPr>
            </w:pPr>
          </w:p>
        </w:tc>
      </w:tr>
    </w:tbl>
    <w:p>
      <w:pPr>
        <w:adjustRightInd w:val="0"/>
        <w:snapToGrid w:val="0"/>
        <w:spacing w:line="440" w:lineRule="exact"/>
        <w:ind w:left="-480" w:firstLine="482" w:firstLineChars="200"/>
        <w:contextualSpacing/>
        <w:rPr>
          <w:rFonts w:hint="eastAsia"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left="-480" w:firstLine="482" w:firstLineChars="200"/>
        <w:contextualSpacing/>
        <w:rPr>
          <w:rFonts w:hint="eastAsia"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ind w:left="-480" w:firstLine="492"/>
        <w:contextualSpacing/>
        <w:rPr>
          <w:rFonts w:hint="eastAsia" w:ascii="宋体" w:hAnsi="宋体" w:cs="宋体"/>
          <w:b/>
          <w:sz w:val="28"/>
          <w:szCs w:val="28"/>
        </w:rPr>
      </w:pPr>
    </w:p>
    <w:p>
      <w:pPr>
        <w:pStyle w:val="18"/>
        <w:ind w:left="-480" w:firstLine="492"/>
        <w:rPr>
          <w:rFonts w:hint="eastAsia" w:ascii="宋体" w:hAnsi="宋体" w:cs="宋体"/>
          <w:sz w:val="28"/>
          <w:szCs w:val="28"/>
        </w:rPr>
      </w:pPr>
    </w:p>
    <w:p>
      <w:pPr>
        <w:pStyle w:val="3"/>
        <w:ind w:left="0" w:leftChars="0" w:firstLine="632"/>
        <w:rPr>
          <w:b/>
          <w:sz w:val="36"/>
          <w:szCs w:val="36"/>
        </w:rPr>
      </w:pPr>
    </w:p>
    <w:p>
      <w:pPr>
        <w:pStyle w:val="3"/>
      </w:pPr>
    </w:p>
    <w:p>
      <w:pPr>
        <w:adjustRightInd w:val="0"/>
        <w:snapToGrid w:val="0"/>
        <w:spacing w:line="440" w:lineRule="exact"/>
        <w:ind w:left="-480" w:firstLine="632"/>
        <w:contextualSpacing/>
        <w:jc w:val="center"/>
        <w:rPr>
          <w:b/>
          <w:sz w:val="36"/>
          <w:szCs w:val="36"/>
        </w:rPr>
      </w:pPr>
      <w:r>
        <w:rPr>
          <w:rFonts w:hint="eastAsia"/>
          <w:b/>
          <w:sz w:val="36"/>
          <w:szCs w:val="36"/>
        </w:rPr>
        <w:t>（二）营业执照副本</w:t>
      </w:r>
    </w:p>
    <w:p>
      <w:pPr>
        <w:adjustRightInd w:val="0"/>
        <w:snapToGrid w:val="0"/>
        <w:spacing w:line="440" w:lineRule="exact"/>
        <w:ind w:left="-480"/>
        <w:contextualSpacing/>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adjustRightInd w:val="0"/>
        <w:snapToGrid w:val="0"/>
        <w:spacing w:line="440" w:lineRule="exact"/>
        <w:ind w:left="-480"/>
        <w:contextualSpacing/>
      </w:pPr>
    </w:p>
    <w:p>
      <w:pPr>
        <w:spacing w:line="460" w:lineRule="exact"/>
        <w:ind w:left="-480" w:firstLine="542" w:firstLineChars="150"/>
        <w:rPr>
          <w:rFonts w:hint="eastAsia"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4"/>
        <w:spacing w:line="440" w:lineRule="exact"/>
        <w:ind w:left="-480" w:firstLine="0" w:firstLineChars="0"/>
        <w:jc w:val="center"/>
        <w:rPr>
          <w:b/>
          <w:sz w:val="24"/>
        </w:rPr>
      </w:pPr>
      <w:r>
        <w:rPr>
          <w:rFonts w:hint="eastAsia"/>
          <w:b/>
          <w:sz w:val="24"/>
        </w:rPr>
        <w:t>(参考格式)</w:t>
      </w:r>
    </w:p>
    <w:p>
      <w:pPr>
        <w:spacing w:after="240" w:afterLines="100" w:line="360" w:lineRule="auto"/>
        <w:ind w:left="-480" w:firstLine="422"/>
        <w:jc w:val="center"/>
        <w:rPr>
          <w:rFonts w:hint="eastAsia" w:ascii="宋体" w:hAnsi="宋体"/>
          <w:b/>
          <w:bCs/>
          <w:szCs w:val="21"/>
        </w:rPr>
      </w:pPr>
    </w:p>
    <w:p>
      <w:pPr>
        <w:spacing w:after="240" w:afterLines="100" w:line="360" w:lineRule="auto"/>
        <w:ind w:left="-480" w:firstLine="422"/>
        <w:jc w:val="center"/>
        <w:rPr>
          <w:rFonts w:hint="eastAsia" w:ascii="宋体" w:hAnsi="宋体"/>
          <w:b/>
          <w:bCs/>
          <w:sz w:val="24"/>
        </w:rPr>
      </w:pPr>
      <w:r>
        <w:rPr>
          <w:rFonts w:hint="eastAsia" w:ascii="宋体" w:hAnsi="宋体"/>
          <w:b/>
          <w:bCs/>
          <w:sz w:val="24"/>
        </w:rPr>
        <w:t>声  明</w:t>
      </w:r>
    </w:p>
    <w:p>
      <w:pPr>
        <w:adjustRightInd w:val="0"/>
        <w:snapToGrid w:val="0"/>
        <w:spacing w:line="440" w:lineRule="exact"/>
        <w:ind w:left="-480" w:firstLine="480" w:firstLineChars="200"/>
        <w:contextualSpacing/>
        <w:rPr>
          <w:rFonts w:hint="eastAsia"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ind w:left="-480"/>
        <w:contextualSpacing/>
        <w:rPr>
          <w:rFonts w:hint="eastAsia" w:ascii="宋体" w:hAnsi="宋体"/>
          <w:bCs/>
          <w:sz w:val="24"/>
        </w:rPr>
      </w:pPr>
    </w:p>
    <w:p>
      <w:pPr>
        <w:pStyle w:val="18"/>
        <w:ind w:left="-480" w:firstLine="422"/>
        <w:rPr>
          <w:rFonts w:hint="eastAsia" w:ascii="宋体" w:hAnsi="宋体"/>
          <w:bCs/>
          <w:sz w:val="24"/>
        </w:rPr>
      </w:pPr>
    </w:p>
    <w:p>
      <w:pPr>
        <w:pStyle w:val="18"/>
        <w:ind w:left="-480" w:firstLine="422"/>
        <w:rPr>
          <w:rFonts w:hint="eastAsia" w:ascii="宋体" w:hAnsi="宋体"/>
          <w:bCs/>
          <w:sz w:val="24"/>
        </w:rPr>
      </w:pPr>
    </w:p>
    <w:p>
      <w:pPr>
        <w:pStyle w:val="18"/>
        <w:ind w:left="-480" w:firstLine="422"/>
        <w:rPr>
          <w:rFonts w:hint="eastAsia" w:ascii="宋体" w:hAnsi="宋体"/>
          <w:bCs/>
          <w:sz w:val="24"/>
        </w:rPr>
      </w:pPr>
    </w:p>
    <w:p>
      <w:pPr>
        <w:pStyle w:val="18"/>
        <w:ind w:left="-480" w:firstLine="422"/>
        <w:rPr>
          <w:rFonts w:hint="eastAsia" w:ascii="宋体" w:hAnsi="宋体"/>
          <w:bCs/>
          <w:sz w:val="24"/>
        </w:rPr>
      </w:pPr>
    </w:p>
    <w:p>
      <w:pPr>
        <w:adjustRightInd w:val="0"/>
        <w:snapToGrid w:val="0"/>
        <w:spacing w:line="440" w:lineRule="exact"/>
        <w:ind w:left="-480" w:firstLine="4080" w:firstLineChars="1700"/>
        <w:contextualSpacing/>
        <w:rPr>
          <w:rFonts w:hint="eastAsia" w:ascii="宋体" w:hAnsi="宋体"/>
          <w:bCs/>
          <w:sz w:val="24"/>
        </w:rPr>
      </w:pPr>
      <w:r>
        <w:rPr>
          <w:rFonts w:hint="eastAsia" w:ascii="宋体" w:hAnsi="宋体"/>
          <w:bCs/>
          <w:sz w:val="24"/>
        </w:rPr>
        <w:t>投标人名称（公章）：</w:t>
      </w:r>
    </w:p>
    <w:p>
      <w:pPr>
        <w:adjustRightInd w:val="0"/>
        <w:snapToGrid w:val="0"/>
        <w:spacing w:line="440" w:lineRule="exact"/>
        <w:ind w:left="-480" w:firstLine="4080" w:firstLineChars="1700"/>
        <w:contextualSpacing/>
        <w:rPr>
          <w:rFonts w:hint="eastAsia" w:ascii="宋体" w:hAnsi="宋体"/>
          <w:bCs/>
          <w:sz w:val="24"/>
        </w:rPr>
      </w:pPr>
      <w:r>
        <w:rPr>
          <w:rFonts w:hint="eastAsia" w:ascii="宋体" w:hAnsi="宋体"/>
          <w:bCs/>
          <w:sz w:val="24"/>
        </w:rPr>
        <w:t>法定代表人或授权代表签字：</w:t>
      </w:r>
    </w:p>
    <w:p>
      <w:pPr>
        <w:adjustRightInd w:val="0"/>
        <w:snapToGrid w:val="0"/>
        <w:spacing w:line="440" w:lineRule="exact"/>
        <w:ind w:left="-480" w:firstLine="4080" w:firstLineChars="1700"/>
        <w:contextualSpacing/>
        <w:rPr>
          <w:rFonts w:hint="eastAsia" w:ascii="宋体" w:hAnsi="宋体"/>
          <w:bCs/>
          <w:sz w:val="24"/>
        </w:rPr>
      </w:pPr>
      <w:r>
        <w:rPr>
          <w:rFonts w:hint="eastAsia" w:ascii="宋体" w:hAnsi="宋体"/>
          <w:bCs/>
          <w:sz w:val="24"/>
        </w:rPr>
        <w:t>日   期：   年  月  日</w:t>
      </w: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p>
    <w:p>
      <w:pPr>
        <w:pStyle w:val="11"/>
        <w:ind w:left="-480" w:firstLine="632"/>
        <w:rPr>
          <w:rFonts w:hint="eastAsia" w:asciiTheme="minorEastAsia" w:hAnsiTheme="minorEastAsia" w:eastAsiaTheme="minorEastAsia"/>
          <w:b/>
          <w:sz w:val="36"/>
        </w:rPr>
      </w:pPr>
    </w:p>
    <w:p>
      <w:pPr>
        <w:pStyle w:val="11"/>
        <w:ind w:left="-480" w:firstLine="632"/>
        <w:jc w:val="center"/>
        <w:rPr>
          <w:rFonts w:hint="eastAsia"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ind w:left="-480" w:firstLine="632"/>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24" w:leftChars="202" w:firstLine="42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left="-480" w:firstLine="420"/>
        <w:contextualSpacing/>
        <w:rPr>
          <w:rFonts w:hint="eastAsia" w:asciiTheme="minorEastAsia" w:hAnsiTheme="minorEastAsia" w:eastAsiaTheme="minorEastAsia"/>
          <w:sz w:val="24"/>
          <w:szCs w:val="24"/>
        </w:rPr>
      </w:pPr>
    </w:p>
    <w:p>
      <w:pPr>
        <w:pStyle w:val="11"/>
        <w:adjustRightInd w:val="0"/>
        <w:snapToGrid w:val="0"/>
        <w:spacing w:line="500" w:lineRule="exact"/>
        <w:ind w:left="-480"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left="-480"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left="-480"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left="-480" w:firstLine="420"/>
        <w:contextualSpacing/>
        <w:rPr>
          <w:rFonts w:hint="eastAsia" w:asciiTheme="minorEastAsia" w:hAnsiTheme="minorEastAsia" w:eastAsiaTheme="minorEastAsia"/>
          <w:sz w:val="24"/>
          <w:szCs w:val="24"/>
        </w:rPr>
      </w:pPr>
    </w:p>
    <w:p>
      <w:pPr>
        <w:pStyle w:val="11"/>
        <w:adjustRightInd w:val="0"/>
        <w:snapToGrid w:val="0"/>
        <w:spacing w:line="500" w:lineRule="exact"/>
        <w:ind w:left="-480" w:firstLine="42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left="-480"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ind w:left="-480"/>
        <w:contextualSpacing/>
      </w:pPr>
    </w:p>
    <w:tbl>
      <w:tblPr>
        <w:tblStyle w:val="20"/>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ind w:left="-480"/>
              <w:contextualSpacing/>
            </w:pPr>
          </w:p>
          <w:p>
            <w:pPr>
              <w:pStyle w:val="3"/>
            </w:pPr>
          </w:p>
          <w:p>
            <w:pPr>
              <w:ind w:left="-480"/>
            </w:pPr>
          </w:p>
          <w:p>
            <w:pPr>
              <w:pStyle w:val="3"/>
            </w:pPr>
          </w:p>
          <w:p>
            <w:pPr>
              <w:ind w:left="-480"/>
            </w:pPr>
          </w:p>
          <w:p>
            <w:pPr>
              <w:pStyle w:val="3"/>
            </w:pPr>
          </w:p>
          <w:p>
            <w:pPr>
              <w:ind w:left="-480"/>
            </w:pPr>
          </w:p>
          <w:p>
            <w:pPr>
              <w:pStyle w:val="3"/>
            </w:pPr>
          </w:p>
          <w:p>
            <w:pPr>
              <w:ind w:left="-480"/>
            </w:pPr>
          </w:p>
          <w:p>
            <w:pPr>
              <w:pStyle w:val="3"/>
            </w:pPr>
          </w:p>
          <w:p>
            <w:pPr>
              <w:ind w:left="-480"/>
            </w:pPr>
          </w:p>
          <w:p>
            <w:pPr>
              <w:pStyle w:val="3"/>
            </w:pPr>
          </w:p>
          <w:p>
            <w:pPr>
              <w:ind w:left="-480"/>
            </w:pPr>
          </w:p>
          <w:p>
            <w:pPr>
              <w:pStyle w:val="3"/>
            </w:pPr>
          </w:p>
          <w:p>
            <w:pPr>
              <w:ind w:left="-480"/>
            </w:pPr>
          </w:p>
          <w:p>
            <w:pPr>
              <w:pStyle w:val="3"/>
            </w:pPr>
          </w:p>
        </w:tc>
        <w:tc>
          <w:tcPr>
            <w:tcW w:w="4937" w:type="dxa"/>
          </w:tcPr>
          <w:p>
            <w:pPr>
              <w:adjustRightInd w:val="0"/>
              <w:snapToGrid w:val="0"/>
              <w:spacing w:line="440" w:lineRule="exact"/>
              <w:ind w:left="-480"/>
              <w:contextualSpacing/>
            </w:pPr>
          </w:p>
        </w:tc>
      </w:tr>
    </w:tbl>
    <w:p>
      <w:pPr>
        <w:adjustRightInd w:val="0"/>
        <w:snapToGrid w:val="0"/>
        <w:spacing w:line="440" w:lineRule="exact"/>
        <w:ind w:left="-480"/>
        <w:contextualSpacing/>
      </w:pPr>
    </w:p>
    <w:p>
      <w:pPr>
        <w:adjustRightInd w:val="0"/>
        <w:snapToGrid w:val="0"/>
        <w:spacing w:line="440" w:lineRule="exact"/>
        <w:ind w:left="-480"/>
        <w:contextualSpacing/>
      </w:pPr>
    </w:p>
    <w:p>
      <w:pPr>
        <w:adjustRightInd w:val="0"/>
        <w:snapToGrid w:val="0"/>
        <w:spacing w:line="440" w:lineRule="exact"/>
        <w:ind w:left="-480"/>
        <w:contextualSpacing/>
      </w:pPr>
    </w:p>
    <w:p>
      <w:pPr>
        <w:adjustRightInd w:val="0"/>
        <w:snapToGrid w:val="0"/>
        <w:spacing w:line="440" w:lineRule="exact"/>
        <w:ind w:left="-480"/>
        <w:contextualSpacing/>
      </w:pPr>
    </w:p>
    <w:p>
      <w:pPr>
        <w:adjustRightInd w:val="0"/>
        <w:snapToGrid w:val="0"/>
        <w:spacing w:line="440" w:lineRule="exact"/>
        <w:ind w:left="-480"/>
        <w:contextualSpacing/>
      </w:pPr>
    </w:p>
    <w:p>
      <w:pPr>
        <w:adjustRightInd w:val="0"/>
        <w:snapToGrid w:val="0"/>
        <w:spacing w:line="440" w:lineRule="exact"/>
        <w:ind w:left="-480"/>
        <w:contextualSpacing/>
      </w:pPr>
    </w:p>
    <w:p>
      <w:pPr>
        <w:pStyle w:val="3"/>
        <w:ind w:left="0" w:leftChars="0" w:firstLine="630"/>
        <w:rPr>
          <w:rFonts w:hint="eastAsia" w:ascii="宋体" w:hAnsi="宋体"/>
          <w:kern w:val="0"/>
          <w:sz w:val="36"/>
          <w:szCs w:val="36"/>
        </w:rPr>
      </w:pPr>
    </w:p>
    <w:p>
      <w:pPr>
        <w:ind w:left="-480"/>
      </w:pPr>
    </w:p>
    <w:p>
      <w:pPr>
        <w:pStyle w:val="15"/>
        <w:ind w:left="-480" w:firstLine="632"/>
        <w:rPr>
          <w:rFonts w:hint="eastAsia" w:ascii="宋体" w:hAnsi="宋体"/>
          <w:sz w:val="36"/>
          <w:szCs w:val="36"/>
        </w:rPr>
      </w:pPr>
      <w:r>
        <w:rPr>
          <w:rFonts w:hint="eastAsia" w:ascii="宋体" w:hAnsi="宋体"/>
          <w:kern w:val="0"/>
          <w:sz w:val="36"/>
          <w:szCs w:val="36"/>
        </w:rPr>
        <w:t>（五）投标函</w:t>
      </w:r>
    </w:p>
    <w:p>
      <w:pPr>
        <w:adjustRightInd w:val="0"/>
        <w:snapToGrid w:val="0"/>
        <w:spacing w:line="440" w:lineRule="exact"/>
        <w:ind w:left="-480"/>
        <w:contextualSpacing/>
        <w:rPr>
          <w:rFonts w:hint="eastAsia"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left="-480" w:firstLine="480" w:firstLineChars="200"/>
        <w:contextualSpacing/>
        <w:rPr>
          <w:rFonts w:hint="eastAsia"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left="-480" w:firstLine="480" w:firstLineChars="200"/>
        <w:contextualSpacing/>
        <w:rPr>
          <w:rFonts w:hint="eastAsia" w:ascii="宋体" w:hAnsi="宋体"/>
          <w:sz w:val="24"/>
          <w:u w:val="single"/>
        </w:rPr>
      </w:pPr>
      <w:r>
        <w:rPr>
          <w:rFonts w:hint="eastAsia" w:ascii="宋体" w:hAnsi="宋体"/>
          <w:sz w:val="24"/>
        </w:rPr>
        <w:t>1.投标文件；</w:t>
      </w:r>
    </w:p>
    <w:p>
      <w:pPr>
        <w:adjustRightInd w:val="0"/>
        <w:snapToGrid w:val="0"/>
        <w:spacing w:line="440" w:lineRule="exact"/>
        <w:ind w:left="-480" w:firstLine="480" w:firstLineChars="200"/>
        <w:contextualSpacing/>
        <w:rPr>
          <w:rFonts w:hint="eastAsia" w:ascii="宋体" w:hAnsi="宋体"/>
          <w:sz w:val="24"/>
          <w:u w:val="single"/>
        </w:rPr>
      </w:pPr>
      <w:r>
        <w:rPr>
          <w:rFonts w:hint="eastAsia" w:ascii="宋体" w:hAnsi="宋体"/>
          <w:sz w:val="24"/>
        </w:rPr>
        <w:t>2.其他资料：</w:t>
      </w:r>
    </w:p>
    <w:p>
      <w:pPr>
        <w:adjustRightInd w:val="0"/>
        <w:snapToGrid w:val="0"/>
        <w:spacing w:line="440" w:lineRule="exact"/>
        <w:ind w:left="-480" w:firstLine="424" w:firstLineChars="177"/>
        <w:contextualSpacing/>
        <w:rPr>
          <w:rFonts w:hint="eastAsia"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left="-480" w:firstLine="424" w:firstLineChars="177"/>
        <w:contextualSpacing/>
        <w:rPr>
          <w:rFonts w:hint="eastAsia"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left="-480" w:firstLine="424" w:firstLineChars="177"/>
        <w:contextualSpacing/>
        <w:rPr>
          <w:rFonts w:hint="eastAsia"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left="-480" w:firstLine="424" w:firstLineChars="177"/>
        <w:contextualSpacing/>
        <w:rPr>
          <w:rFonts w:hint="eastAsia"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left="-480" w:firstLine="424" w:firstLineChars="177"/>
        <w:contextualSpacing/>
        <w:rPr>
          <w:rFonts w:hint="eastAsia"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left="-480" w:firstLine="424" w:firstLineChars="177"/>
        <w:contextualSpacing/>
        <w:rPr>
          <w:rFonts w:hint="eastAsia" w:ascii="宋体" w:hAnsi="宋体"/>
          <w:kern w:val="20"/>
          <w:sz w:val="24"/>
        </w:rPr>
      </w:pPr>
      <w:r>
        <w:rPr>
          <w:rFonts w:hint="eastAsia" w:ascii="宋体" w:hAnsi="宋体"/>
          <w:kern w:val="20"/>
          <w:sz w:val="24"/>
        </w:rPr>
        <w:t>5.其他补充说明：</w:t>
      </w:r>
    </w:p>
    <w:p>
      <w:pPr>
        <w:adjustRightInd w:val="0"/>
        <w:snapToGrid w:val="0"/>
        <w:spacing w:line="440" w:lineRule="exact"/>
        <w:ind w:left="-480"/>
        <w:contextualSpacing/>
        <w:rPr>
          <w:rFonts w:hint="eastAsia" w:ascii="宋体" w:hAnsi="宋体"/>
          <w:sz w:val="24"/>
        </w:rPr>
      </w:pPr>
    </w:p>
    <w:p>
      <w:pPr>
        <w:adjustRightInd w:val="0"/>
        <w:snapToGrid w:val="0"/>
        <w:spacing w:line="440" w:lineRule="exact"/>
        <w:ind w:left="-480" w:firstLine="480" w:firstLineChars="200"/>
        <w:contextualSpacing/>
        <w:rPr>
          <w:rFonts w:hint="eastAsia" w:ascii="宋体" w:hAnsi="宋体"/>
          <w:sz w:val="24"/>
        </w:rPr>
      </w:pPr>
      <w:r>
        <w:rPr>
          <w:rFonts w:hint="eastAsia" w:ascii="宋体" w:hAnsi="宋体"/>
          <w:sz w:val="24"/>
        </w:rPr>
        <w:t>与本投标有关的一切正式往来通讯请寄：</w:t>
      </w:r>
    </w:p>
    <w:p>
      <w:pPr>
        <w:spacing w:line="360" w:lineRule="auto"/>
        <w:ind w:left="-480" w:firstLine="385"/>
        <w:rPr>
          <w:rFonts w:hint="eastAsia" w:ascii="宋体" w:hAnsi="宋体"/>
          <w:sz w:val="22"/>
        </w:rPr>
      </w:pP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hint="eastAsia"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hint="eastAsia" w:ascii="宋体" w:hAnsi="宋体"/>
          <w:sz w:val="24"/>
        </w:rPr>
      </w:pPr>
      <w:r>
        <w:rPr>
          <w:rFonts w:hint="eastAsia" w:ascii="宋体" w:hAnsi="宋体"/>
          <w:sz w:val="24"/>
        </w:rPr>
        <w:t>日期：年月日</w:t>
      </w:r>
    </w:p>
    <w:p>
      <w:pPr>
        <w:adjustRightInd w:val="0"/>
        <w:snapToGrid w:val="0"/>
        <w:spacing w:line="500" w:lineRule="exact"/>
        <w:ind w:left="-480" w:firstLine="385"/>
        <w:contextualSpacing/>
        <w:rPr>
          <w:rFonts w:hint="eastAsia" w:ascii="宋体" w:hAnsi="宋体"/>
          <w:sz w:val="22"/>
        </w:rPr>
      </w:pPr>
    </w:p>
    <w:p>
      <w:pPr>
        <w:spacing w:line="340" w:lineRule="exact"/>
        <w:ind w:left="-480" w:firstLine="562"/>
        <w:jc w:val="left"/>
        <w:rPr>
          <w:rFonts w:hint="eastAsia" w:ascii="宋体" w:hAnsi="宋体"/>
          <w:b/>
          <w:sz w:val="32"/>
        </w:rPr>
      </w:pPr>
    </w:p>
    <w:p>
      <w:pPr>
        <w:adjustRightInd w:val="0"/>
        <w:snapToGrid w:val="0"/>
        <w:spacing w:line="440" w:lineRule="exact"/>
        <w:ind w:left="-480"/>
        <w:contextualSpacing/>
        <w:rPr>
          <w:rFonts w:hint="eastAsia" w:ascii="宋体" w:hAnsi="宋体"/>
        </w:rPr>
      </w:pPr>
    </w:p>
    <w:p>
      <w:pPr>
        <w:pStyle w:val="3"/>
        <w:rPr>
          <w:rFonts w:hint="eastAsia" w:ascii="宋体" w:hAnsi="宋体"/>
        </w:rPr>
      </w:pPr>
    </w:p>
    <w:p>
      <w:pPr>
        <w:ind w:left="-480"/>
        <w:rPr>
          <w:rFonts w:hint="eastAsia" w:ascii="宋体" w:hAnsi="宋体"/>
        </w:rPr>
      </w:pPr>
    </w:p>
    <w:p>
      <w:pPr>
        <w:pStyle w:val="3"/>
      </w:pPr>
    </w:p>
    <w:p>
      <w:pPr>
        <w:adjustRightInd w:val="0"/>
        <w:snapToGrid w:val="0"/>
        <w:spacing w:line="440" w:lineRule="exact"/>
        <w:ind w:left="-480"/>
        <w:contextualSpacing/>
        <w:rPr>
          <w:rFonts w:hint="eastAsia" w:ascii="宋体" w:hAnsi="宋体"/>
        </w:rPr>
      </w:pPr>
    </w:p>
    <w:p>
      <w:pPr>
        <w:spacing w:line="340" w:lineRule="exact"/>
        <w:ind w:left="-480"/>
        <w:jc w:val="left"/>
      </w:pPr>
    </w:p>
    <w:p>
      <w:pPr>
        <w:spacing w:line="340" w:lineRule="exact"/>
        <w:ind w:left="-480" w:firstLine="632"/>
        <w:jc w:val="left"/>
        <w:rPr>
          <w:rFonts w:hint="eastAsia" w:ascii="宋体" w:hAnsi="宋体"/>
          <w:b/>
          <w:sz w:val="36"/>
          <w:szCs w:val="36"/>
        </w:rPr>
      </w:pPr>
    </w:p>
    <w:p>
      <w:pPr>
        <w:spacing w:line="340" w:lineRule="exact"/>
        <w:ind w:left="-480" w:firstLine="632"/>
        <w:jc w:val="center"/>
        <w:rPr>
          <w:rFonts w:hint="eastAsia" w:ascii="宋体" w:hAnsi="宋体"/>
          <w:b/>
          <w:sz w:val="36"/>
          <w:szCs w:val="36"/>
        </w:rPr>
      </w:pPr>
      <w:r>
        <w:rPr>
          <w:rFonts w:hint="eastAsia" w:ascii="宋体" w:hAnsi="宋体"/>
          <w:b/>
          <w:sz w:val="36"/>
          <w:szCs w:val="36"/>
        </w:rPr>
        <w:t>（六）投标报价表</w:t>
      </w:r>
    </w:p>
    <w:p>
      <w:pPr>
        <w:spacing w:line="340" w:lineRule="exact"/>
        <w:ind w:left="-480" w:firstLine="562"/>
        <w:jc w:val="center"/>
        <w:rPr>
          <w:rFonts w:hint="eastAsia" w:ascii="宋体" w:hAnsi="宋体"/>
          <w:b/>
          <w:sz w:val="32"/>
        </w:rPr>
      </w:pPr>
    </w:p>
    <w:p>
      <w:pPr>
        <w:spacing w:line="360" w:lineRule="auto"/>
        <w:ind w:left="-480"/>
        <w:rPr>
          <w:rFonts w:eastAsia="黑体"/>
          <w:bCs/>
          <w:sz w:val="24"/>
        </w:rPr>
      </w:pPr>
      <w:r>
        <w:rPr>
          <w:rFonts w:hint="eastAsia" w:ascii="宋体" w:hAnsi="宋体" w:cs="宋体"/>
          <w:bCs/>
          <w:snapToGrid w:val="0"/>
          <w:kern w:val="0"/>
          <w:sz w:val="24"/>
        </w:rPr>
        <w:t>供应商名称（盖章）           采购项目编号:</w:t>
      </w:r>
    </w:p>
    <w:tbl>
      <w:tblPr>
        <w:tblStyle w:val="19"/>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ind w:left="-480" w:firstLine="422"/>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ind w:left="-480" w:firstLine="422"/>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3"/>
              <w:adjustRightInd w:val="0"/>
              <w:snapToGrid w:val="0"/>
              <w:spacing w:line="440" w:lineRule="exact"/>
              <w:ind w:left="-480"/>
              <w:contextualSpacing/>
              <w:jc w:val="center"/>
              <w:rPr>
                <w:rFonts w:ascii="Times New Roman"/>
                <w:bCs/>
              </w:rPr>
            </w:pPr>
          </w:p>
        </w:tc>
        <w:tc>
          <w:tcPr>
            <w:tcW w:w="3244" w:type="pct"/>
            <w:vAlign w:val="center"/>
          </w:tcPr>
          <w:p>
            <w:pPr>
              <w:pStyle w:val="33"/>
              <w:adjustRightInd w:val="0"/>
              <w:snapToGrid w:val="0"/>
              <w:spacing w:line="440" w:lineRule="exact"/>
              <w:ind w:left="-480" w:firstLine="422"/>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3"/>
              <w:adjustRightInd w:val="0"/>
              <w:snapToGrid w:val="0"/>
              <w:spacing w:line="440" w:lineRule="exact"/>
              <w:ind w:left="-480" w:firstLine="422"/>
              <w:contextualSpacing/>
              <w:rPr>
                <w:rFonts w:ascii="Times New Roman"/>
                <w:b/>
              </w:rPr>
            </w:pPr>
            <w:r>
              <w:rPr>
                <w:rFonts w:hint="eastAsia" w:ascii="Times New Roman"/>
                <w:b/>
              </w:rPr>
              <w:t>总报价（大写）：</w:t>
            </w:r>
          </w:p>
        </w:tc>
      </w:tr>
    </w:tbl>
    <w:p>
      <w:pPr>
        <w:spacing w:line="340" w:lineRule="exact"/>
        <w:ind w:left="-480" w:firstLine="562"/>
        <w:rPr>
          <w:rFonts w:hint="eastAsia" w:ascii="宋体" w:hAnsi="宋体"/>
          <w:b/>
          <w:sz w:val="32"/>
        </w:rPr>
      </w:pPr>
    </w:p>
    <w:p>
      <w:pPr>
        <w:adjustRightInd w:val="0"/>
        <w:snapToGrid w:val="0"/>
        <w:spacing w:line="500" w:lineRule="exact"/>
        <w:ind w:left="-480" w:firstLine="480" w:firstLineChars="200"/>
        <w:contextualSpacing/>
        <w:rPr>
          <w:rFonts w:hint="eastAsia" w:ascii="宋体" w:hAnsi="宋体" w:cs="宋体"/>
          <w:bCs/>
          <w:snapToGrid w:val="0"/>
          <w:kern w:val="0"/>
          <w:sz w:val="24"/>
        </w:rPr>
      </w:pPr>
    </w:p>
    <w:p>
      <w:pPr>
        <w:adjustRightInd w:val="0"/>
        <w:snapToGrid w:val="0"/>
        <w:spacing w:line="500" w:lineRule="exact"/>
        <w:ind w:left="-480" w:firstLine="480" w:firstLineChars="200"/>
        <w:contextualSpacing/>
        <w:rPr>
          <w:rFonts w:hint="eastAsia" w:ascii="宋体" w:hAnsi="宋体" w:cs="宋体"/>
          <w:bCs/>
          <w:snapToGrid w:val="0"/>
          <w:kern w:val="0"/>
          <w:sz w:val="24"/>
        </w:rPr>
      </w:pP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pStyle w:val="18"/>
        <w:ind w:left="-480" w:firstLine="527"/>
      </w:pPr>
    </w:p>
    <w:p>
      <w:pPr>
        <w:spacing w:line="340" w:lineRule="exact"/>
        <w:ind w:left="-480" w:firstLine="632"/>
        <w:jc w:val="center"/>
        <w:rPr>
          <w:rFonts w:hint="eastAsia" w:ascii="宋体" w:hAnsi="宋体"/>
          <w:b/>
          <w:sz w:val="36"/>
          <w:szCs w:val="36"/>
        </w:rPr>
      </w:pPr>
      <w:r>
        <w:rPr>
          <w:rFonts w:hint="eastAsia" w:ascii="宋体" w:hAnsi="宋体"/>
          <w:b/>
          <w:sz w:val="36"/>
          <w:szCs w:val="36"/>
        </w:rPr>
        <w:t>（七）投标分项报价表</w:t>
      </w:r>
    </w:p>
    <w:p>
      <w:pPr>
        <w:spacing w:line="340" w:lineRule="exact"/>
        <w:ind w:left="-480" w:firstLine="562"/>
        <w:jc w:val="center"/>
        <w:rPr>
          <w:rFonts w:hint="eastAsia" w:ascii="宋体" w:hAnsi="宋体"/>
          <w:b/>
          <w:sz w:val="32"/>
        </w:rPr>
      </w:pPr>
    </w:p>
    <w:p>
      <w:pPr>
        <w:spacing w:line="360" w:lineRule="auto"/>
        <w:ind w:left="-480"/>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ind w:left="-480"/>
        <w:contextualSpacing/>
        <w:rPr>
          <w:rFonts w:hint="eastAsia" w:ascii="宋体" w:hAnsi="宋体" w:cs="宋体"/>
          <w:bCs/>
          <w:snapToGrid w:val="0"/>
          <w:kern w:val="0"/>
          <w:sz w:val="24"/>
        </w:rPr>
      </w:pPr>
    </w:p>
    <w:p>
      <w:pPr>
        <w:pStyle w:val="3"/>
      </w:pP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left="-480"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8"/>
        <w:ind w:left="-480" w:firstLine="527"/>
      </w:pPr>
    </w:p>
    <w:p>
      <w:pPr>
        <w:ind w:left="-480" w:firstLine="632"/>
        <w:rPr>
          <w:rFonts w:hint="eastAsia" w:ascii="宋体" w:hAnsi="宋体"/>
          <w:b/>
          <w:sz w:val="36"/>
          <w:szCs w:val="36"/>
        </w:rPr>
      </w:pPr>
      <w:bookmarkStart w:id="1" w:name="_Toc513029243"/>
      <w:bookmarkStart w:id="2" w:name="_Toc20823315"/>
      <w:bookmarkStart w:id="3" w:name="_Toc16938559"/>
    </w:p>
    <w:bookmarkEnd w:id="1"/>
    <w:bookmarkEnd w:id="2"/>
    <w:bookmarkEnd w:id="3"/>
    <w:p>
      <w:pPr>
        <w:ind w:left="-480" w:firstLine="632"/>
        <w:rPr>
          <w:rFonts w:hint="eastAsia" w:ascii="宋体" w:hAnsi="宋体"/>
          <w:b/>
          <w:sz w:val="36"/>
          <w:szCs w:val="36"/>
        </w:rPr>
      </w:pPr>
      <w:r>
        <w:rPr>
          <w:rFonts w:hint="eastAsia" w:ascii="宋体" w:hAnsi="宋体"/>
          <w:b/>
          <w:sz w:val="36"/>
          <w:szCs w:val="36"/>
        </w:rPr>
        <w:br w:type="page"/>
      </w:r>
    </w:p>
    <w:p>
      <w:pPr>
        <w:spacing w:line="440" w:lineRule="exact"/>
        <w:ind w:left="-480" w:firstLine="632"/>
        <w:jc w:val="center"/>
        <w:rPr>
          <w:rFonts w:hint="eastAsia" w:ascii="宋体" w:hAnsi="宋体" w:cs="宋体"/>
          <w:b/>
          <w:bCs/>
          <w:szCs w:val="21"/>
        </w:rPr>
      </w:pPr>
      <w:r>
        <w:rPr>
          <w:rFonts w:hint="eastAsia" w:ascii="宋体" w:hAnsi="宋体"/>
          <w:b/>
          <w:sz w:val="36"/>
          <w:szCs w:val="36"/>
        </w:rPr>
        <w:t>服务协议</w:t>
      </w:r>
    </w:p>
    <w:p>
      <w:pPr>
        <w:pStyle w:val="11"/>
        <w:adjustRightInd w:val="0"/>
        <w:snapToGrid w:val="0"/>
        <w:spacing w:line="440" w:lineRule="exact"/>
        <w:ind w:left="-480" w:firstLine="406"/>
        <w:contextualSpacing/>
        <w:rPr>
          <w:rFonts w:hint="eastAsia" w:hAnsi="宋体" w:cs="宋体"/>
          <w:b/>
          <w:snapToGrid w:val="0"/>
          <w:kern w:val="0"/>
          <w:sz w:val="24"/>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扬州大学附属医院西区</w:t>
      </w:r>
      <w:r>
        <w:rPr>
          <w:rFonts w:hint="eastAsia" w:hAnsi="宋体" w:cs="宋体"/>
          <w:b/>
          <w:snapToGrid w:val="0"/>
          <w:kern w:val="0"/>
          <w:sz w:val="24"/>
          <w:lang w:eastAsia="zh-CN"/>
        </w:rPr>
        <w:t>儿童</w:t>
      </w:r>
      <w:r>
        <w:rPr>
          <w:rFonts w:hint="eastAsia" w:hAnsi="宋体" w:cs="宋体"/>
          <w:b/>
          <w:snapToGrid w:val="0"/>
          <w:kern w:val="0"/>
          <w:sz w:val="24"/>
        </w:rPr>
        <w:t>输液室风机盘管维修项目</w:t>
      </w:r>
    </w:p>
    <w:p>
      <w:pPr>
        <w:pStyle w:val="11"/>
        <w:adjustRightInd w:val="0"/>
        <w:snapToGrid w:val="0"/>
        <w:spacing w:line="440" w:lineRule="exact"/>
        <w:ind w:left="-480"/>
        <w:contextualSpacing/>
        <w:rPr>
          <w:rFonts w:hint="eastAsia" w:hAnsi="宋体" w:cs="宋体"/>
          <w:sz w:val="24"/>
        </w:rPr>
      </w:pPr>
      <w:r>
        <w:rPr>
          <w:rFonts w:hint="eastAsia" w:hAnsi="宋体" w:cs="宋体"/>
          <w:sz w:val="24"/>
        </w:rPr>
        <w:t>协议编号：</w:t>
      </w:r>
      <w:r>
        <w:rPr>
          <w:rFonts w:hint="eastAsia" w:hAnsi="宋体" w:cs="宋体"/>
          <w:b/>
          <w:bCs/>
          <w:sz w:val="24"/>
        </w:rPr>
        <w:t>YDFYXJ-2024049</w:t>
      </w:r>
    </w:p>
    <w:p>
      <w:pPr>
        <w:adjustRightInd w:val="0"/>
        <w:snapToGrid w:val="0"/>
        <w:spacing w:line="440" w:lineRule="exact"/>
        <w:ind w:left="-480"/>
        <w:contextualSpacing/>
        <w:rPr>
          <w:rFonts w:hint="eastAsia"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ind w:left="-480"/>
        <w:contextualSpacing/>
        <w:rPr>
          <w:rFonts w:hint="eastAsia" w:ascii="宋体" w:hAnsi="宋体" w:cs="宋体"/>
          <w:sz w:val="24"/>
        </w:rPr>
      </w:pPr>
      <w:r>
        <w:rPr>
          <w:rFonts w:hint="eastAsia" w:ascii="宋体" w:hAnsi="宋体" w:cs="宋体"/>
          <w:sz w:val="24"/>
        </w:rPr>
        <w:t>乙方：</w:t>
      </w:r>
      <w:r>
        <w:rPr>
          <w:rFonts w:hint="eastAsia" w:ascii="宋体" w:hAnsi="宋体" w:cs="宋体"/>
          <w:b/>
          <w:bCs/>
          <w:sz w:val="24"/>
        </w:rPr>
        <w:t xml:space="preserve"> </w:t>
      </w:r>
    </w:p>
    <w:p>
      <w:pPr>
        <w:pStyle w:val="11"/>
        <w:adjustRightInd w:val="0"/>
        <w:snapToGrid w:val="0"/>
        <w:spacing w:line="340" w:lineRule="exact"/>
        <w:ind w:left="-480" w:firstLine="464" w:firstLineChars="200"/>
        <w:contextualSpacing/>
        <w:rPr>
          <w:rFonts w:hint="eastAsia"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rPr>
        <w:t>西区</w:t>
      </w:r>
      <w:r>
        <w:rPr>
          <w:rFonts w:hint="eastAsia" w:hAnsi="宋体" w:cs="宋体"/>
          <w:color w:val="000000"/>
          <w:kern w:val="0"/>
          <w:sz w:val="24"/>
          <w:lang w:eastAsia="zh-CN"/>
        </w:rPr>
        <w:t>儿童</w:t>
      </w:r>
      <w:r>
        <w:rPr>
          <w:rFonts w:hint="eastAsia" w:hAnsi="宋体" w:cs="宋体"/>
          <w:color w:val="000000"/>
          <w:kern w:val="0"/>
          <w:sz w:val="24"/>
        </w:rPr>
        <w:t>输液室风机盘管维修项目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left="-480" w:firstLine="482" w:firstLineChars="200"/>
        <w:contextualSpacing/>
        <w:rPr>
          <w:rFonts w:hint="eastAsia" w:ascii="宋体" w:hAnsi="宋体" w:cs="宋体"/>
          <w:b/>
          <w:sz w:val="24"/>
        </w:rPr>
      </w:pPr>
      <w:r>
        <w:rPr>
          <w:rFonts w:hint="eastAsia" w:ascii="宋体" w:hAnsi="宋体" w:cs="宋体"/>
          <w:b/>
          <w:sz w:val="24"/>
        </w:rPr>
        <w:t>一、协议项目</w:t>
      </w:r>
    </w:p>
    <w:p>
      <w:pPr>
        <w:adjustRightInd w:val="0"/>
        <w:snapToGrid w:val="0"/>
        <w:spacing w:line="340" w:lineRule="exact"/>
        <w:ind w:left="-480" w:firstLine="480" w:firstLineChars="200"/>
        <w:contextualSpacing/>
        <w:jc w:val="left"/>
        <w:rPr>
          <w:rFonts w:hint="eastAsia"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扬州大学附属医院西区</w:t>
      </w:r>
      <w:r>
        <w:rPr>
          <w:rFonts w:hint="eastAsia" w:hAnsi="宋体" w:cs="宋体"/>
          <w:b/>
          <w:snapToGrid w:val="0"/>
          <w:kern w:val="0"/>
          <w:sz w:val="24"/>
          <w:u w:val="single"/>
          <w:lang w:eastAsia="zh-CN"/>
        </w:rPr>
        <w:t>儿童</w:t>
      </w:r>
      <w:r>
        <w:rPr>
          <w:rFonts w:hint="eastAsia" w:hAnsi="宋体" w:cs="宋体"/>
          <w:b/>
          <w:snapToGrid w:val="0"/>
          <w:kern w:val="0"/>
          <w:sz w:val="24"/>
          <w:u w:val="single"/>
        </w:rPr>
        <w:t>输液室风机盘管维修项目</w:t>
      </w:r>
      <w:r>
        <w:rPr>
          <w:rFonts w:hint="eastAsia" w:ascii="宋体" w:hAnsi="宋体" w:cs="宋体"/>
          <w:b/>
          <w:bCs/>
          <w:sz w:val="24"/>
        </w:rPr>
        <w:t>。</w:t>
      </w:r>
    </w:p>
    <w:p>
      <w:pPr>
        <w:adjustRightInd w:val="0"/>
        <w:snapToGrid w:val="0"/>
        <w:spacing w:line="340" w:lineRule="exact"/>
        <w:ind w:left="-480" w:firstLine="480" w:firstLineChars="200"/>
        <w:contextualSpacing/>
        <w:jc w:val="left"/>
        <w:rPr>
          <w:rFonts w:hint="eastAsia" w:ascii="宋体" w:hAnsi="宋体"/>
          <w:sz w:val="24"/>
        </w:rPr>
      </w:pPr>
      <w:r>
        <w:rPr>
          <w:rFonts w:hint="eastAsia" w:ascii="宋体" w:hAnsi="宋体"/>
          <w:sz w:val="24"/>
        </w:rPr>
        <w:t>2.维修安装货物名称、规格及数量等要求。</w:t>
      </w:r>
    </w:p>
    <w:p>
      <w:pPr>
        <w:adjustRightInd w:val="0"/>
        <w:snapToGrid w:val="0"/>
        <w:spacing w:line="340" w:lineRule="exact"/>
        <w:ind w:left="-480" w:firstLine="482" w:firstLineChars="200"/>
        <w:contextualSpacing/>
        <w:jc w:val="left"/>
        <w:rPr>
          <w:rFonts w:hint="eastAsia" w:ascii="宋体" w:hAnsi="宋体"/>
          <w:b/>
          <w:sz w:val="24"/>
        </w:rPr>
      </w:pPr>
      <w:r>
        <w:rPr>
          <w:rFonts w:hint="eastAsia" w:ascii="宋体" w:hAnsi="宋体"/>
          <w:b/>
          <w:sz w:val="24"/>
        </w:rPr>
        <w:t>二、协议金额</w:t>
      </w:r>
    </w:p>
    <w:p>
      <w:pPr>
        <w:adjustRightInd w:val="0"/>
        <w:snapToGrid w:val="0"/>
        <w:spacing w:line="340" w:lineRule="exact"/>
        <w:ind w:left="-480" w:firstLine="480" w:firstLineChars="200"/>
        <w:contextualSpacing/>
      </w:pPr>
      <w:r>
        <w:rPr>
          <w:rFonts w:hint="eastAsia" w:ascii="宋体" w:hAnsi="宋体"/>
          <w:sz w:val="24"/>
        </w:rPr>
        <w:t>1.本协议总价：</w:t>
      </w:r>
      <w:r>
        <w:rPr>
          <w:rFonts w:hint="eastAsia" w:ascii="宋体" w:hAnsi="宋体"/>
          <w:b/>
          <w:bCs/>
          <w:sz w:val="24"/>
          <w:u w:val="single"/>
        </w:rPr>
        <w:t>人民币元整（¥）</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2.以上协议</w:t>
      </w:r>
      <w:r>
        <w:rPr>
          <w:rFonts w:hint="eastAsia" w:hAnsi="宋体" w:cs="宋体"/>
          <w:sz w:val="24"/>
        </w:rPr>
        <w:t>总金额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left="-480" w:firstLine="424" w:firstLineChars="151"/>
        <w:contextualSpacing/>
        <w:rPr>
          <w:rFonts w:hint="eastAsia" w:ascii="宋体" w:hAnsi="宋体"/>
          <w:b/>
          <w:sz w:val="24"/>
        </w:rPr>
      </w:pPr>
      <w:r>
        <w:rPr>
          <w:rFonts w:hint="eastAsia" w:ascii="宋体" w:hAnsi="宋体"/>
          <w:b/>
          <w:spacing w:val="20"/>
          <w:sz w:val="24"/>
        </w:rPr>
        <w:t>三、</w:t>
      </w:r>
      <w:r>
        <w:rPr>
          <w:rFonts w:hint="eastAsia" w:ascii="宋体" w:hAnsi="宋体"/>
          <w:b/>
          <w:sz w:val="24"/>
        </w:rPr>
        <w:t>付款方式</w:t>
      </w:r>
    </w:p>
    <w:p>
      <w:pPr>
        <w:pStyle w:val="17"/>
        <w:adjustRightInd w:val="0"/>
        <w:snapToGrid w:val="0"/>
        <w:spacing w:before="0" w:beforeAutospacing="0" w:after="0" w:afterAutospacing="0" w:line="340" w:lineRule="exact"/>
        <w:ind w:left="-480" w:firstLine="480" w:firstLineChars="200"/>
        <w:contextualSpacing/>
        <w:rPr>
          <w:rFonts w:hint="eastAsia"/>
        </w:rPr>
      </w:pPr>
      <w:r>
        <w:rPr>
          <w:rFonts w:hint="eastAsia"/>
        </w:rPr>
        <w:t>甲方付款方式：合同生效后，付款方式为在维修完成后，乙方凭开具的正规增值税发票等材料向甲方办理付款手续，甲方凭手续齐全的票据向乙方支付协议价的100%。（</w:t>
      </w:r>
      <w:r>
        <w:rPr>
          <w:rFonts w:hint="eastAsia"/>
          <w:b/>
          <w:bCs/>
        </w:rPr>
        <w:t>以上均不计息</w:t>
      </w:r>
      <w:r>
        <w:rPr>
          <w:rFonts w:hint="eastAsia"/>
        </w:rPr>
        <w:t>）</w:t>
      </w:r>
    </w:p>
    <w:p>
      <w:pPr>
        <w:pStyle w:val="11"/>
        <w:adjustRightInd w:val="0"/>
        <w:snapToGrid w:val="0"/>
        <w:spacing w:line="340" w:lineRule="exact"/>
        <w:ind w:left="-480" w:firstLine="482" w:firstLineChars="200"/>
        <w:contextualSpacing/>
        <w:rPr>
          <w:rFonts w:hint="eastAsia" w:hAnsi="宋体" w:cs="宋体"/>
          <w:b/>
          <w:bCs/>
          <w:sz w:val="24"/>
        </w:rPr>
      </w:pPr>
      <w:r>
        <w:rPr>
          <w:rFonts w:hint="eastAsia" w:hAnsi="宋体" w:cs="宋体"/>
          <w:b/>
          <w:bCs/>
          <w:sz w:val="24"/>
        </w:rPr>
        <w:t>四、转包或分包</w:t>
      </w:r>
    </w:p>
    <w:p>
      <w:pPr>
        <w:pStyle w:val="11"/>
        <w:adjustRightInd w:val="0"/>
        <w:snapToGrid w:val="0"/>
        <w:spacing w:line="340" w:lineRule="exact"/>
        <w:ind w:left="-480" w:firstLine="480" w:firstLineChars="200"/>
        <w:contextualSpacing/>
        <w:rPr>
          <w:rFonts w:hint="eastAsia" w:hAnsi="宋体"/>
          <w:sz w:val="24"/>
        </w:rPr>
      </w:pPr>
      <w:r>
        <w:rPr>
          <w:rFonts w:hint="eastAsia" w:hAnsi="宋体"/>
          <w:sz w:val="24"/>
        </w:rPr>
        <w:t>本协议禁止转包，本协议范围的服务，应由乙方直接提供的，不得转让他人提供。乙方不得以任何理由停工，包括由于变更引起价格改变，发生分歧等，如有争议应协商解决，如因停工造成工期延误，乙方承担违约责任。</w:t>
      </w:r>
    </w:p>
    <w:p>
      <w:pPr>
        <w:adjustRightInd w:val="0"/>
        <w:snapToGrid w:val="0"/>
        <w:spacing w:line="340" w:lineRule="exact"/>
        <w:ind w:left="-480" w:firstLine="482" w:firstLineChars="200"/>
        <w:contextualSpacing/>
        <w:rPr>
          <w:rFonts w:hint="eastAsia" w:ascii="宋体" w:hAnsi="宋体" w:cs="宋体"/>
          <w:b/>
          <w:bCs/>
          <w:sz w:val="24"/>
        </w:rPr>
      </w:pPr>
      <w:r>
        <w:rPr>
          <w:rFonts w:hint="eastAsia" w:ascii="宋体" w:hAnsi="宋体" w:cs="宋体"/>
          <w:b/>
          <w:bCs/>
          <w:sz w:val="24"/>
        </w:rPr>
        <w:t>五、质量与验收</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1.质量要求：符合合格标准。</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2.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3.隐蔽工程和中间验收</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3.1双方约定中间验收部位: 按规定及监理认为确有必要进行验收的分部。</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3.2验收前乙方首先进行自检，在隐蔽工程验收和中间验收前应提前24小时通知甲方、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3.3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3.4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3.5验收时间：除质检站、设计院等其他部门参加验收，乙方需提前72小时书面报告以便及时联系和安排外，其余均提前24小时即可。</w:t>
      </w:r>
    </w:p>
    <w:p>
      <w:pPr>
        <w:adjustRightInd w:val="0"/>
        <w:snapToGrid w:val="0"/>
        <w:spacing w:line="340" w:lineRule="exact"/>
        <w:ind w:left="-480" w:firstLine="482" w:firstLineChars="200"/>
        <w:contextualSpacing/>
        <w:rPr>
          <w:rFonts w:hint="eastAsia" w:ascii="宋体" w:hAnsi="宋体" w:cs="宋体"/>
          <w:b/>
          <w:bCs/>
          <w:sz w:val="24"/>
        </w:rPr>
      </w:pPr>
      <w:r>
        <w:rPr>
          <w:rFonts w:hint="eastAsia" w:ascii="宋体" w:hAnsi="宋体" w:cs="宋体"/>
          <w:b/>
          <w:bCs/>
          <w:sz w:val="24"/>
        </w:rPr>
        <w:t>六、工程试车</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试车费用的承担: 安排相关的技术人员无条件配合联合试车工作。</w:t>
      </w:r>
    </w:p>
    <w:p>
      <w:pPr>
        <w:adjustRightInd w:val="0"/>
        <w:snapToGrid w:val="0"/>
        <w:spacing w:line="340" w:lineRule="exact"/>
        <w:ind w:left="-480" w:firstLine="482" w:firstLineChars="200"/>
        <w:contextualSpacing/>
        <w:rPr>
          <w:rFonts w:hint="eastAsia" w:ascii="宋体" w:hAnsi="宋体" w:cs="宋体"/>
          <w:b/>
          <w:bCs/>
          <w:sz w:val="24"/>
        </w:rPr>
      </w:pPr>
      <w:r>
        <w:rPr>
          <w:rFonts w:hint="eastAsia" w:ascii="宋体" w:hAnsi="宋体" w:cs="宋体"/>
          <w:b/>
          <w:bCs/>
          <w:sz w:val="24"/>
        </w:rPr>
        <w:t>七、安全文明施工要求</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1.乙方对现场作业和现有施工方法的安全承担全部责任，并赔偿因乙方责任给甲方造成的一切损失；</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2.乙方应采取控制措施使施工现场达到市环保和政府其它部门对建筑工地的要求，避免伤害或妨碍公众及周围环境。如因妨碍或伤害造成的行政处罚等其它赔偿均由乙方承担；</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3.乙方负责现场保卫和管理；</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4.乙方应遵守工程建设安全生产有关管理规定，严格按安全标准组织施工，随时接受行业、监理方的安全检查和监督，并针对该工程特点,采取一切必要的安全防护措施，消除事故隐患，承担施工中的全部安全责任及费用（包括乙方和乙方原因造成的第三方）；</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5.施工单位进场后必须签署《外来施工单位安全、防火、治安协议书》，并遵守《工程施工现场管理规定》、《建设工程施工安全管理规定》以及《建设工程文明施工管理规定》，不得影响甲方单位正常工作运行，并达到市级安全文明工地要求；</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6.严格遵守施工现场总平面的规划，服从监理与甲方统一指挥，甲方与监理将组织定期检查，对于出现的问题，甲方及监理有权要求乙方进行整改，否则视乙方为违约；</w:t>
      </w:r>
    </w:p>
    <w:p>
      <w:pPr>
        <w:adjustRightInd w:val="0"/>
        <w:snapToGrid w:val="0"/>
        <w:spacing w:line="340" w:lineRule="exact"/>
        <w:ind w:left="-480" w:firstLine="480" w:firstLineChars="200"/>
        <w:contextualSpacing/>
        <w:rPr>
          <w:rFonts w:hint="eastAsia" w:ascii="宋体" w:hAnsi="宋体" w:cs="宋体"/>
          <w:sz w:val="24"/>
        </w:rPr>
      </w:pPr>
      <w:r>
        <w:rPr>
          <w:rFonts w:hint="eastAsia" w:ascii="宋体" w:hAnsi="宋体" w:cs="宋体"/>
          <w:sz w:val="24"/>
        </w:rPr>
        <w:t>7.若发生安全事故，乙方承担全部责任，与甲方无关。乙方应按规定立即报告建设主管部门并通知甲方和监理。如因此造成甲方承担责任的，甲方有权向乙方索赔；</w:t>
      </w:r>
    </w:p>
    <w:p>
      <w:pPr>
        <w:adjustRightInd w:val="0"/>
        <w:snapToGrid w:val="0"/>
        <w:spacing w:line="340" w:lineRule="exact"/>
        <w:ind w:left="-480" w:firstLine="482" w:firstLineChars="200"/>
        <w:contextualSpacing/>
        <w:rPr>
          <w:rFonts w:hint="eastAsia" w:ascii="宋体" w:hAnsi="宋体" w:cs="宋体"/>
          <w:b/>
          <w:bCs/>
          <w:sz w:val="24"/>
        </w:rPr>
      </w:pPr>
      <w:r>
        <w:rPr>
          <w:rFonts w:hint="eastAsia" w:ascii="宋体" w:hAnsi="宋体" w:cs="宋体"/>
          <w:b/>
          <w:bCs/>
          <w:sz w:val="24"/>
        </w:rPr>
        <w:t>八、质保期</w:t>
      </w:r>
    </w:p>
    <w:p>
      <w:pPr>
        <w:adjustRightInd w:val="0"/>
        <w:snapToGrid w:val="0"/>
        <w:spacing w:line="340" w:lineRule="exact"/>
        <w:ind w:left="-480" w:firstLine="480" w:firstLineChars="200"/>
        <w:contextualSpacing/>
        <w:jc w:val="left"/>
        <w:rPr>
          <w:rFonts w:hint="eastAsia" w:ascii="宋体" w:hAnsi="宋体" w:cs="宋体"/>
          <w:sz w:val="24"/>
        </w:rPr>
      </w:pPr>
      <w:r>
        <w:rPr>
          <w:rFonts w:hint="eastAsia" w:ascii="宋体" w:hAnsi="宋体" w:cs="宋体"/>
          <w:sz w:val="24"/>
        </w:rPr>
        <w:t>1.商品质保期</w:t>
      </w:r>
      <w:r>
        <w:rPr>
          <w:rFonts w:hint="eastAsia" w:ascii="宋体" w:hAnsi="宋体" w:cs="宋体"/>
          <w:sz w:val="24"/>
          <w:u w:val="single"/>
        </w:rPr>
        <w:t xml:space="preserve"> 2 </w:t>
      </w:r>
      <w:r>
        <w:rPr>
          <w:rFonts w:hint="eastAsia" w:ascii="宋体" w:hAnsi="宋体" w:cs="宋体"/>
          <w:sz w:val="24"/>
        </w:rPr>
        <w:t>年，质保期自甲方验收合格之日起计算。</w:t>
      </w:r>
    </w:p>
    <w:p>
      <w:pPr>
        <w:pStyle w:val="11"/>
        <w:adjustRightInd w:val="0"/>
        <w:snapToGrid w:val="0"/>
        <w:spacing w:line="340" w:lineRule="exact"/>
        <w:ind w:left="-480" w:firstLine="480" w:firstLineChars="200"/>
        <w:contextualSpacing/>
        <w:rPr>
          <w:rFonts w:hint="eastAsia"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1"/>
        <w:adjustRightInd w:val="0"/>
        <w:snapToGrid w:val="0"/>
        <w:spacing w:line="340" w:lineRule="exact"/>
        <w:ind w:left="-480" w:firstLine="480" w:firstLineChars="200"/>
        <w:contextualSpacing/>
        <w:rPr>
          <w:rFonts w:hint="eastAsia" w:hAnsi="宋体" w:cs="宋体"/>
          <w:color w:val="000000"/>
          <w:kern w:val="0"/>
          <w:sz w:val="24"/>
        </w:rPr>
      </w:pPr>
      <w:r>
        <w:rPr>
          <w:rFonts w:hint="eastAsia" w:hAnsi="宋体" w:cs="宋体"/>
          <w:color w:val="000000"/>
          <w:kern w:val="0"/>
          <w:sz w:val="24"/>
        </w:rPr>
        <w:t>3.如在使用过程中发生质量问题，乙方应在1小时内响应，2小时内赶到故障现场进行维护服务，24小时内解决问题（因不可抗力或甲方同意延期修理的除外）。</w:t>
      </w:r>
    </w:p>
    <w:p>
      <w:pPr>
        <w:pStyle w:val="11"/>
        <w:adjustRightInd w:val="0"/>
        <w:snapToGrid w:val="0"/>
        <w:spacing w:line="340" w:lineRule="exact"/>
        <w:ind w:left="-480" w:firstLine="480" w:firstLineChars="200"/>
        <w:contextualSpacing/>
        <w:rPr>
          <w:rFonts w:hint="eastAsia" w:hAnsi="宋体"/>
          <w:sz w:val="24"/>
          <w:szCs w:val="24"/>
        </w:rPr>
      </w:pPr>
      <w:r>
        <w:rPr>
          <w:rFonts w:hint="eastAsia" w:hAnsi="宋体" w:cs="宋体"/>
          <w:color w:val="000000"/>
          <w:kern w:val="0"/>
          <w:sz w:val="24"/>
        </w:rPr>
        <w:t>4.质保期后，乙方仍提供维修服务，收取成本费（免收人工费，差旅费）。</w:t>
      </w:r>
    </w:p>
    <w:p>
      <w:pPr>
        <w:adjustRightInd w:val="0"/>
        <w:snapToGrid w:val="0"/>
        <w:spacing w:line="340" w:lineRule="exact"/>
        <w:ind w:left="-480" w:firstLine="548" w:firstLineChars="195"/>
        <w:contextualSpacing/>
        <w:rPr>
          <w:rFonts w:hint="eastAsia" w:ascii="宋体" w:hAnsi="宋体"/>
          <w:kern w:val="20"/>
          <w:sz w:val="24"/>
        </w:rPr>
      </w:pPr>
      <w:r>
        <w:rPr>
          <w:rFonts w:hint="eastAsia" w:ascii="宋体" w:hAnsi="宋体"/>
          <w:b/>
          <w:spacing w:val="20"/>
          <w:sz w:val="24"/>
        </w:rPr>
        <w:t>九、</w:t>
      </w:r>
      <w:r>
        <w:rPr>
          <w:rFonts w:hint="eastAsia" w:ascii="宋体" w:hAnsi="宋体" w:cs="宋体"/>
          <w:b/>
          <w:bCs/>
          <w:sz w:val="24"/>
        </w:rPr>
        <w:t>交货时间和地点</w:t>
      </w:r>
    </w:p>
    <w:p>
      <w:pPr>
        <w:adjustRightInd w:val="0"/>
        <w:snapToGrid w:val="0"/>
        <w:spacing w:line="340" w:lineRule="exact"/>
        <w:ind w:left="-480"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1.乙方在协议签订后，接到甲方通知7天内完成所有维修安装工作，甲方指定地点，所有材料由乙方提供。</w:t>
      </w:r>
    </w:p>
    <w:p>
      <w:pPr>
        <w:adjustRightInd w:val="0"/>
        <w:snapToGrid w:val="0"/>
        <w:spacing w:line="340" w:lineRule="exact"/>
        <w:ind w:left="-480" w:firstLine="482" w:firstLineChars="200"/>
        <w:rPr>
          <w:rFonts w:hint="eastAsia" w:ascii="宋体" w:hAnsi="宋体" w:cs="宋体"/>
          <w:b/>
          <w:bCs/>
          <w:sz w:val="24"/>
        </w:rPr>
      </w:pPr>
      <w:r>
        <w:rPr>
          <w:rFonts w:hint="eastAsia" w:ascii="宋体" w:hAnsi="宋体" w:cs="宋体"/>
          <w:b/>
          <w:bCs/>
          <w:sz w:val="24"/>
        </w:rPr>
        <w:t>十、违约责任</w:t>
      </w:r>
    </w:p>
    <w:p>
      <w:pPr>
        <w:adjustRightInd w:val="0"/>
        <w:snapToGrid w:val="0"/>
        <w:spacing w:line="340" w:lineRule="exact"/>
        <w:ind w:left="-480" w:firstLine="480" w:firstLineChars="200"/>
        <w:rPr>
          <w:rFonts w:hint="eastAsia" w:ascii="宋体" w:hAnsi="宋体" w:cs="宋体"/>
          <w:sz w:val="24"/>
        </w:rPr>
      </w:pPr>
      <w:r>
        <w:rPr>
          <w:rFonts w:hint="eastAsia" w:ascii="宋体" w:hAnsi="宋体" w:cs="宋体"/>
          <w:sz w:val="24"/>
        </w:rPr>
        <w:t>1.</w:t>
      </w:r>
      <w:r>
        <w:rPr>
          <w:rFonts w:hint="eastAsia" w:ascii="宋体" w:hAnsi="宋体" w:cs="宋体"/>
          <w:color w:val="000000"/>
          <w:kern w:val="0"/>
          <w:sz w:val="24"/>
        </w:rPr>
        <w:t>协议生效后，乙方逾期履行协议的，自逾期之日起，向甲方每日偿付协议总价万分之二的违约金；乙方逾期三十日不能交货的，应向甲方支付协议总价百分之五的违约金； 乙方逾期六十日不能交货的，应向甲方支付协议总价百分之二十的违约金，同时不解除协议交货责任。</w:t>
      </w:r>
    </w:p>
    <w:p>
      <w:pPr>
        <w:adjustRightInd w:val="0"/>
        <w:snapToGrid w:val="0"/>
        <w:spacing w:line="340" w:lineRule="exact"/>
        <w:ind w:left="-480" w:firstLine="480" w:firstLineChars="200"/>
        <w:rPr>
          <w:rFonts w:hint="eastAsia" w:ascii="宋体" w:hAnsi="宋体" w:cs="宋体"/>
          <w:sz w:val="24"/>
        </w:rPr>
      </w:pPr>
      <w:r>
        <w:rPr>
          <w:rFonts w:hint="eastAsia" w:ascii="宋体" w:hAnsi="宋体" w:cs="宋体"/>
          <w:sz w:val="24"/>
        </w:rPr>
        <w:t>2.乙方所交商品全部或部分产品、型号、规格、技术参数、质量不符合协议规定及询价文件规定标准的，乙方更换商品但逾期交货的（甲方拒绝接收的除外），按乙方逾期交货处理；乙方拒绝更换商品的，甲方可选择解除本协议或本协议的一部分，并可追究乙方的其他违约责任。</w:t>
      </w:r>
    </w:p>
    <w:p>
      <w:pPr>
        <w:adjustRightInd w:val="0"/>
        <w:snapToGrid w:val="0"/>
        <w:spacing w:line="340" w:lineRule="exact"/>
        <w:ind w:left="-480" w:firstLine="480" w:firstLineChars="200"/>
        <w:rPr>
          <w:rFonts w:hint="eastAsia" w:ascii="宋体" w:hAnsi="宋体" w:cs="宋体"/>
          <w:sz w:val="24"/>
        </w:rPr>
      </w:pPr>
      <w:r>
        <w:rPr>
          <w:rFonts w:hint="eastAsia" w:ascii="宋体" w:hAnsi="宋体" w:cs="宋体"/>
          <w:sz w:val="24"/>
        </w:rPr>
        <w:t>3.乙方违反本协议和采购文件、响应文件约定的义务或声明、保证、承诺，则甲方有权单方解除本协议。</w:t>
      </w:r>
    </w:p>
    <w:p>
      <w:pPr>
        <w:pStyle w:val="18"/>
        <w:ind w:left="-480" w:firstLine="527"/>
      </w:pPr>
    </w:p>
    <w:p>
      <w:pPr>
        <w:adjustRightInd w:val="0"/>
        <w:snapToGrid w:val="0"/>
        <w:spacing w:line="440" w:lineRule="exact"/>
        <w:ind w:left="-480" w:right="53" w:rightChars="25"/>
        <w:contextualSpacing/>
        <w:rPr>
          <w:rFonts w:hint="eastAsia" w:ascii="宋体" w:hAnsi="宋体"/>
          <w:kern w:val="20"/>
          <w:sz w:val="24"/>
        </w:rPr>
      </w:pPr>
      <w:r>
        <w:rPr>
          <w:rFonts w:hint="eastAsia" w:ascii="宋体" w:hAnsi="宋体"/>
          <w:kern w:val="20"/>
          <w:sz w:val="24"/>
        </w:rPr>
        <w:t>甲方：（盖章）</w:t>
      </w:r>
      <w:r>
        <w:rPr>
          <w:rFonts w:hint="eastAsia" w:ascii="宋体" w:hAnsi="宋体"/>
          <w:b/>
          <w:kern w:val="20"/>
          <w:sz w:val="24"/>
        </w:rPr>
        <w:t xml:space="preserve">扬州大学附属医院采购中心 </w:t>
      </w:r>
      <w:r>
        <w:rPr>
          <w:rFonts w:hint="eastAsia" w:ascii="宋体" w:hAnsi="宋体"/>
          <w:kern w:val="20"/>
          <w:sz w:val="24"/>
        </w:rPr>
        <w:t>乙方：（盖章）</w:t>
      </w:r>
    </w:p>
    <w:p>
      <w:pPr>
        <w:spacing w:line="440" w:lineRule="exact"/>
        <w:ind w:left="-480"/>
        <w:rPr>
          <w:rFonts w:hint="eastAsia" w:ascii="宋体" w:hAnsi="宋体"/>
          <w:kern w:val="20"/>
          <w:sz w:val="24"/>
        </w:rPr>
      </w:pPr>
      <w:r>
        <w:rPr>
          <w:rFonts w:hint="eastAsia" w:ascii="宋体" w:hAnsi="宋体"/>
          <w:kern w:val="20"/>
          <w:sz w:val="24"/>
        </w:rPr>
        <w:t>法定代表人：                          法定代表人：</w:t>
      </w:r>
    </w:p>
    <w:p>
      <w:pPr>
        <w:spacing w:line="440" w:lineRule="exact"/>
        <w:ind w:left="-480"/>
        <w:rPr>
          <w:rFonts w:hint="eastAsia" w:ascii="宋体" w:hAnsi="宋体"/>
          <w:kern w:val="20"/>
          <w:sz w:val="24"/>
        </w:rPr>
      </w:pPr>
      <w:r>
        <w:rPr>
          <w:rFonts w:hint="eastAsia" w:ascii="宋体" w:hAnsi="宋体"/>
          <w:kern w:val="20"/>
          <w:sz w:val="24"/>
        </w:rPr>
        <w:t>或授权代表：                          或授权代表：</w:t>
      </w:r>
    </w:p>
    <w:p>
      <w:pPr>
        <w:spacing w:line="440" w:lineRule="exact"/>
        <w:ind w:left="-480"/>
        <w:rPr>
          <w:rFonts w:hint="eastAsia" w:ascii="宋体" w:hAnsi="宋体"/>
          <w:kern w:val="20"/>
          <w:sz w:val="24"/>
        </w:rPr>
      </w:pPr>
      <w:r>
        <w:rPr>
          <w:rFonts w:hint="eastAsia" w:ascii="宋体" w:hAnsi="宋体"/>
          <w:kern w:val="20"/>
          <w:sz w:val="24"/>
        </w:rPr>
        <w:t>电    话：                            电    话：</w:t>
      </w:r>
    </w:p>
    <w:p>
      <w:pPr>
        <w:spacing w:line="440" w:lineRule="exact"/>
        <w:ind w:left="-480"/>
        <w:rPr>
          <w:rFonts w:hint="eastAsia" w:ascii="宋体" w:hAnsi="宋体"/>
          <w:kern w:val="20"/>
          <w:sz w:val="24"/>
        </w:rPr>
      </w:pPr>
      <w:r>
        <w:rPr>
          <w:rFonts w:hint="eastAsia" w:ascii="宋体" w:hAnsi="宋体"/>
          <w:kern w:val="20"/>
          <w:sz w:val="24"/>
        </w:rPr>
        <w:t>开户银行：                            开户银行：</w:t>
      </w:r>
    </w:p>
    <w:p>
      <w:pPr>
        <w:spacing w:line="440" w:lineRule="exact"/>
        <w:ind w:left="-480"/>
        <w:rPr>
          <w:rFonts w:hint="eastAsia" w:ascii="宋体" w:hAnsi="宋体"/>
          <w:kern w:val="20"/>
          <w:sz w:val="24"/>
        </w:rPr>
      </w:pPr>
      <w:r>
        <w:rPr>
          <w:rFonts w:hint="eastAsia" w:ascii="宋体" w:hAnsi="宋体"/>
          <w:kern w:val="20"/>
          <w:sz w:val="24"/>
        </w:rPr>
        <w:t>帐    号：                            帐    号：</w:t>
      </w:r>
    </w:p>
    <w:p>
      <w:pPr>
        <w:spacing w:line="440" w:lineRule="exact"/>
        <w:ind w:left="-480"/>
        <w:rPr>
          <w:rFonts w:hint="eastAsia" w:ascii="宋体" w:hAnsi="宋体"/>
          <w:kern w:val="20"/>
          <w:sz w:val="24"/>
        </w:rPr>
      </w:pPr>
      <w:r>
        <w:rPr>
          <w:rFonts w:hint="eastAsia" w:ascii="宋体" w:hAnsi="宋体"/>
          <w:kern w:val="20"/>
          <w:sz w:val="24"/>
        </w:rPr>
        <w:t>单位地址：                            单位地址：</w:t>
      </w:r>
    </w:p>
    <w:p>
      <w:pPr>
        <w:spacing w:line="440" w:lineRule="exact"/>
        <w:ind w:left="-480"/>
        <w:rPr>
          <w:rFonts w:hint="eastAsia" w:ascii="宋体" w:hAnsi="宋体"/>
          <w:kern w:val="20"/>
          <w:sz w:val="24"/>
        </w:rPr>
      </w:pPr>
      <w:r>
        <w:rPr>
          <w:rFonts w:hint="eastAsia" w:ascii="宋体" w:hAnsi="宋体"/>
          <w:kern w:val="20"/>
          <w:sz w:val="24"/>
        </w:rPr>
        <w:t>日    期：2024 年   月    日          日    期：2024年   月    日</w:t>
      </w:r>
    </w:p>
    <w:p>
      <w:pPr>
        <w:adjustRightInd w:val="0"/>
        <w:spacing w:line="440" w:lineRule="exact"/>
        <w:ind w:left="-480" w:firstLine="422"/>
        <w:contextualSpacing/>
        <w:rPr>
          <w:rFonts w:hint="eastAsia"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彩虹粗仿宋">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37E9"/>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628"/>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265A4"/>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C7CFC"/>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534BB7"/>
    <w:rsid w:val="06835001"/>
    <w:rsid w:val="073F69FB"/>
    <w:rsid w:val="07CD3AA2"/>
    <w:rsid w:val="0895702F"/>
    <w:rsid w:val="08D43F29"/>
    <w:rsid w:val="0907213E"/>
    <w:rsid w:val="0B560116"/>
    <w:rsid w:val="0B567F20"/>
    <w:rsid w:val="0B671638"/>
    <w:rsid w:val="0BE47D69"/>
    <w:rsid w:val="0C067990"/>
    <w:rsid w:val="0C4A2728"/>
    <w:rsid w:val="0C704CF9"/>
    <w:rsid w:val="0CD51C0E"/>
    <w:rsid w:val="0CF140C8"/>
    <w:rsid w:val="0D2E16CF"/>
    <w:rsid w:val="0D4515B4"/>
    <w:rsid w:val="0E126F52"/>
    <w:rsid w:val="0E2A13BF"/>
    <w:rsid w:val="0EE42777"/>
    <w:rsid w:val="110961DE"/>
    <w:rsid w:val="11202626"/>
    <w:rsid w:val="112949EB"/>
    <w:rsid w:val="135E7630"/>
    <w:rsid w:val="14574206"/>
    <w:rsid w:val="14A043CE"/>
    <w:rsid w:val="151678B8"/>
    <w:rsid w:val="15B6417D"/>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945827"/>
    <w:rsid w:val="31FF36A9"/>
    <w:rsid w:val="32542738"/>
    <w:rsid w:val="337C4795"/>
    <w:rsid w:val="349B0B50"/>
    <w:rsid w:val="35D6255E"/>
    <w:rsid w:val="375A406B"/>
    <w:rsid w:val="37630D8F"/>
    <w:rsid w:val="37CB42F0"/>
    <w:rsid w:val="395873E0"/>
    <w:rsid w:val="398427FF"/>
    <w:rsid w:val="3B6363FD"/>
    <w:rsid w:val="3B6B7997"/>
    <w:rsid w:val="3C6A7CC5"/>
    <w:rsid w:val="3C7E55A0"/>
    <w:rsid w:val="3C7E7E4D"/>
    <w:rsid w:val="3CCD6F19"/>
    <w:rsid w:val="3D920AB3"/>
    <w:rsid w:val="3E4F54B3"/>
    <w:rsid w:val="3EA006FD"/>
    <w:rsid w:val="406A6438"/>
    <w:rsid w:val="408D7F8E"/>
    <w:rsid w:val="40C726B4"/>
    <w:rsid w:val="414C3AD8"/>
    <w:rsid w:val="415C7F1B"/>
    <w:rsid w:val="424B0DFC"/>
    <w:rsid w:val="43312AC9"/>
    <w:rsid w:val="43487107"/>
    <w:rsid w:val="43F56786"/>
    <w:rsid w:val="4417638D"/>
    <w:rsid w:val="45977351"/>
    <w:rsid w:val="45F42EB8"/>
    <w:rsid w:val="46056344"/>
    <w:rsid w:val="467B4C8A"/>
    <w:rsid w:val="4689608C"/>
    <w:rsid w:val="46AD222D"/>
    <w:rsid w:val="47CE0BEB"/>
    <w:rsid w:val="47DD46E6"/>
    <w:rsid w:val="48982C1C"/>
    <w:rsid w:val="48B5696C"/>
    <w:rsid w:val="49AC543C"/>
    <w:rsid w:val="4A78588E"/>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4B3A74"/>
    <w:rsid w:val="507C6263"/>
    <w:rsid w:val="508A0E56"/>
    <w:rsid w:val="50B27E0B"/>
    <w:rsid w:val="510328E8"/>
    <w:rsid w:val="510F701A"/>
    <w:rsid w:val="51673008"/>
    <w:rsid w:val="5199638E"/>
    <w:rsid w:val="51BD509B"/>
    <w:rsid w:val="53422DBB"/>
    <w:rsid w:val="537760B9"/>
    <w:rsid w:val="53E96515"/>
    <w:rsid w:val="54422408"/>
    <w:rsid w:val="54A03128"/>
    <w:rsid w:val="54AC3518"/>
    <w:rsid w:val="5558210E"/>
    <w:rsid w:val="55603AEE"/>
    <w:rsid w:val="559064B7"/>
    <w:rsid w:val="560560AD"/>
    <w:rsid w:val="56410E61"/>
    <w:rsid w:val="56881779"/>
    <w:rsid w:val="56A874FB"/>
    <w:rsid w:val="57D44B9E"/>
    <w:rsid w:val="57DA3AB3"/>
    <w:rsid w:val="58282B64"/>
    <w:rsid w:val="58873C30"/>
    <w:rsid w:val="58A415C5"/>
    <w:rsid w:val="58A664ED"/>
    <w:rsid w:val="590F082F"/>
    <w:rsid w:val="59104CF0"/>
    <w:rsid w:val="591C0A3A"/>
    <w:rsid w:val="595D0B09"/>
    <w:rsid w:val="59ED3D62"/>
    <w:rsid w:val="5AAE4B55"/>
    <w:rsid w:val="5B063544"/>
    <w:rsid w:val="5B3A3011"/>
    <w:rsid w:val="5BD053AF"/>
    <w:rsid w:val="5BE11FCF"/>
    <w:rsid w:val="5C224DCE"/>
    <w:rsid w:val="5C3E22E0"/>
    <w:rsid w:val="5C63055C"/>
    <w:rsid w:val="5C936A98"/>
    <w:rsid w:val="5C9D5DDF"/>
    <w:rsid w:val="5CA1516C"/>
    <w:rsid w:val="5CA23409"/>
    <w:rsid w:val="5CDB0A62"/>
    <w:rsid w:val="5CE45005"/>
    <w:rsid w:val="5D9E4640"/>
    <w:rsid w:val="5E584ED9"/>
    <w:rsid w:val="5F1D0DE7"/>
    <w:rsid w:val="600E4C27"/>
    <w:rsid w:val="60186A28"/>
    <w:rsid w:val="60446E43"/>
    <w:rsid w:val="60D251D6"/>
    <w:rsid w:val="60DB4EA5"/>
    <w:rsid w:val="612E05C2"/>
    <w:rsid w:val="616C3D5B"/>
    <w:rsid w:val="61806483"/>
    <w:rsid w:val="619072D4"/>
    <w:rsid w:val="61F801D2"/>
    <w:rsid w:val="626E3CB0"/>
    <w:rsid w:val="632E169A"/>
    <w:rsid w:val="63473929"/>
    <w:rsid w:val="65F2258C"/>
    <w:rsid w:val="66A07C1E"/>
    <w:rsid w:val="66AF19DA"/>
    <w:rsid w:val="6710513C"/>
    <w:rsid w:val="67384290"/>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3403CD"/>
    <w:rsid w:val="716E67D9"/>
    <w:rsid w:val="71BE3C1E"/>
    <w:rsid w:val="71D1780D"/>
    <w:rsid w:val="71DC1AE4"/>
    <w:rsid w:val="72217603"/>
    <w:rsid w:val="72487296"/>
    <w:rsid w:val="7282207E"/>
    <w:rsid w:val="72934737"/>
    <w:rsid w:val="72AB5F51"/>
    <w:rsid w:val="732D4BCB"/>
    <w:rsid w:val="73576E36"/>
    <w:rsid w:val="74226CB9"/>
    <w:rsid w:val="74F57957"/>
    <w:rsid w:val="75006B73"/>
    <w:rsid w:val="75126C7B"/>
    <w:rsid w:val="764E69E8"/>
    <w:rsid w:val="7787662E"/>
    <w:rsid w:val="77A64AB7"/>
    <w:rsid w:val="77E52AD7"/>
    <w:rsid w:val="77F20BEE"/>
    <w:rsid w:val="792D38DD"/>
    <w:rsid w:val="79AC4BB9"/>
    <w:rsid w:val="79CC0928"/>
    <w:rsid w:val="79F001B3"/>
    <w:rsid w:val="7A7B26AD"/>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able of authorities"/>
    <w:basedOn w:val="1"/>
    <w:next w:val="1"/>
    <w:autoRedefine/>
    <w:qFormat/>
    <w:uiPriority w:val="0"/>
    <w:pPr>
      <w:ind w:left="420" w:leftChars="200"/>
    </w:pPr>
  </w:style>
  <w:style w:type="paragraph" w:styleId="4">
    <w:name w:val="Normal Indent"/>
    <w:basedOn w:val="1"/>
    <w:link w:val="34"/>
    <w:autoRedefine/>
    <w:unhideWhenUsed/>
    <w:qFormat/>
    <w:uiPriority w:val="0"/>
    <w:pPr>
      <w:ind w:firstLine="420" w:firstLineChars="200"/>
    </w:pPr>
  </w:style>
  <w:style w:type="paragraph" w:styleId="5">
    <w:name w:val="annotation text"/>
    <w:basedOn w:val="1"/>
    <w:autoRedefine/>
    <w:semiHidden/>
    <w:unhideWhenUsed/>
    <w:qFormat/>
    <w:uiPriority w:val="99"/>
    <w:pPr>
      <w:jc w:val="left"/>
    </w:pPr>
  </w:style>
  <w:style w:type="paragraph" w:styleId="6">
    <w:name w:val="Body Text 3"/>
    <w:basedOn w:val="1"/>
    <w:next w:val="1"/>
    <w:autoRedefine/>
    <w:qFormat/>
    <w:uiPriority w:val="0"/>
    <w:pPr>
      <w:spacing w:after="120"/>
    </w:pPr>
    <w:rPr>
      <w:sz w:val="16"/>
      <w:szCs w:val="16"/>
    </w:rPr>
  </w:style>
  <w:style w:type="paragraph" w:styleId="7">
    <w:name w:val="Body Text"/>
    <w:basedOn w:val="1"/>
    <w:autoRedefine/>
    <w:qFormat/>
    <w:uiPriority w:val="99"/>
    <w:rPr>
      <w:rFonts w:ascii="楷体_GB2312" w:hAnsi="Arial" w:eastAsia="楷体_GB2312"/>
      <w:kern w:val="0"/>
      <w:sz w:val="28"/>
      <w:szCs w:val="28"/>
    </w:r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29"/>
    <w:autoRedefine/>
    <w:qFormat/>
    <w:uiPriority w:val="99"/>
    <w:rPr>
      <w:rFonts w:ascii="宋体" w:hAnsi="Courier New"/>
      <w:szCs w:val="20"/>
    </w:rPr>
  </w:style>
  <w:style w:type="paragraph" w:styleId="12">
    <w:name w:val="Balloon Text"/>
    <w:basedOn w:val="1"/>
    <w:link w:val="28"/>
    <w:autoRedefine/>
    <w:semiHidden/>
    <w:unhideWhenUsed/>
    <w:qFormat/>
    <w:uiPriority w:val="99"/>
    <w:rPr>
      <w:sz w:val="18"/>
      <w:szCs w:val="18"/>
    </w:rPr>
  </w:style>
  <w:style w:type="paragraph" w:styleId="13">
    <w:name w:val="footer"/>
    <w:basedOn w:val="1"/>
    <w:link w:val="27"/>
    <w:autoRedefine/>
    <w:unhideWhenUsed/>
    <w:qFormat/>
    <w:uiPriority w:val="99"/>
    <w:pPr>
      <w:tabs>
        <w:tab w:val="center" w:pos="4153"/>
        <w:tab w:val="right" w:pos="8306"/>
      </w:tabs>
      <w:snapToGrid w:val="0"/>
      <w:jc w:val="left"/>
    </w:pPr>
    <w:rPr>
      <w:sz w:val="18"/>
      <w:szCs w:val="18"/>
    </w:rPr>
  </w:style>
  <w:style w:type="paragraph" w:styleId="14">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1"/>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Body Text 2"/>
    <w:basedOn w:val="1"/>
    <w:autoRedefine/>
    <w:qFormat/>
    <w:uiPriority w:val="0"/>
    <w:pPr>
      <w:spacing w:after="120" w:line="480" w:lineRule="auto"/>
    </w:p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8"/>
    <w:autoRedefine/>
    <w:qFormat/>
    <w:uiPriority w:val="0"/>
    <w:pPr>
      <w:ind w:firstLine="420"/>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autoRedefine/>
    <w:semiHidden/>
    <w:unhideWhenUsed/>
    <w:qFormat/>
    <w:uiPriority w:val="99"/>
    <w:rPr>
      <w:color w:val="222222"/>
      <w:u w:val="none"/>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paragraph" w:customStyle="1" w:styleId="24">
    <w:name w:val="正文（缩进）"/>
    <w:basedOn w:val="1"/>
    <w:autoRedefine/>
    <w:qFormat/>
    <w:uiPriority w:val="0"/>
    <w:pPr>
      <w:ind w:firstLine="480" w:firstLineChars="200"/>
    </w:pPr>
  </w:style>
  <w:style w:type="paragraph" w:customStyle="1" w:styleId="25">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6">
    <w:name w:val="页眉 字符"/>
    <w:basedOn w:val="21"/>
    <w:link w:val="14"/>
    <w:autoRedefine/>
    <w:semiHidden/>
    <w:qFormat/>
    <w:uiPriority w:val="99"/>
    <w:rPr>
      <w:rFonts w:eastAsia="宋体"/>
      <w:kern w:val="2"/>
      <w:sz w:val="18"/>
      <w:szCs w:val="18"/>
    </w:rPr>
  </w:style>
  <w:style w:type="character" w:customStyle="1" w:styleId="27">
    <w:name w:val="页脚 字符"/>
    <w:basedOn w:val="21"/>
    <w:link w:val="13"/>
    <w:autoRedefine/>
    <w:semiHidden/>
    <w:qFormat/>
    <w:uiPriority w:val="99"/>
    <w:rPr>
      <w:rFonts w:eastAsia="宋体"/>
      <w:kern w:val="2"/>
      <w:sz w:val="18"/>
      <w:szCs w:val="18"/>
    </w:rPr>
  </w:style>
  <w:style w:type="character" w:customStyle="1" w:styleId="28">
    <w:name w:val="批注框文本 字符"/>
    <w:basedOn w:val="21"/>
    <w:link w:val="12"/>
    <w:autoRedefine/>
    <w:semiHidden/>
    <w:qFormat/>
    <w:uiPriority w:val="99"/>
    <w:rPr>
      <w:rFonts w:eastAsia="宋体"/>
      <w:kern w:val="2"/>
      <w:sz w:val="18"/>
      <w:szCs w:val="18"/>
    </w:rPr>
  </w:style>
  <w:style w:type="character" w:customStyle="1" w:styleId="29">
    <w:name w:val="纯文本 字符"/>
    <w:basedOn w:val="21"/>
    <w:link w:val="11"/>
    <w:autoRedefine/>
    <w:qFormat/>
    <w:uiPriority w:val="99"/>
    <w:rPr>
      <w:rFonts w:ascii="宋体" w:hAnsi="Courier New" w:eastAsia="宋体"/>
      <w:kern w:val="2"/>
      <w:sz w:val="21"/>
    </w:rPr>
  </w:style>
  <w:style w:type="character" w:customStyle="1" w:styleId="30">
    <w:name w:val="副标题 Char"/>
    <w:autoRedefine/>
    <w:qFormat/>
    <w:uiPriority w:val="0"/>
    <w:rPr>
      <w:rFonts w:ascii="Cambria" w:hAnsi="Cambria"/>
      <w:b/>
      <w:bCs/>
      <w:kern w:val="28"/>
      <w:sz w:val="32"/>
      <w:szCs w:val="32"/>
    </w:rPr>
  </w:style>
  <w:style w:type="character" w:customStyle="1" w:styleId="31">
    <w:name w:val="副标题 字符"/>
    <w:basedOn w:val="21"/>
    <w:link w:val="15"/>
    <w:autoRedefine/>
    <w:qFormat/>
    <w:uiPriority w:val="0"/>
    <w:rPr>
      <w:rFonts w:eastAsia="宋体" w:asciiTheme="majorHAnsi" w:hAnsiTheme="majorHAnsi" w:cstheme="majorBidi"/>
      <w:b/>
      <w:bCs/>
      <w:kern w:val="28"/>
      <w:sz w:val="32"/>
      <w:szCs w:val="32"/>
    </w:rPr>
  </w:style>
  <w:style w:type="paragraph" w:styleId="32">
    <w:name w:val="List Paragraph"/>
    <w:basedOn w:val="1"/>
    <w:autoRedefine/>
    <w:unhideWhenUsed/>
    <w:qFormat/>
    <w:uiPriority w:val="99"/>
    <w:pPr>
      <w:ind w:firstLine="420" w:firstLineChars="200"/>
    </w:pPr>
  </w:style>
  <w:style w:type="paragraph" w:customStyle="1" w:styleId="33">
    <w:name w:val="普通文字"/>
    <w:basedOn w:val="1"/>
    <w:next w:val="1"/>
    <w:autoRedefine/>
    <w:qFormat/>
    <w:uiPriority w:val="0"/>
    <w:rPr>
      <w:rFonts w:ascii="宋体"/>
      <w:kern w:val="0"/>
      <w:sz w:val="24"/>
      <w:u w:color="000000"/>
    </w:rPr>
  </w:style>
  <w:style w:type="character" w:customStyle="1" w:styleId="34">
    <w:name w:val="正文缩进 字符"/>
    <w:link w:val="4"/>
    <w:autoRedefine/>
    <w:qFormat/>
    <w:uiPriority w:val="0"/>
    <w:rPr>
      <w:kern w:val="2"/>
      <w:sz w:val="21"/>
      <w:szCs w:val="24"/>
    </w:rPr>
  </w:style>
  <w:style w:type="character" w:customStyle="1" w:styleId="35">
    <w:name w:val="NormalCharacter"/>
    <w:autoRedefine/>
    <w:qFormat/>
    <w:uiPriority w:val="0"/>
  </w:style>
  <w:style w:type="character" w:customStyle="1" w:styleId="36">
    <w:name w:val="font11"/>
    <w:basedOn w:val="21"/>
    <w:autoRedefine/>
    <w:qFormat/>
    <w:uiPriority w:val="0"/>
    <w:rPr>
      <w:rFonts w:hint="eastAsia" w:ascii="宋体" w:hAnsi="宋体" w:eastAsia="宋体" w:cs="宋体"/>
      <w:b/>
      <w:bCs/>
      <w:color w:val="000000"/>
      <w:sz w:val="22"/>
      <w:szCs w:val="22"/>
      <w:u w:val="none"/>
    </w:rPr>
  </w:style>
  <w:style w:type="character" w:customStyle="1" w:styleId="37">
    <w:name w:val="font71"/>
    <w:basedOn w:val="21"/>
    <w:autoRedefine/>
    <w:qFormat/>
    <w:uiPriority w:val="0"/>
    <w:rPr>
      <w:rFonts w:hint="eastAsia" w:ascii="宋体" w:hAnsi="宋体" w:eastAsia="宋体" w:cs="宋体"/>
      <w:b/>
      <w:bCs/>
      <w:color w:val="000000"/>
      <w:sz w:val="22"/>
      <w:szCs w:val="22"/>
      <w:u w:val="none"/>
    </w:rPr>
  </w:style>
  <w:style w:type="paragraph" w:customStyle="1" w:styleId="38">
    <w:name w:val="CM20"/>
    <w:basedOn w:val="2"/>
    <w:next w:val="2"/>
    <w:autoRedefine/>
    <w:qFormat/>
    <w:uiPriority w:val="0"/>
    <w:pPr>
      <w:spacing w:line="411" w:lineRule="atLeast"/>
    </w:pPr>
    <w:rPr>
      <w:rFonts w:cs="Times New Roman"/>
      <w:color w:val="auto"/>
    </w:rPr>
  </w:style>
  <w:style w:type="character" w:customStyle="1" w:styleId="39">
    <w:name w:val="font21"/>
    <w:basedOn w:val="21"/>
    <w:autoRedefine/>
    <w:qFormat/>
    <w:uiPriority w:val="0"/>
    <w:rPr>
      <w:rFonts w:hint="eastAsia" w:ascii="宋体" w:hAnsi="宋体" w:eastAsia="宋体" w:cs="宋体"/>
      <w:color w:val="000000"/>
      <w:sz w:val="22"/>
      <w:szCs w:val="22"/>
      <w:u w:val="none"/>
    </w:rPr>
  </w:style>
  <w:style w:type="character" w:customStyle="1" w:styleId="40">
    <w:name w:val="font41"/>
    <w:basedOn w:val="21"/>
    <w:autoRedefine/>
    <w:qFormat/>
    <w:uiPriority w:val="0"/>
    <w:rPr>
      <w:rFonts w:hint="eastAsia" w:ascii="宋体" w:hAnsi="宋体" w:eastAsia="宋体" w:cs="宋体"/>
      <w:color w:val="000000"/>
      <w:sz w:val="22"/>
      <w:szCs w:val="22"/>
      <w:u w:val="none"/>
    </w:rPr>
  </w:style>
  <w:style w:type="character" w:customStyle="1" w:styleId="41">
    <w:name w:val="font31"/>
    <w:basedOn w:val="21"/>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7239</Words>
  <Characters>7641</Characters>
  <Lines>62</Lines>
  <Paragraphs>17</Paragraphs>
  <TotalTime>12</TotalTime>
  <ScaleCrop>false</ScaleCrop>
  <LinksUpToDate>false</LinksUpToDate>
  <CharactersWithSpaces>8296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2024-12-17T06:43:00Z</dcterms:created>
  <dc:creator>User</dc:creator>
  <cp:lastModifiedBy>胡永田</cp:lastModifiedBy>
  <cp:lastPrinted>2004-12-31T16:23:00Z</cp:lastPrinted>
  <dcterms:modified xsi:type="dcterms:W3CDTF">2024-12-17T07:10:04Z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FFD88C21B6AA4C06957CFE7EC297328B_13</vt:lpwstr>
  </property>
</Properties>
</file>