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2DFC" w14:textId="77777777" w:rsidR="00D15956" w:rsidRDefault="00000000">
      <w:pPr>
        <w:jc w:val="center"/>
        <w:rPr>
          <w:sz w:val="44"/>
          <w:szCs w:val="44"/>
        </w:rPr>
      </w:pPr>
      <w:r>
        <w:rPr>
          <w:rFonts w:hint="eastAsia"/>
          <w:sz w:val="44"/>
          <w:szCs w:val="44"/>
        </w:rPr>
        <w:t>信息化二期（软件）采购需求文件</w:t>
      </w:r>
    </w:p>
    <w:p w14:paraId="6A2EEF1E" w14:textId="77777777" w:rsidR="00D15956" w:rsidRDefault="00D15956">
      <w:pPr>
        <w:spacing w:line="240" w:lineRule="auto"/>
        <w:jc w:val="center"/>
        <w:rPr>
          <w:rFonts w:ascii="宋体" w:hAnsi="宋体" w:hint="eastAsia"/>
          <w:sz w:val="21"/>
        </w:rPr>
      </w:pPr>
    </w:p>
    <w:sdt>
      <w:sdtPr>
        <w:rPr>
          <w:rFonts w:ascii="宋体" w:hAnsi="宋体"/>
          <w:sz w:val="21"/>
        </w:rPr>
        <w:id w:val="147482348"/>
        <w15:color w:val="DBDBDB"/>
        <w:docPartObj>
          <w:docPartGallery w:val="Table of Contents"/>
          <w:docPartUnique/>
        </w:docPartObj>
      </w:sdtPr>
      <w:sdtEndPr>
        <w:rPr>
          <w:rFonts w:asciiTheme="minorHAnsi" w:hAnsiTheme="minorHAnsi" w:hint="eastAsia"/>
          <w:sz w:val="24"/>
        </w:rPr>
      </w:sdtEndPr>
      <w:sdtContent>
        <w:p w14:paraId="2598322F" w14:textId="77777777" w:rsidR="00D15956" w:rsidRDefault="00000000">
          <w:pPr>
            <w:pStyle w:val="TOC1"/>
            <w:tabs>
              <w:tab w:val="right" w:leader="dot" w:pos="8296"/>
            </w:tabs>
          </w:pPr>
          <w:r>
            <w:rPr>
              <w:rFonts w:hint="eastAsia"/>
            </w:rPr>
            <w:fldChar w:fldCharType="begin"/>
          </w:r>
          <w:r>
            <w:rPr>
              <w:rFonts w:hint="eastAsia"/>
            </w:rPr>
            <w:instrText xml:space="preserve">TOC \o "1-3" \h \u </w:instrText>
          </w:r>
          <w:r>
            <w:rPr>
              <w:rFonts w:hint="eastAsia"/>
            </w:rPr>
            <w:fldChar w:fldCharType="separate"/>
          </w:r>
        </w:p>
        <w:p w14:paraId="5AC9F835" w14:textId="77777777" w:rsidR="00D15956" w:rsidRDefault="00D15956">
          <w:pPr>
            <w:pStyle w:val="TOC1"/>
            <w:tabs>
              <w:tab w:val="right" w:leader="dot" w:pos="8306"/>
            </w:tabs>
          </w:pPr>
          <w:hyperlink w:anchor="_Toc8294" w:history="1">
            <w:r>
              <w:t xml:space="preserve">1. </w:t>
            </w:r>
            <w:r>
              <w:rPr>
                <w:rFonts w:hint="eastAsia"/>
              </w:rPr>
              <w:t>建设总体目标</w:t>
            </w:r>
            <w:r>
              <w:tab/>
            </w:r>
            <w:r>
              <w:fldChar w:fldCharType="begin"/>
            </w:r>
            <w:r>
              <w:instrText xml:space="preserve"> PAGEREF _Toc8294 \h </w:instrText>
            </w:r>
            <w:r>
              <w:fldChar w:fldCharType="separate"/>
            </w:r>
            <w:r>
              <w:t>3</w:t>
            </w:r>
            <w:r>
              <w:fldChar w:fldCharType="end"/>
            </w:r>
          </w:hyperlink>
        </w:p>
        <w:p w14:paraId="1143FFDE" w14:textId="77777777" w:rsidR="00D15956" w:rsidRDefault="00D15956">
          <w:pPr>
            <w:pStyle w:val="TOC2"/>
            <w:tabs>
              <w:tab w:val="right" w:leader="dot" w:pos="8306"/>
            </w:tabs>
            <w:ind w:left="480"/>
          </w:pPr>
          <w:hyperlink w:anchor="_Toc19624" w:history="1">
            <w:r>
              <w:t xml:space="preserve">1.1. </w:t>
            </w:r>
            <w:r>
              <w:rPr>
                <w:rFonts w:hint="eastAsia"/>
              </w:rPr>
              <w:t>总体目标</w:t>
            </w:r>
            <w:r>
              <w:tab/>
            </w:r>
            <w:r>
              <w:fldChar w:fldCharType="begin"/>
            </w:r>
            <w:r>
              <w:instrText xml:space="preserve"> PAGEREF _Toc19624 \h </w:instrText>
            </w:r>
            <w:r>
              <w:fldChar w:fldCharType="separate"/>
            </w:r>
            <w:r>
              <w:t>3</w:t>
            </w:r>
            <w:r>
              <w:fldChar w:fldCharType="end"/>
            </w:r>
          </w:hyperlink>
        </w:p>
        <w:p w14:paraId="78BBAFBA" w14:textId="77777777" w:rsidR="00D15956" w:rsidRDefault="00D15956">
          <w:pPr>
            <w:pStyle w:val="TOC3"/>
            <w:tabs>
              <w:tab w:val="right" w:leader="dot" w:pos="8306"/>
            </w:tabs>
            <w:ind w:left="960"/>
          </w:pPr>
          <w:hyperlink w:anchor="_Toc17298" w:history="1">
            <w:r>
              <w:t xml:space="preserve">1.1.1. </w:t>
            </w:r>
            <w:r>
              <w:rPr>
                <w:rFonts w:hint="eastAsia"/>
              </w:rPr>
              <w:t>数据驱动，推进医院高质量发展</w:t>
            </w:r>
            <w:r>
              <w:tab/>
            </w:r>
            <w:r>
              <w:fldChar w:fldCharType="begin"/>
            </w:r>
            <w:r>
              <w:instrText xml:space="preserve"> PAGEREF _Toc17298 \h </w:instrText>
            </w:r>
            <w:r>
              <w:fldChar w:fldCharType="separate"/>
            </w:r>
            <w:r>
              <w:t>3</w:t>
            </w:r>
            <w:r>
              <w:fldChar w:fldCharType="end"/>
            </w:r>
          </w:hyperlink>
        </w:p>
        <w:p w14:paraId="535168BB" w14:textId="77777777" w:rsidR="00D15956" w:rsidRDefault="00D15956">
          <w:pPr>
            <w:pStyle w:val="TOC3"/>
            <w:tabs>
              <w:tab w:val="right" w:leader="dot" w:pos="8306"/>
            </w:tabs>
            <w:ind w:left="960"/>
          </w:pPr>
          <w:hyperlink w:anchor="_Toc17850" w:history="1">
            <w:r>
              <w:t xml:space="preserve">1.1.2. </w:t>
            </w:r>
            <w:r>
              <w:rPr>
                <w:rFonts w:hint="eastAsia"/>
              </w:rPr>
              <w:t>探索医院信息建设新的合作模式</w:t>
            </w:r>
            <w:r>
              <w:tab/>
            </w:r>
            <w:r>
              <w:fldChar w:fldCharType="begin"/>
            </w:r>
            <w:r>
              <w:instrText xml:space="preserve"> PAGEREF _Toc17850 \h </w:instrText>
            </w:r>
            <w:r>
              <w:fldChar w:fldCharType="separate"/>
            </w:r>
            <w:r>
              <w:t>3</w:t>
            </w:r>
            <w:r>
              <w:fldChar w:fldCharType="end"/>
            </w:r>
          </w:hyperlink>
        </w:p>
        <w:p w14:paraId="752BB901" w14:textId="77777777" w:rsidR="00D15956" w:rsidRDefault="00D15956">
          <w:pPr>
            <w:pStyle w:val="TOC3"/>
            <w:tabs>
              <w:tab w:val="right" w:leader="dot" w:pos="8306"/>
            </w:tabs>
            <w:ind w:left="960"/>
          </w:pPr>
          <w:hyperlink w:anchor="_Toc15548" w:history="1">
            <w:r>
              <w:t xml:space="preserve">1.1.3. </w:t>
            </w:r>
            <w:r>
              <w:rPr>
                <w:rFonts w:hint="eastAsia"/>
              </w:rPr>
              <w:t>系统安全可控，符合信创与双活标准</w:t>
            </w:r>
            <w:r>
              <w:tab/>
            </w:r>
            <w:r>
              <w:fldChar w:fldCharType="begin"/>
            </w:r>
            <w:r>
              <w:instrText xml:space="preserve"> PAGEREF _Toc15548 \h </w:instrText>
            </w:r>
            <w:r>
              <w:fldChar w:fldCharType="separate"/>
            </w:r>
            <w:r>
              <w:t>3</w:t>
            </w:r>
            <w:r>
              <w:fldChar w:fldCharType="end"/>
            </w:r>
          </w:hyperlink>
        </w:p>
        <w:p w14:paraId="29654ADC" w14:textId="77777777" w:rsidR="00D15956" w:rsidRDefault="00D15956">
          <w:pPr>
            <w:pStyle w:val="TOC2"/>
            <w:tabs>
              <w:tab w:val="right" w:leader="dot" w:pos="8306"/>
            </w:tabs>
            <w:ind w:left="480"/>
          </w:pPr>
          <w:hyperlink w:anchor="_Toc2228" w:history="1">
            <w:r>
              <w:t xml:space="preserve">1.2. </w:t>
            </w:r>
            <w:r>
              <w:rPr>
                <w:rFonts w:hint="eastAsia"/>
              </w:rPr>
              <w:t>直接目标</w:t>
            </w:r>
            <w:r>
              <w:tab/>
            </w:r>
            <w:r>
              <w:fldChar w:fldCharType="begin"/>
            </w:r>
            <w:r>
              <w:instrText xml:space="preserve"> PAGEREF _Toc2228 \h </w:instrText>
            </w:r>
            <w:r>
              <w:fldChar w:fldCharType="separate"/>
            </w:r>
            <w:r>
              <w:t>3</w:t>
            </w:r>
            <w:r>
              <w:fldChar w:fldCharType="end"/>
            </w:r>
          </w:hyperlink>
        </w:p>
        <w:p w14:paraId="2DF59830" w14:textId="77777777" w:rsidR="00D15956" w:rsidRDefault="00D15956">
          <w:pPr>
            <w:pStyle w:val="TOC3"/>
            <w:tabs>
              <w:tab w:val="right" w:leader="dot" w:pos="8306"/>
            </w:tabs>
            <w:ind w:left="960"/>
          </w:pPr>
          <w:hyperlink w:anchor="_Toc21894" w:history="1">
            <w:r>
              <w:t xml:space="preserve">1.2.1. </w:t>
            </w:r>
            <w:r>
              <w:rPr>
                <w:rFonts w:hint="eastAsia"/>
              </w:rPr>
              <w:t>电子病历应用水平分级评价</w:t>
            </w:r>
            <w:r>
              <w:rPr>
                <w:rFonts w:hint="eastAsia"/>
              </w:rPr>
              <w:t xml:space="preserve"> </w:t>
            </w:r>
            <w:r>
              <w:rPr>
                <w:rFonts w:hint="eastAsia"/>
              </w:rPr>
              <w:t>“六级”要求</w:t>
            </w:r>
            <w:r>
              <w:tab/>
            </w:r>
            <w:r>
              <w:fldChar w:fldCharType="begin"/>
            </w:r>
            <w:r>
              <w:instrText xml:space="preserve"> PAGEREF _Toc21894 \h </w:instrText>
            </w:r>
            <w:r>
              <w:fldChar w:fldCharType="separate"/>
            </w:r>
            <w:r>
              <w:t>3</w:t>
            </w:r>
            <w:r>
              <w:fldChar w:fldCharType="end"/>
            </w:r>
          </w:hyperlink>
        </w:p>
        <w:p w14:paraId="41DC411B" w14:textId="77777777" w:rsidR="00D15956" w:rsidRDefault="00D15956">
          <w:pPr>
            <w:pStyle w:val="TOC3"/>
            <w:tabs>
              <w:tab w:val="right" w:leader="dot" w:pos="8306"/>
            </w:tabs>
            <w:ind w:left="960"/>
          </w:pPr>
          <w:hyperlink w:anchor="_Toc20950" w:history="1">
            <w:r>
              <w:t xml:space="preserve">1.2.2. </w:t>
            </w:r>
            <w:r>
              <w:rPr>
                <w:rFonts w:hint="eastAsia"/>
              </w:rPr>
              <w:t>互联互通成熟度测评五级乙等</w:t>
            </w:r>
            <w:r>
              <w:tab/>
            </w:r>
            <w:r>
              <w:fldChar w:fldCharType="begin"/>
            </w:r>
            <w:r>
              <w:instrText xml:space="preserve"> PAGEREF _Toc20950 \h </w:instrText>
            </w:r>
            <w:r>
              <w:fldChar w:fldCharType="separate"/>
            </w:r>
            <w:r>
              <w:t>4</w:t>
            </w:r>
            <w:r>
              <w:fldChar w:fldCharType="end"/>
            </w:r>
          </w:hyperlink>
        </w:p>
        <w:p w14:paraId="39BA7037" w14:textId="77777777" w:rsidR="00D15956" w:rsidRDefault="00D15956">
          <w:pPr>
            <w:pStyle w:val="TOC3"/>
            <w:tabs>
              <w:tab w:val="right" w:leader="dot" w:pos="8306"/>
            </w:tabs>
            <w:ind w:left="960"/>
          </w:pPr>
          <w:hyperlink w:anchor="_Toc5569" w:history="1">
            <w:r>
              <w:t xml:space="preserve">1.2.3. </w:t>
            </w:r>
            <w:r>
              <w:rPr>
                <w:rFonts w:hint="eastAsia"/>
              </w:rPr>
              <w:t>智慧服务三级</w:t>
            </w:r>
            <w:r>
              <w:tab/>
            </w:r>
            <w:r>
              <w:fldChar w:fldCharType="begin"/>
            </w:r>
            <w:r>
              <w:instrText xml:space="preserve"> PAGEREF _Toc5569 \h </w:instrText>
            </w:r>
            <w:r>
              <w:fldChar w:fldCharType="separate"/>
            </w:r>
            <w:r>
              <w:t>4</w:t>
            </w:r>
            <w:r>
              <w:fldChar w:fldCharType="end"/>
            </w:r>
          </w:hyperlink>
        </w:p>
        <w:p w14:paraId="406FCBCA" w14:textId="77777777" w:rsidR="00D15956" w:rsidRDefault="00D15956">
          <w:pPr>
            <w:pStyle w:val="TOC3"/>
            <w:tabs>
              <w:tab w:val="right" w:leader="dot" w:pos="8306"/>
            </w:tabs>
            <w:ind w:left="960"/>
          </w:pPr>
          <w:hyperlink w:anchor="_Toc15323" w:history="1">
            <w:r>
              <w:t xml:space="preserve">1.2.4. </w:t>
            </w:r>
            <w:r>
              <w:rPr>
                <w:rFonts w:hint="eastAsia"/>
              </w:rPr>
              <w:t>智慧管理三级</w:t>
            </w:r>
            <w:r>
              <w:tab/>
            </w:r>
            <w:r>
              <w:fldChar w:fldCharType="begin"/>
            </w:r>
            <w:r>
              <w:instrText xml:space="preserve"> PAGEREF _Toc15323 \h </w:instrText>
            </w:r>
            <w:r>
              <w:fldChar w:fldCharType="separate"/>
            </w:r>
            <w:r>
              <w:t>4</w:t>
            </w:r>
            <w:r>
              <w:fldChar w:fldCharType="end"/>
            </w:r>
          </w:hyperlink>
        </w:p>
        <w:p w14:paraId="1BE9EE1C" w14:textId="77777777" w:rsidR="00D15956" w:rsidRDefault="00D15956">
          <w:pPr>
            <w:pStyle w:val="TOC2"/>
            <w:tabs>
              <w:tab w:val="right" w:leader="dot" w:pos="8306"/>
            </w:tabs>
            <w:ind w:left="480"/>
          </w:pPr>
          <w:hyperlink w:anchor="_Toc24236" w:history="1">
            <w:r>
              <w:t xml:space="preserve">1.3. </w:t>
            </w:r>
            <w:r>
              <w:rPr>
                <w:rFonts w:hint="eastAsia"/>
              </w:rPr>
              <w:t>医疗业务目标</w:t>
            </w:r>
            <w:r>
              <w:tab/>
            </w:r>
            <w:r>
              <w:fldChar w:fldCharType="begin"/>
            </w:r>
            <w:r>
              <w:instrText xml:space="preserve"> PAGEREF _Toc24236 \h </w:instrText>
            </w:r>
            <w:r>
              <w:fldChar w:fldCharType="separate"/>
            </w:r>
            <w:r>
              <w:t>4</w:t>
            </w:r>
            <w:r>
              <w:fldChar w:fldCharType="end"/>
            </w:r>
          </w:hyperlink>
        </w:p>
        <w:p w14:paraId="786066F5" w14:textId="77777777" w:rsidR="00D15956" w:rsidRDefault="00D15956">
          <w:pPr>
            <w:pStyle w:val="TOC3"/>
            <w:tabs>
              <w:tab w:val="right" w:leader="dot" w:pos="8306"/>
            </w:tabs>
            <w:ind w:left="960"/>
          </w:pPr>
          <w:hyperlink w:anchor="_Toc14026" w:history="1">
            <w:r>
              <w:t xml:space="preserve">1.3.1. </w:t>
            </w:r>
            <w:r>
              <w:rPr>
                <w:rFonts w:hint="eastAsia"/>
              </w:rPr>
              <w:t>构筑医疗安全与质量的数字化堡垒</w:t>
            </w:r>
            <w:r>
              <w:tab/>
            </w:r>
            <w:r>
              <w:fldChar w:fldCharType="begin"/>
            </w:r>
            <w:r>
              <w:instrText xml:space="preserve"> PAGEREF _Toc14026 \h </w:instrText>
            </w:r>
            <w:r>
              <w:fldChar w:fldCharType="separate"/>
            </w:r>
            <w:r>
              <w:t>4</w:t>
            </w:r>
            <w:r>
              <w:fldChar w:fldCharType="end"/>
            </w:r>
          </w:hyperlink>
        </w:p>
        <w:p w14:paraId="255ACD73" w14:textId="77777777" w:rsidR="00D15956" w:rsidRDefault="00D15956">
          <w:pPr>
            <w:pStyle w:val="TOC3"/>
            <w:tabs>
              <w:tab w:val="right" w:leader="dot" w:pos="8306"/>
            </w:tabs>
            <w:ind w:left="960"/>
          </w:pPr>
          <w:hyperlink w:anchor="_Toc11498" w:history="1">
            <w:r>
              <w:t xml:space="preserve">1.3.2. </w:t>
            </w:r>
            <w:r>
              <w:rPr>
                <w:rFonts w:hint="eastAsia"/>
              </w:rPr>
              <w:t>实现诊疗过程的闭环监控与规范化</w:t>
            </w:r>
            <w:r>
              <w:tab/>
            </w:r>
            <w:r>
              <w:fldChar w:fldCharType="begin"/>
            </w:r>
            <w:r>
              <w:instrText xml:space="preserve"> PAGEREF _Toc11498 \h </w:instrText>
            </w:r>
            <w:r>
              <w:fldChar w:fldCharType="separate"/>
            </w:r>
            <w:r>
              <w:t>5</w:t>
            </w:r>
            <w:r>
              <w:fldChar w:fldCharType="end"/>
            </w:r>
          </w:hyperlink>
        </w:p>
        <w:p w14:paraId="278885C7" w14:textId="77777777" w:rsidR="00D15956" w:rsidRDefault="00D15956">
          <w:pPr>
            <w:pStyle w:val="TOC3"/>
            <w:tabs>
              <w:tab w:val="right" w:leader="dot" w:pos="8306"/>
            </w:tabs>
            <w:ind w:left="960"/>
          </w:pPr>
          <w:hyperlink w:anchor="_Toc20111" w:history="1">
            <w:r>
              <w:t xml:space="preserve">1.3.3. </w:t>
            </w:r>
            <w:r>
              <w:rPr>
                <w:rFonts w:hint="eastAsia"/>
              </w:rPr>
              <w:t>构建风险预警机制与过程质量控制</w:t>
            </w:r>
            <w:r>
              <w:tab/>
            </w:r>
            <w:r>
              <w:fldChar w:fldCharType="begin"/>
            </w:r>
            <w:r>
              <w:instrText xml:space="preserve"> PAGEREF _Toc20111 \h </w:instrText>
            </w:r>
            <w:r>
              <w:fldChar w:fldCharType="separate"/>
            </w:r>
            <w:r>
              <w:t>6</w:t>
            </w:r>
            <w:r>
              <w:fldChar w:fldCharType="end"/>
            </w:r>
          </w:hyperlink>
        </w:p>
        <w:p w14:paraId="3B80E455" w14:textId="77777777" w:rsidR="00D15956" w:rsidRDefault="00D15956">
          <w:pPr>
            <w:pStyle w:val="TOC3"/>
            <w:tabs>
              <w:tab w:val="right" w:leader="dot" w:pos="8306"/>
            </w:tabs>
            <w:ind w:left="960"/>
          </w:pPr>
          <w:hyperlink w:anchor="_Toc8003" w:history="1">
            <w:r>
              <w:t xml:space="preserve">1.3.4. </w:t>
            </w:r>
            <w:r>
              <w:rPr>
                <w:rFonts w:hint="eastAsia"/>
              </w:rPr>
              <w:t>数据驱动，信息互联互通，全院一体化管控</w:t>
            </w:r>
            <w:r>
              <w:tab/>
            </w:r>
            <w:r>
              <w:fldChar w:fldCharType="begin"/>
            </w:r>
            <w:r>
              <w:instrText xml:space="preserve"> PAGEREF _Toc8003 \h </w:instrText>
            </w:r>
            <w:r>
              <w:fldChar w:fldCharType="separate"/>
            </w:r>
            <w:r>
              <w:t>6</w:t>
            </w:r>
            <w:r>
              <w:fldChar w:fldCharType="end"/>
            </w:r>
          </w:hyperlink>
        </w:p>
        <w:p w14:paraId="5AC45DD4" w14:textId="77777777" w:rsidR="00D15956" w:rsidRDefault="00D15956">
          <w:pPr>
            <w:pStyle w:val="TOC3"/>
            <w:tabs>
              <w:tab w:val="right" w:leader="dot" w:pos="8306"/>
            </w:tabs>
            <w:ind w:left="960"/>
          </w:pPr>
          <w:hyperlink w:anchor="_Toc1841" w:history="1">
            <w:r>
              <w:t xml:space="preserve">1.3.5. </w:t>
            </w:r>
            <w:r>
              <w:rPr>
                <w:rFonts w:hint="eastAsia"/>
              </w:rPr>
              <w:t>院内外信息共享，促进协同服务</w:t>
            </w:r>
            <w:r>
              <w:tab/>
            </w:r>
            <w:r>
              <w:fldChar w:fldCharType="begin"/>
            </w:r>
            <w:r>
              <w:instrText xml:space="preserve"> PAGEREF _Toc1841 \h </w:instrText>
            </w:r>
            <w:r>
              <w:fldChar w:fldCharType="separate"/>
            </w:r>
            <w:r>
              <w:t>7</w:t>
            </w:r>
            <w:r>
              <w:fldChar w:fldCharType="end"/>
            </w:r>
          </w:hyperlink>
        </w:p>
        <w:p w14:paraId="3A507CC3" w14:textId="77777777" w:rsidR="00D15956" w:rsidRDefault="00D15956">
          <w:pPr>
            <w:pStyle w:val="TOC3"/>
            <w:tabs>
              <w:tab w:val="right" w:leader="dot" w:pos="8306"/>
            </w:tabs>
            <w:ind w:left="960"/>
          </w:pPr>
          <w:hyperlink w:anchor="_Toc4217" w:history="1">
            <w:r>
              <w:t xml:space="preserve">1.3.6. </w:t>
            </w:r>
            <w:r>
              <w:rPr>
                <w:rFonts w:hint="eastAsia"/>
              </w:rPr>
              <w:t>构建“互联网＋”服务体系，提升服务智慧化</w:t>
            </w:r>
            <w:r>
              <w:tab/>
            </w:r>
            <w:r>
              <w:fldChar w:fldCharType="begin"/>
            </w:r>
            <w:r>
              <w:instrText xml:space="preserve"> PAGEREF _Toc4217 \h </w:instrText>
            </w:r>
            <w:r>
              <w:fldChar w:fldCharType="separate"/>
            </w:r>
            <w:r>
              <w:t>7</w:t>
            </w:r>
            <w:r>
              <w:fldChar w:fldCharType="end"/>
            </w:r>
          </w:hyperlink>
        </w:p>
        <w:p w14:paraId="3CCF0A26" w14:textId="77777777" w:rsidR="00D15956" w:rsidRDefault="00D15956">
          <w:pPr>
            <w:pStyle w:val="TOC2"/>
            <w:tabs>
              <w:tab w:val="right" w:leader="dot" w:pos="8306"/>
            </w:tabs>
            <w:ind w:left="480"/>
          </w:pPr>
          <w:hyperlink w:anchor="_Toc988" w:history="1">
            <w:r>
              <w:t xml:space="preserve">1.4. </w:t>
            </w:r>
            <w:r>
              <w:rPr>
                <w:rFonts w:hint="eastAsia"/>
              </w:rPr>
              <w:t>AI</w:t>
            </w:r>
            <w:r>
              <w:rPr>
                <w:rFonts w:hint="eastAsia"/>
              </w:rPr>
              <w:t>业务应用目标</w:t>
            </w:r>
            <w:r>
              <w:tab/>
            </w:r>
            <w:r>
              <w:fldChar w:fldCharType="begin"/>
            </w:r>
            <w:r>
              <w:instrText xml:space="preserve"> PAGEREF _Toc988 \h </w:instrText>
            </w:r>
            <w:r>
              <w:fldChar w:fldCharType="separate"/>
            </w:r>
            <w:r>
              <w:t>8</w:t>
            </w:r>
            <w:r>
              <w:fldChar w:fldCharType="end"/>
            </w:r>
          </w:hyperlink>
        </w:p>
        <w:p w14:paraId="6DC52E51" w14:textId="77777777" w:rsidR="00D15956" w:rsidRDefault="00D15956">
          <w:pPr>
            <w:pStyle w:val="TOC3"/>
            <w:tabs>
              <w:tab w:val="right" w:leader="dot" w:pos="8306"/>
            </w:tabs>
            <w:ind w:left="960"/>
          </w:pPr>
          <w:hyperlink w:anchor="_Toc17588" w:history="1">
            <w:r>
              <w:t xml:space="preserve">1.4.1. </w:t>
            </w:r>
            <w:r>
              <w:rPr>
                <w:rFonts w:hint="eastAsia"/>
              </w:rPr>
              <w:t>基于</w:t>
            </w:r>
            <w:r>
              <w:rPr>
                <w:rFonts w:hint="eastAsia"/>
              </w:rPr>
              <w:t>AI</w:t>
            </w:r>
            <w:r>
              <w:rPr>
                <w:rFonts w:hint="eastAsia"/>
              </w:rPr>
              <w:t>的预问诊管理</w:t>
            </w:r>
            <w:r>
              <w:tab/>
            </w:r>
            <w:r>
              <w:fldChar w:fldCharType="begin"/>
            </w:r>
            <w:r>
              <w:instrText xml:space="preserve"> PAGEREF _Toc17588 \h </w:instrText>
            </w:r>
            <w:r>
              <w:fldChar w:fldCharType="separate"/>
            </w:r>
            <w:r>
              <w:t>8</w:t>
            </w:r>
            <w:r>
              <w:fldChar w:fldCharType="end"/>
            </w:r>
          </w:hyperlink>
        </w:p>
        <w:p w14:paraId="408EC373" w14:textId="77777777" w:rsidR="00D15956" w:rsidRDefault="00D15956">
          <w:pPr>
            <w:pStyle w:val="TOC3"/>
            <w:tabs>
              <w:tab w:val="right" w:leader="dot" w:pos="8306"/>
            </w:tabs>
            <w:ind w:left="960"/>
          </w:pPr>
          <w:hyperlink w:anchor="_Toc5914" w:history="1">
            <w:r>
              <w:t xml:space="preserve">1.4.2. </w:t>
            </w:r>
            <w:r>
              <w:rPr>
                <w:rFonts w:hint="eastAsia"/>
              </w:rPr>
              <w:t>基于</w:t>
            </w:r>
            <w:r>
              <w:rPr>
                <w:rFonts w:hint="eastAsia"/>
              </w:rPr>
              <w:t>AI</w:t>
            </w:r>
            <w:r>
              <w:rPr>
                <w:rFonts w:hint="eastAsia"/>
              </w:rPr>
              <w:t>的</w:t>
            </w:r>
            <w:r>
              <w:rPr>
                <w:rFonts w:hint="eastAsia"/>
              </w:rPr>
              <w:t>CDSS</w:t>
            </w:r>
            <w:r>
              <w:rPr>
                <w:rFonts w:hint="eastAsia"/>
              </w:rPr>
              <w:t>系统应用</w:t>
            </w:r>
            <w:r>
              <w:tab/>
            </w:r>
            <w:r>
              <w:fldChar w:fldCharType="begin"/>
            </w:r>
            <w:r>
              <w:instrText xml:space="preserve"> PAGEREF _Toc5914 \h </w:instrText>
            </w:r>
            <w:r>
              <w:fldChar w:fldCharType="separate"/>
            </w:r>
            <w:r>
              <w:t>9</w:t>
            </w:r>
            <w:r>
              <w:fldChar w:fldCharType="end"/>
            </w:r>
          </w:hyperlink>
        </w:p>
        <w:p w14:paraId="3FECED84" w14:textId="77777777" w:rsidR="00D15956" w:rsidRDefault="00D15956">
          <w:pPr>
            <w:pStyle w:val="TOC3"/>
            <w:tabs>
              <w:tab w:val="right" w:leader="dot" w:pos="8306"/>
            </w:tabs>
            <w:ind w:left="960"/>
          </w:pPr>
          <w:hyperlink w:anchor="_Toc28494" w:history="1">
            <w:r>
              <w:t xml:space="preserve">1.4.3. </w:t>
            </w:r>
            <w:r>
              <w:rPr>
                <w:rFonts w:hint="eastAsia"/>
              </w:rPr>
              <w:t>基于</w:t>
            </w:r>
            <w:r>
              <w:rPr>
                <w:rFonts w:hint="eastAsia"/>
              </w:rPr>
              <w:t>AI</w:t>
            </w:r>
            <w:r>
              <w:rPr>
                <w:rFonts w:hint="eastAsia"/>
              </w:rPr>
              <w:t>的智能导诊</w:t>
            </w:r>
            <w:r>
              <w:tab/>
            </w:r>
            <w:r>
              <w:fldChar w:fldCharType="begin"/>
            </w:r>
            <w:r>
              <w:instrText xml:space="preserve"> PAGEREF _Toc28494 \h </w:instrText>
            </w:r>
            <w:r>
              <w:fldChar w:fldCharType="separate"/>
            </w:r>
            <w:r>
              <w:t>10</w:t>
            </w:r>
            <w:r>
              <w:fldChar w:fldCharType="end"/>
            </w:r>
          </w:hyperlink>
        </w:p>
        <w:p w14:paraId="7F60B984" w14:textId="77777777" w:rsidR="00D15956" w:rsidRDefault="00D15956">
          <w:pPr>
            <w:pStyle w:val="TOC3"/>
            <w:tabs>
              <w:tab w:val="right" w:leader="dot" w:pos="8306"/>
            </w:tabs>
            <w:ind w:left="960"/>
          </w:pPr>
          <w:hyperlink w:anchor="_Toc3565" w:history="1">
            <w:r>
              <w:t xml:space="preserve">1.4.4. </w:t>
            </w:r>
            <w:r>
              <w:rPr>
                <w:rFonts w:hint="eastAsia"/>
              </w:rPr>
              <w:t>AI</w:t>
            </w:r>
            <w:r>
              <w:rPr>
                <w:rFonts w:hint="eastAsia"/>
              </w:rPr>
              <w:t>生成式电子病历</w:t>
            </w:r>
            <w:r>
              <w:tab/>
            </w:r>
            <w:r>
              <w:fldChar w:fldCharType="begin"/>
            </w:r>
            <w:r>
              <w:instrText xml:space="preserve"> PAGEREF _Toc3565 \h </w:instrText>
            </w:r>
            <w:r>
              <w:fldChar w:fldCharType="separate"/>
            </w:r>
            <w:r>
              <w:t>10</w:t>
            </w:r>
            <w:r>
              <w:fldChar w:fldCharType="end"/>
            </w:r>
          </w:hyperlink>
        </w:p>
        <w:p w14:paraId="3CB9F19E" w14:textId="77777777" w:rsidR="00D15956" w:rsidRDefault="00D15956">
          <w:pPr>
            <w:pStyle w:val="TOC3"/>
            <w:tabs>
              <w:tab w:val="right" w:leader="dot" w:pos="8306"/>
            </w:tabs>
            <w:ind w:left="960"/>
          </w:pPr>
          <w:hyperlink w:anchor="_Toc15372" w:history="1">
            <w:r>
              <w:t xml:space="preserve">1.4.5. </w:t>
            </w:r>
            <w:r>
              <w:rPr>
                <w:rFonts w:hint="eastAsia"/>
              </w:rPr>
              <w:t>人工智能</w:t>
            </w:r>
            <w:r>
              <w:rPr>
                <w:rFonts w:hint="eastAsia"/>
              </w:rPr>
              <w:t>+</w:t>
            </w:r>
            <w:r>
              <w:rPr>
                <w:rFonts w:hint="eastAsia"/>
              </w:rPr>
              <w:t>医疗服务管理</w:t>
            </w:r>
            <w:r>
              <w:tab/>
            </w:r>
            <w:r>
              <w:fldChar w:fldCharType="begin"/>
            </w:r>
            <w:r>
              <w:instrText xml:space="preserve"> PAGEREF _Toc15372 \h </w:instrText>
            </w:r>
            <w:r>
              <w:fldChar w:fldCharType="separate"/>
            </w:r>
            <w:r>
              <w:t>10</w:t>
            </w:r>
            <w:r>
              <w:fldChar w:fldCharType="end"/>
            </w:r>
          </w:hyperlink>
        </w:p>
        <w:p w14:paraId="44770D32" w14:textId="77777777" w:rsidR="00D15956" w:rsidRDefault="00D15956">
          <w:pPr>
            <w:pStyle w:val="TOC3"/>
            <w:tabs>
              <w:tab w:val="right" w:leader="dot" w:pos="8306"/>
            </w:tabs>
            <w:ind w:left="960"/>
          </w:pPr>
          <w:hyperlink w:anchor="_Toc21677" w:history="1">
            <w:r>
              <w:t xml:space="preserve">1.4.6. </w:t>
            </w:r>
            <w:r>
              <w:rPr>
                <w:rFonts w:hint="eastAsia"/>
              </w:rPr>
              <w:t>智能全科医生系统</w:t>
            </w:r>
            <w:r>
              <w:tab/>
            </w:r>
            <w:r>
              <w:fldChar w:fldCharType="begin"/>
            </w:r>
            <w:r>
              <w:instrText xml:space="preserve"> PAGEREF _Toc21677 \h </w:instrText>
            </w:r>
            <w:r>
              <w:fldChar w:fldCharType="separate"/>
            </w:r>
            <w:r>
              <w:t>11</w:t>
            </w:r>
            <w:r>
              <w:fldChar w:fldCharType="end"/>
            </w:r>
          </w:hyperlink>
        </w:p>
        <w:p w14:paraId="264205FE" w14:textId="77777777" w:rsidR="00D15956" w:rsidRDefault="00D15956">
          <w:pPr>
            <w:pStyle w:val="TOC3"/>
            <w:tabs>
              <w:tab w:val="right" w:leader="dot" w:pos="8306"/>
            </w:tabs>
            <w:ind w:left="960"/>
          </w:pPr>
          <w:hyperlink w:anchor="_Toc7936" w:history="1">
            <w:r>
              <w:t xml:space="preserve">1.4.7. </w:t>
            </w:r>
            <w:r>
              <w:rPr>
                <w:rFonts w:hint="eastAsia"/>
              </w:rPr>
              <w:t>基于</w:t>
            </w:r>
            <w:r>
              <w:rPr>
                <w:rFonts w:hint="eastAsia"/>
              </w:rPr>
              <w:t>AI</w:t>
            </w:r>
            <w:r>
              <w:rPr>
                <w:rFonts w:hint="eastAsia"/>
              </w:rPr>
              <w:t>的智能客服</w:t>
            </w:r>
            <w:r>
              <w:tab/>
            </w:r>
            <w:r>
              <w:fldChar w:fldCharType="begin"/>
            </w:r>
            <w:r>
              <w:instrText xml:space="preserve"> PAGEREF _Toc7936 \h </w:instrText>
            </w:r>
            <w:r>
              <w:fldChar w:fldCharType="separate"/>
            </w:r>
            <w:r>
              <w:t>12</w:t>
            </w:r>
            <w:r>
              <w:fldChar w:fldCharType="end"/>
            </w:r>
          </w:hyperlink>
        </w:p>
        <w:p w14:paraId="4DEC980C" w14:textId="77777777" w:rsidR="00D15956" w:rsidRDefault="00D15956">
          <w:pPr>
            <w:pStyle w:val="TOC3"/>
            <w:tabs>
              <w:tab w:val="right" w:leader="dot" w:pos="8306"/>
            </w:tabs>
            <w:ind w:left="960"/>
          </w:pPr>
          <w:hyperlink w:anchor="_Toc19410" w:history="1">
            <w:r>
              <w:t xml:space="preserve">1.4.8. </w:t>
            </w:r>
            <w:r>
              <w:rPr>
                <w:rFonts w:hint="eastAsia"/>
              </w:rPr>
              <w:t>智能语音报表</w:t>
            </w:r>
            <w:r>
              <w:tab/>
            </w:r>
            <w:r>
              <w:fldChar w:fldCharType="begin"/>
            </w:r>
            <w:r>
              <w:instrText xml:space="preserve"> PAGEREF _Toc19410 \h </w:instrText>
            </w:r>
            <w:r>
              <w:fldChar w:fldCharType="separate"/>
            </w:r>
            <w:r>
              <w:t>13</w:t>
            </w:r>
            <w:r>
              <w:fldChar w:fldCharType="end"/>
            </w:r>
          </w:hyperlink>
        </w:p>
        <w:p w14:paraId="0891D5BC" w14:textId="77777777" w:rsidR="00D15956" w:rsidRDefault="00D15956">
          <w:pPr>
            <w:pStyle w:val="TOC3"/>
            <w:tabs>
              <w:tab w:val="right" w:leader="dot" w:pos="8306"/>
            </w:tabs>
            <w:ind w:left="960"/>
          </w:pPr>
          <w:hyperlink w:anchor="_Toc2222" w:history="1">
            <w:r>
              <w:t xml:space="preserve">1.4.9. </w:t>
            </w:r>
            <w:r>
              <w:rPr>
                <w:rFonts w:hint="eastAsia"/>
              </w:rPr>
              <w:t>AI</w:t>
            </w:r>
            <w:r>
              <w:rPr>
                <w:rFonts w:hint="eastAsia"/>
              </w:rPr>
              <w:t>病历质控</w:t>
            </w:r>
            <w:r>
              <w:tab/>
            </w:r>
            <w:r>
              <w:fldChar w:fldCharType="begin"/>
            </w:r>
            <w:r>
              <w:instrText xml:space="preserve"> PAGEREF _Toc2222 \h </w:instrText>
            </w:r>
            <w:r>
              <w:fldChar w:fldCharType="separate"/>
            </w:r>
            <w:r>
              <w:t>14</w:t>
            </w:r>
            <w:r>
              <w:fldChar w:fldCharType="end"/>
            </w:r>
          </w:hyperlink>
        </w:p>
        <w:p w14:paraId="5DC14AD0" w14:textId="77777777" w:rsidR="00D15956" w:rsidRDefault="00D15956">
          <w:pPr>
            <w:pStyle w:val="TOC1"/>
            <w:tabs>
              <w:tab w:val="right" w:leader="dot" w:pos="8306"/>
            </w:tabs>
          </w:pPr>
          <w:hyperlink w:anchor="_Toc5138" w:history="1">
            <w:r>
              <w:t xml:space="preserve">2. </w:t>
            </w:r>
            <w:r>
              <w:rPr>
                <w:rFonts w:hint="eastAsia"/>
              </w:rPr>
              <w:t>建设清单</w:t>
            </w:r>
            <w:r>
              <w:tab/>
            </w:r>
            <w:r>
              <w:fldChar w:fldCharType="begin"/>
            </w:r>
            <w:r>
              <w:instrText xml:space="preserve"> PAGEREF _Toc5138 \h </w:instrText>
            </w:r>
            <w:r>
              <w:fldChar w:fldCharType="separate"/>
            </w:r>
            <w:r>
              <w:t>15</w:t>
            </w:r>
            <w:r>
              <w:fldChar w:fldCharType="end"/>
            </w:r>
          </w:hyperlink>
        </w:p>
        <w:p w14:paraId="5B5FEC45" w14:textId="77777777" w:rsidR="00D15956" w:rsidRDefault="00D15956">
          <w:pPr>
            <w:pStyle w:val="TOC1"/>
            <w:tabs>
              <w:tab w:val="right" w:leader="dot" w:pos="8306"/>
            </w:tabs>
          </w:pPr>
          <w:hyperlink w:anchor="_Toc18476" w:history="1">
            <w:r>
              <w:t xml:space="preserve">3. </w:t>
            </w:r>
            <w:r>
              <w:rPr>
                <w:rFonts w:hint="eastAsia"/>
              </w:rPr>
              <w:t>阶段建设任务（</w:t>
            </w:r>
            <w:r>
              <w:rPr>
                <w:rFonts w:hint="eastAsia"/>
              </w:rPr>
              <w:t>2025</w:t>
            </w:r>
            <w:r>
              <w:rPr>
                <w:rFonts w:hint="eastAsia"/>
              </w:rPr>
              <w:t>年</w:t>
            </w:r>
            <w:r>
              <w:rPr>
                <w:rFonts w:hint="eastAsia"/>
              </w:rPr>
              <w:t>-2029</w:t>
            </w:r>
            <w:r>
              <w:rPr>
                <w:rFonts w:hint="eastAsia"/>
              </w:rPr>
              <w:t>年）</w:t>
            </w:r>
            <w:r>
              <w:tab/>
            </w:r>
            <w:r>
              <w:fldChar w:fldCharType="begin"/>
            </w:r>
            <w:r>
              <w:instrText xml:space="preserve"> PAGEREF _Toc18476 \h </w:instrText>
            </w:r>
            <w:r>
              <w:fldChar w:fldCharType="separate"/>
            </w:r>
            <w:r>
              <w:t>45</w:t>
            </w:r>
            <w:r>
              <w:fldChar w:fldCharType="end"/>
            </w:r>
          </w:hyperlink>
        </w:p>
        <w:p w14:paraId="09F803B0" w14:textId="77777777" w:rsidR="00D15956" w:rsidRDefault="00D15956">
          <w:pPr>
            <w:pStyle w:val="TOC2"/>
            <w:tabs>
              <w:tab w:val="right" w:leader="dot" w:pos="8306"/>
            </w:tabs>
            <w:ind w:left="480"/>
          </w:pPr>
          <w:hyperlink w:anchor="_Toc5248" w:history="1">
            <w:r>
              <w:t xml:space="preserve">3.1. </w:t>
            </w:r>
            <w:r>
              <w:rPr>
                <w:rFonts w:hint="eastAsia"/>
              </w:rPr>
              <w:t>第一阶段</w:t>
            </w:r>
            <w:r>
              <w:rPr>
                <w:rFonts w:hint="eastAsia"/>
              </w:rPr>
              <w:t>2025</w:t>
            </w:r>
            <w:r>
              <w:rPr>
                <w:rFonts w:hint="eastAsia"/>
              </w:rPr>
              <w:t>年</w:t>
            </w:r>
            <w:r>
              <w:rPr>
                <w:rFonts w:hint="eastAsia"/>
              </w:rPr>
              <w:t>-2026</w:t>
            </w:r>
            <w:r>
              <w:rPr>
                <w:rFonts w:hint="eastAsia"/>
              </w:rPr>
              <w:t>年（对标建设）</w:t>
            </w:r>
            <w:r>
              <w:tab/>
            </w:r>
            <w:r>
              <w:fldChar w:fldCharType="begin"/>
            </w:r>
            <w:r>
              <w:instrText xml:space="preserve"> PAGEREF _Toc5248 \h </w:instrText>
            </w:r>
            <w:r>
              <w:fldChar w:fldCharType="separate"/>
            </w:r>
            <w:r>
              <w:t>45</w:t>
            </w:r>
            <w:r>
              <w:fldChar w:fldCharType="end"/>
            </w:r>
          </w:hyperlink>
        </w:p>
        <w:p w14:paraId="0AB22AA4" w14:textId="77777777" w:rsidR="00D15956" w:rsidRDefault="00D15956">
          <w:pPr>
            <w:pStyle w:val="TOC2"/>
            <w:tabs>
              <w:tab w:val="right" w:leader="dot" w:pos="8306"/>
            </w:tabs>
            <w:ind w:left="480"/>
          </w:pPr>
          <w:hyperlink w:anchor="_Toc29514" w:history="1">
            <w:r>
              <w:t xml:space="preserve">3.2. </w:t>
            </w:r>
            <w:r>
              <w:rPr>
                <w:rFonts w:hint="eastAsia"/>
              </w:rPr>
              <w:t>第二阶段</w:t>
            </w:r>
            <w:r>
              <w:rPr>
                <w:rFonts w:hint="eastAsia"/>
              </w:rPr>
              <w:t>2026</w:t>
            </w:r>
            <w:r>
              <w:rPr>
                <w:rFonts w:hint="eastAsia"/>
              </w:rPr>
              <w:t>年</w:t>
            </w:r>
            <w:r>
              <w:rPr>
                <w:rFonts w:hint="eastAsia"/>
              </w:rPr>
              <w:t>-2027</w:t>
            </w:r>
            <w:r>
              <w:rPr>
                <w:rFonts w:hint="eastAsia"/>
              </w:rPr>
              <w:t>年（功能完善）</w:t>
            </w:r>
            <w:r>
              <w:tab/>
            </w:r>
            <w:r>
              <w:fldChar w:fldCharType="begin"/>
            </w:r>
            <w:r>
              <w:instrText xml:space="preserve"> PAGEREF _Toc29514 \h </w:instrText>
            </w:r>
            <w:r>
              <w:fldChar w:fldCharType="separate"/>
            </w:r>
            <w:r>
              <w:t>70</w:t>
            </w:r>
            <w:r>
              <w:fldChar w:fldCharType="end"/>
            </w:r>
          </w:hyperlink>
        </w:p>
        <w:p w14:paraId="701A95CA" w14:textId="77777777" w:rsidR="00D15956" w:rsidRDefault="00D15956">
          <w:pPr>
            <w:pStyle w:val="TOC2"/>
            <w:tabs>
              <w:tab w:val="right" w:leader="dot" w:pos="8306"/>
            </w:tabs>
            <w:ind w:left="480"/>
          </w:pPr>
          <w:hyperlink w:anchor="_Toc21134" w:history="1">
            <w:r>
              <w:t xml:space="preserve">3.3. </w:t>
            </w:r>
            <w:r>
              <w:rPr>
                <w:rFonts w:hint="eastAsia"/>
              </w:rPr>
              <w:t>第三阶段</w:t>
            </w:r>
            <w:r>
              <w:rPr>
                <w:rFonts w:hint="eastAsia"/>
              </w:rPr>
              <w:t>2027</w:t>
            </w:r>
            <w:r>
              <w:rPr>
                <w:rFonts w:hint="eastAsia"/>
              </w:rPr>
              <w:t>年</w:t>
            </w:r>
            <w:r>
              <w:rPr>
                <w:rFonts w:hint="eastAsia"/>
              </w:rPr>
              <w:t>-2028</w:t>
            </w:r>
            <w:r>
              <w:rPr>
                <w:rFonts w:hint="eastAsia"/>
              </w:rPr>
              <w:t>年（评审通过）</w:t>
            </w:r>
            <w:r>
              <w:tab/>
            </w:r>
            <w:r>
              <w:fldChar w:fldCharType="begin"/>
            </w:r>
            <w:r>
              <w:instrText xml:space="preserve"> PAGEREF _Toc21134 \h </w:instrText>
            </w:r>
            <w:r>
              <w:fldChar w:fldCharType="separate"/>
            </w:r>
            <w:r>
              <w:t>74</w:t>
            </w:r>
            <w:r>
              <w:fldChar w:fldCharType="end"/>
            </w:r>
          </w:hyperlink>
        </w:p>
        <w:p w14:paraId="46F159C6" w14:textId="77777777" w:rsidR="00D15956" w:rsidRDefault="00D15956">
          <w:pPr>
            <w:pStyle w:val="TOC2"/>
            <w:tabs>
              <w:tab w:val="right" w:leader="dot" w:pos="8306"/>
            </w:tabs>
            <w:ind w:left="480"/>
          </w:pPr>
          <w:hyperlink w:anchor="_Toc11533" w:history="1">
            <w:r>
              <w:t xml:space="preserve">3.4. </w:t>
            </w:r>
            <w:r>
              <w:rPr>
                <w:rFonts w:hint="eastAsia"/>
              </w:rPr>
              <w:t>第四阶段</w:t>
            </w:r>
            <w:r>
              <w:rPr>
                <w:rFonts w:hint="eastAsia"/>
              </w:rPr>
              <w:t>2028</w:t>
            </w:r>
            <w:r>
              <w:rPr>
                <w:rFonts w:hint="eastAsia"/>
              </w:rPr>
              <w:t>年</w:t>
            </w:r>
            <w:r>
              <w:rPr>
                <w:rFonts w:hint="eastAsia"/>
              </w:rPr>
              <w:t>-2029</w:t>
            </w:r>
            <w:r>
              <w:rPr>
                <w:rFonts w:hint="eastAsia"/>
              </w:rPr>
              <w:t>年（总标复核）</w:t>
            </w:r>
            <w:r>
              <w:tab/>
            </w:r>
            <w:r>
              <w:fldChar w:fldCharType="begin"/>
            </w:r>
            <w:r>
              <w:instrText xml:space="preserve"> PAGEREF _Toc11533 \h </w:instrText>
            </w:r>
            <w:r>
              <w:fldChar w:fldCharType="separate"/>
            </w:r>
            <w:r>
              <w:t>76</w:t>
            </w:r>
            <w:r>
              <w:fldChar w:fldCharType="end"/>
            </w:r>
          </w:hyperlink>
        </w:p>
        <w:p w14:paraId="340DD048" w14:textId="77777777" w:rsidR="00D15956" w:rsidRDefault="00D15956">
          <w:pPr>
            <w:pStyle w:val="TOC1"/>
            <w:tabs>
              <w:tab w:val="right" w:leader="dot" w:pos="8306"/>
            </w:tabs>
          </w:pPr>
          <w:hyperlink w:anchor="_Toc13081" w:history="1">
            <w:r>
              <w:t xml:space="preserve">4. </w:t>
            </w:r>
            <w:r>
              <w:rPr>
                <w:rFonts w:hint="eastAsia"/>
              </w:rPr>
              <w:t>项目验收</w:t>
            </w:r>
            <w:r>
              <w:tab/>
            </w:r>
            <w:r>
              <w:fldChar w:fldCharType="begin"/>
            </w:r>
            <w:r>
              <w:instrText xml:space="preserve"> PAGEREF _Toc13081 \h </w:instrText>
            </w:r>
            <w:r>
              <w:fldChar w:fldCharType="separate"/>
            </w:r>
            <w:r>
              <w:t>79</w:t>
            </w:r>
            <w:r>
              <w:fldChar w:fldCharType="end"/>
            </w:r>
          </w:hyperlink>
        </w:p>
        <w:p w14:paraId="10FC1B59" w14:textId="77777777" w:rsidR="00D15956" w:rsidRDefault="00D15956">
          <w:pPr>
            <w:pStyle w:val="TOC2"/>
            <w:tabs>
              <w:tab w:val="right" w:leader="dot" w:pos="8306"/>
            </w:tabs>
            <w:ind w:left="480"/>
          </w:pPr>
          <w:hyperlink w:anchor="_Toc9481" w:history="1">
            <w:r>
              <w:t xml:space="preserve">4.1. </w:t>
            </w:r>
            <w:r>
              <w:rPr>
                <w:rFonts w:hint="eastAsia"/>
              </w:rPr>
              <w:t>验收标准</w:t>
            </w:r>
            <w:r>
              <w:tab/>
            </w:r>
            <w:r>
              <w:fldChar w:fldCharType="begin"/>
            </w:r>
            <w:r>
              <w:instrText xml:space="preserve"> PAGEREF _Toc9481 \h </w:instrText>
            </w:r>
            <w:r>
              <w:fldChar w:fldCharType="separate"/>
            </w:r>
            <w:r>
              <w:t>79</w:t>
            </w:r>
            <w:r>
              <w:fldChar w:fldCharType="end"/>
            </w:r>
          </w:hyperlink>
        </w:p>
        <w:p w14:paraId="32B1D9DC" w14:textId="77777777" w:rsidR="00D15956" w:rsidRDefault="00D15956">
          <w:pPr>
            <w:pStyle w:val="TOC2"/>
            <w:tabs>
              <w:tab w:val="right" w:leader="dot" w:pos="8306"/>
            </w:tabs>
            <w:ind w:left="480"/>
          </w:pPr>
          <w:hyperlink w:anchor="_Toc13551" w:history="1">
            <w:r>
              <w:t xml:space="preserve">4.2. </w:t>
            </w:r>
            <w:r>
              <w:rPr>
                <w:rFonts w:hint="eastAsia"/>
              </w:rPr>
              <w:t>验收内容</w:t>
            </w:r>
            <w:r>
              <w:tab/>
            </w:r>
            <w:r>
              <w:fldChar w:fldCharType="begin"/>
            </w:r>
            <w:r>
              <w:instrText xml:space="preserve"> PAGEREF _Toc13551 \h </w:instrText>
            </w:r>
            <w:r>
              <w:fldChar w:fldCharType="separate"/>
            </w:r>
            <w:r>
              <w:t>79</w:t>
            </w:r>
            <w:r>
              <w:fldChar w:fldCharType="end"/>
            </w:r>
          </w:hyperlink>
        </w:p>
        <w:p w14:paraId="6BFF8D0F" w14:textId="77777777" w:rsidR="00D15956" w:rsidRDefault="00D15956">
          <w:pPr>
            <w:pStyle w:val="TOC2"/>
            <w:tabs>
              <w:tab w:val="right" w:leader="dot" w:pos="8306"/>
            </w:tabs>
            <w:ind w:left="480"/>
          </w:pPr>
          <w:hyperlink w:anchor="_Toc15949" w:history="1">
            <w:r>
              <w:t xml:space="preserve">4.3. </w:t>
            </w:r>
            <w:r>
              <w:rPr>
                <w:rFonts w:hint="eastAsia"/>
              </w:rPr>
              <w:t>年度验收</w:t>
            </w:r>
            <w:r>
              <w:tab/>
            </w:r>
            <w:r>
              <w:fldChar w:fldCharType="begin"/>
            </w:r>
            <w:r>
              <w:instrText xml:space="preserve"> PAGEREF _Toc15949 \h </w:instrText>
            </w:r>
            <w:r>
              <w:fldChar w:fldCharType="separate"/>
            </w:r>
            <w:r>
              <w:t>80</w:t>
            </w:r>
            <w:r>
              <w:fldChar w:fldCharType="end"/>
            </w:r>
          </w:hyperlink>
        </w:p>
        <w:p w14:paraId="45D364DF" w14:textId="77777777" w:rsidR="00D15956" w:rsidRDefault="00D15956">
          <w:pPr>
            <w:pStyle w:val="TOC3"/>
            <w:tabs>
              <w:tab w:val="right" w:leader="dot" w:pos="8306"/>
            </w:tabs>
            <w:ind w:left="960"/>
          </w:pPr>
          <w:hyperlink w:anchor="_Toc30830" w:history="1">
            <w:r>
              <w:t>4.3.1. 2</w:t>
            </w:r>
            <w:r>
              <w:rPr>
                <w:rFonts w:hint="eastAsia"/>
              </w:rPr>
              <w:t>026</w:t>
            </w:r>
            <w:r>
              <w:rPr>
                <w:rFonts w:hint="eastAsia"/>
              </w:rPr>
              <w:t>年</w:t>
            </w:r>
            <w:r>
              <w:tab/>
            </w:r>
            <w:r>
              <w:fldChar w:fldCharType="begin"/>
            </w:r>
            <w:r>
              <w:instrText xml:space="preserve"> PAGEREF _Toc30830 \h </w:instrText>
            </w:r>
            <w:r>
              <w:fldChar w:fldCharType="separate"/>
            </w:r>
            <w:r>
              <w:t>80</w:t>
            </w:r>
            <w:r>
              <w:fldChar w:fldCharType="end"/>
            </w:r>
          </w:hyperlink>
        </w:p>
        <w:p w14:paraId="59D1928E" w14:textId="77777777" w:rsidR="00D15956" w:rsidRDefault="00D15956">
          <w:pPr>
            <w:pStyle w:val="TOC3"/>
            <w:tabs>
              <w:tab w:val="right" w:leader="dot" w:pos="8306"/>
            </w:tabs>
            <w:ind w:left="960"/>
          </w:pPr>
          <w:hyperlink w:anchor="_Toc778" w:history="1">
            <w:r>
              <w:t xml:space="preserve">4.3.2. </w:t>
            </w:r>
            <w:r>
              <w:rPr>
                <w:rFonts w:hint="eastAsia"/>
              </w:rPr>
              <w:t>2</w:t>
            </w:r>
            <w:r>
              <w:t>027</w:t>
            </w:r>
            <w:r>
              <w:rPr>
                <w:rFonts w:hint="eastAsia"/>
              </w:rPr>
              <w:t>年</w:t>
            </w:r>
            <w:r>
              <w:tab/>
            </w:r>
            <w:r>
              <w:fldChar w:fldCharType="begin"/>
            </w:r>
            <w:r>
              <w:instrText xml:space="preserve"> PAGEREF _Toc778 \h </w:instrText>
            </w:r>
            <w:r>
              <w:fldChar w:fldCharType="separate"/>
            </w:r>
            <w:r>
              <w:t>109</w:t>
            </w:r>
            <w:r>
              <w:fldChar w:fldCharType="end"/>
            </w:r>
          </w:hyperlink>
        </w:p>
        <w:p w14:paraId="57F03FBB" w14:textId="77777777" w:rsidR="00D15956" w:rsidRDefault="00D15956">
          <w:pPr>
            <w:pStyle w:val="TOC3"/>
            <w:tabs>
              <w:tab w:val="right" w:leader="dot" w:pos="8306"/>
            </w:tabs>
            <w:ind w:left="960"/>
          </w:pPr>
          <w:hyperlink w:anchor="_Toc17707" w:history="1">
            <w:r>
              <w:t>4.3.3. 2028</w:t>
            </w:r>
            <w:r>
              <w:rPr>
                <w:rFonts w:hint="eastAsia"/>
              </w:rPr>
              <w:t>年</w:t>
            </w:r>
            <w:r>
              <w:tab/>
            </w:r>
            <w:r>
              <w:fldChar w:fldCharType="begin"/>
            </w:r>
            <w:r>
              <w:instrText xml:space="preserve"> PAGEREF _Toc17707 \h </w:instrText>
            </w:r>
            <w:r>
              <w:fldChar w:fldCharType="separate"/>
            </w:r>
            <w:r>
              <w:t>114</w:t>
            </w:r>
            <w:r>
              <w:fldChar w:fldCharType="end"/>
            </w:r>
          </w:hyperlink>
        </w:p>
        <w:p w14:paraId="36C9C339" w14:textId="77777777" w:rsidR="00D15956" w:rsidRDefault="00D15956">
          <w:pPr>
            <w:pStyle w:val="TOC3"/>
            <w:tabs>
              <w:tab w:val="right" w:leader="dot" w:pos="8306"/>
            </w:tabs>
            <w:ind w:left="960"/>
          </w:pPr>
          <w:hyperlink w:anchor="_Toc29211" w:history="1">
            <w:r>
              <w:t xml:space="preserve">4.3.4. </w:t>
            </w:r>
            <w:r>
              <w:rPr>
                <w:rFonts w:hint="eastAsia"/>
              </w:rPr>
              <w:t>2</w:t>
            </w:r>
            <w:r>
              <w:t>029</w:t>
            </w:r>
            <w:r>
              <w:rPr>
                <w:rFonts w:hint="eastAsia"/>
              </w:rPr>
              <w:t>年</w:t>
            </w:r>
            <w:r>
              <w:tab/>
            </w:r>
            <w:r>
              <w:fldChar w:fldCharType="begin"/>
            </w:r>
            <w:r>
              <w:instrText xml:space="preserve"> PAGEREF _Toc29211 \h </w:instrText>
            </w:r>
            <w:r>
              <w:fldChar w:fldCharType="separate"/>
            </w:r>
            <w:r>
              <w:t>116</w:t>
            </w:r>
            <w:r>
              <w:fldChar w:fldCharType="end"/>
            </w:r>
          </w:hyperlink>
        </w:p>
        <w:p w14:paraId="755336D3" w14:textId="77777777" w:rsidR="00D15956" w:rsidRDefault="00D15956">
          <w:pPr>
            <w:pStyle w:val="TOC1"/>
            <w:tabs>
              <w:tab w:val="right" w:leader="dot" w:pos="8306"/>
            </w:tabs>
          </w:pPr>
          <w:hyperlink w:anchor="_Toc1475" w:history="1">
            <w:r>
              <w:t xml:space="preserve">5. </w:t>
            </w:r>
            <w:r>
              <w:rPr>
                <w:rFonts w:hint="eastAsia"/>
              </w:rPr>
              <w:t>项目付款</w:t>
            </w:r>
            <w:r>
              <w:tab/>
            </w:r>
            <w:r>
              <w:fldChar w:fldCharType="begin"/>
            </w:r>
            <w:r>
              <w:instrText xml:space="preserve"> PAGEREF _Toc1475 \h </w:instrText>
            </w:r>
            <w:r>
              <w:fldChar w:fldCharType="separate"/>
            </w:r>
            <w:r>
              <w:t>119</w:t>
            </w:r>
            <w:r>
              <w:fldChar w:fldCharType="end"/>
            </w:r>
          </w:hyperlink>
        </w:p>
        <w:p w14:paraId="146B23AF" w14:textId="77777777" w:rsidR="00D15956" w:rsidRDefault="00D15956">
          <w:pPr>
            <w:pStyle w:val="TOC1"/>
            <w:tabs>
              <w:tab w:val="right" w:leader="dot" w:pos="8306"/>
            </w:tabs>
          </w:pPr>
          <w:hyperlink w:anchor="_Toc24082" w:history="1">
            <w:r>
              <w:t xml:space="preserve">6. </w:t>
            </w:r>
            <w:r>
              <w:rPr>
                <w:rFonts w:hint="eastAsia"/>
              </w:rPr>
              <w:t>售后服务</w:t>
            </w:r>
            <w:r>
              <w:tab/>
            </w:r>
            <w:r>
              <w:fldChar w:fldCharType="begin"/>
            </w:r>
            <w:r>
              <w:instrText xml:space="preserve"> PAGEREF _Toc24082 \h </w:instrText>
            </w:r>
            <w:r>
              <w:fldChar w:fldCharType="separate"/>
            </w:r>
            <w:r>
              <w:t>120</w:t>
            </w:r>
            <w:r>
              <w:fldChar w:fldCharType="end"/>
            </w:r>
          </w:hyperlink>
        </w:p>
        <w:p w14:paraId="6D449AC2" w14:textId="77777777" w:rsidR="00D15956" w:rsidRDefault="00D15956">
          <w:pPr>
            <w:pStyle w:val="TOC2"/>
            <w:tabs>
              <w:tab w:val="right" w:leader="dot" w:pos="8306"/>
            </w:tabs>
            <w:ind w:left="480"/>
          </w:pPr>
          <w:hyperlink w:anchor="_Toc13124" w:history="1">
            <w:r>
              <w:t xml:space="preserve">6.1. </w:t>
            </w:r>
            <w:r>
              <w:rPr>
                <w:rFonts w:hint="eastAsia"/>
              </w:rPr>
              <w:t>项目运维</w:t>
            </w:r>
            <w:r>
              <w:tab/>
            </w:r>
            <w:r>
              <w:fldChar w:fldCharType="begin"/>
            </w:r>
            <w:r>
              <w:instrText xml:space="preserve"> PAGEREF _Toc13124 \h </w:instrText>
            </w:r>
            <w:r>
              <w:fldChar w:fldCharType="separate"/>
            </w:r>
            <w:r>
              <w:t>120</w:t>
            </w:r>
            <w:r>
              <w:fldChar w:fldCharType="end"/>
            </w:r>
          </w:hyperlink>
        </w:p>
        <w:p w14:paraId="7BF1E86D" w14:textId="77777777" w:rsidR="00D15956" w:rsidRDefault="00D15956">
          <w:pPr>
            <w:pStyle w:val="TOC2"/>
            <w:tabs>
              <w:tab w:val="right" w:leader="dot" w:pos="8306"/>
            </w:tabs>
            <w:ind w:left="480"/>
          </w:pPr>
          <w:hyperlink w:anchor="_Toc4478" w:history="1">
            <w:r>
              <w:t xml:space="preserve">6.2. </w:t>
            </w:r>
            <w:r>
              <w:rPr>
                <w:rFonts w:hint="eastAsia"/>
              </w:rPr>
              <w:t>人才培养</w:t>
            </w:r>
            <w:r>
              <w:tab/>
            </w:r>
            <w:r>
              <w:fldChar w:fldCharType="begin"/>
            </w:r>
            <w:r>
              <w:instrText xml:space="preserve"> PAGEREF _Toc4478 \h </w:instrText>
            </w:r>
            <w:r>
              <w:fldChar w:fldCharType="separate"/>
            </w:r>
            <w:r>
              <w:t>120</w:t>
            </w:r>
            <w:r>
              <w:fldChar w:fldCharType="end"/>
            </w:r>
          </w:hyperlink>
        </w:p>
        <w:p w14:paraId="0A6EA9CB" w14:textId="77777777" w:rsidR="00D15956" w:rsidRDefault="00D15956">
          <w:pPr>
            <w:pStyle w:val="TOC1"/>
            <w:tabs>
              <w:tab w:val="right" w:leader="dot" w:pos="8306"/>
            </w:tabs>
          </w:pPr>
          <w:hyperlink w:anchor="_Toc13522" w:history="1">
            <w:r>
              <w:t xml:space="preserve">7. </w:t>
            </w:r>
            <w:r>
              <w:rPr>
                <w:rFonts w:hint="eastAsia"/>
              </w:rPr>
              <w:t>附表一：电子病历评级标准六级要求</w:t>
            </w:r>
            <w:r>
              <w:tab/>
            </w:r>
            <w:r>
              <w:fldChar w:fldCharType="begin"/>
            </w:r>
            <w:r>
              <w:instrText xml:space="preserve"> PAGEREF _Toc13522 \h </w:instrText>
            </w:r>
            <w:r>
              <w:fldChar w:fldCharType="separate"/>
            </w:r>
            <w:r>
              <w:t>121</w:t>
            </w:r>
            <w:r>
              <w:fldChar w:fldCharType="end"/>
            </w:r>
          </w:hyperlink>
        </w:p>
        <w:p w14:paraId="52747E87" w14:textId="77777777" w:rsidR="00D15956" w:rsidRDefault="00D15956">
          <w:pPr>
            <w:pStyle w:val="TOC1"/>
            <w:tabs>
              <w:tab w:val="right" w:leader="dot" w:pos="8306"/>
            </w:tabs>
          </w:pPr>
          <w:hyperlink w:anchor="_Toc19071" w:history="1">
            <w:r>
              <w:t xml:space="preserve">8. </w:t>
            </w:r>
            <w:r>
              <w:rPr>
                <w:rFonts w:hint="eastAsia"/>
              </w:rPr>
              <w:t>附表二：互联互通成熟度五级乙等要求</w:t>
            </w:r>
            <w:r>
              <w:tab/>
            </w:r>
            <w:r>
              <w:fldChar w:fldCharType="begin"/>
            </w:r>
            <w:r>
              <w:instrText xml:space="preserve"> PAGEREF _Toc19071 \h </w:instrText>
            </w:r>
            <w:r>
              <w:fldChar w:fldCharType="separate"/>
            </w:r>
            <w:r>
              <w:t>144</w:t>
            </w:r>
            <w:r>
              <w:fldChar w:fldCharType="end"/>
            </w:r>
          </w:hyperlink>
        </w:p>
        <w:p w14:paraId="5A26DA35" w14:textId="77777777" w:rsidR="00D15956" w:rsidRDefault="00D15956">
          <w:pPr>
            <w:pStyle w:val="TOC1"/>
            <w:tabs>
              <w:tab w:val="right" w:leader="dot" w:pos="8306"/>
            </w:tabs>
          </w:pPr>
          <w:hyperlink w:anchor="_Toc7534" w:history="1">
            <w:r>
              <w:t xml:space="preserve">9. </w:t>
            </w:r>
            <w:r>
              <w:rPr>
                <w:rFonts w:hint="eastAsia"/>
              </w:rPr>
              <w:t>附表二：智慧服务三级功能要求</w:t>
            </w:r>
            <w:r>
              <w:tab/>
            </w:r>
            <w:r>
              <w:fldChar w:fldCharType="begin"/>
            </w:r>
            <w:r>
              <w:instrText xml:space="preserve"> PAGEREF _Toc7534 \h </w:instrText>
            </w:r>
            <w:r>
              <w:fldChar w:fldCharType="separate"/>
            </w:r>
            <w:r>
              <w:t>147</w:t>
            </w:r>
            <w:r>
              <w:fldChar w:fldCharType="end"/>
            </w:r>
          </w:hyperlink>
        </w:p>
        <w:p w14:paraId="1F8E02F1" w14:textId="77777777" w:rsidR="00D15956" w:rsidRDefault="00000000">
          <w:pPr>
            <w:pStyle w:val="TOC1"/>
            <w:tabs>
              <w:tab w:val="right" w:leader="dot" w:pos="8296"/>
            </w:tabs>
            <w:sectPr w:rsidR="00D15956">
              <w:footerReference w:type="default" r:id="rId8"/>
              <w:pgSz w:w="11906" w:h="16838"/>
              <w:pgMar w:top="1418" w:right="1800" w:bottom="1440" w:left="1800" w:header="851" w:footer="992" w:gutter="0"/>
              <w:pgNumType w:start="1"/>
              <w:cols w:space="720"/>
              <w:docGrid w:type="lines" w:linePitch="312"/>
            </w:sectPr>
          </w:pPr>
          <w:r>
            <w:rPr>
              <w:rFonts w:hint="eastAsia"/>
            </w:rPr>
            <w:fldChar w:fldCharType="end"/>
          </w:r>
        </w:p>
      </w:sdtContent>
    </w:sdt>
    <w:p w14:paraId="2613894E" w14:textId="77777777" w:rsidR="00D15956" w:rsidRDefault="00000000">
      <w:pPr>
        <w:pStyle w:val="1"/>
      </w:pPr>
      <w:bookmarkStart w:id="0" w:name="_Toc8294"/>
      <w:r>
        <w:rPr>
          <w:rFonts w:hint="eastAsia"/>
        </w:rPr>
        <w:t>建设总体目标</w:t>
      </w:r>
      <w:bookmarkEnd w:id="0"/>
    </w:p>
    <w:p w14:paraId="56874030" w14:textId="77777777" w:rsidR="00D15956" w:rsidRDefault="00000000">
      <w:pPr>
        <w:pStyle w:val="2"/>
      </w:pPr>
      <w:bookmarkStart w:id="1" w:name="_Toc4793"/>
      <w:bookmarkStart w:id="2" w:name="_Toc21237"/>
      <w:bookmarkStart w:id="3" w:name="_Toc26135"/>
      <w:bookmarkStart w:id="4" w:name="_Toc19624"/>
      <w:r>
        <w:rPr>
          <w:rFonts w:hint="eastAsia"/>
        </w:rPr>
        <w:t>总体目标</w:t>
      </w:r>
      <w:bookmarkEnd w:id="1"/>
      <w:bookmarkEnd w:id="2"/>
      <w:bookmarkEnd w:id="3"/>
      <w:bookmarkEnd w:id="4"/>
    </w:p>
    <w:p w14:paraId="1DB65CE3" w14:textId="77777777" w:rsidR="00D15956" w:rsidRDefault="00000000">
      <w:pPr>
        <w:pStyle w:val="3"/>
      </w:pPr>
      <w:bookmarkStart w:id="5" w:name="_Toc10919"/>
      <w:bookmarkStart w:id="6" w:name="_Toc17298"/>
      <w:r>
        <w:rPr>
          <w:rFonts w:hint="eastAsia"/>
        </w:rPr>
        <w:t>数据驱动，推进医院高质量发展</w:t>
      </w:r>
      <w:bookmarkEnd w:id="5"/>
      <w:bookmarkEnd w:id="6"/>
    </w:p>
    <w:p w14:paraId="78163612"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该项目建设，实现数据驱动医院高质量发展，进一步落实国家和行业信息化建设标准，全面提升医院医疗、教学、科研和管理等各项工作效率和工作质量，提升医院现代化管理水平和竞争力，为医院的发展转型提供有力的信息保障。</w:t>
      </w:r>
    </w:p>
    <w:p w14:paraId="072546EE" w14:textId="77777777" w:rsidR="00D15956" w:rsidRDefault="00000000">
      <w:pPr>
        <w:pStyle w:val="3"/>
      </w:pPr>
      <w:bookmarkStart w:id="7" w:name="_Toc21334"/>
      <w:bookmarkStart w:id="8" w:name="_Toc17850"/>
      <w:r>
        <w:rPr>
          <w:rFonts w:hint="eastAsia"/>
        </w:rPr>
        <w:t>探索医院信息建设新的合作</w:t>
      </w:r>
      <w:bookmarkEnd w:id="7"/>
      <w:r>
        <w:rPr>
          <w:rFonts w:hint="eastAsia"/>
        </w:rPr>
        <w:t>模式</w:t>
      </w:r>
      <w:bookmarkEnd w:id="8"/>
    </w:p>
    <w:p w14:paraId="3C1ECBA3"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该项目期望能实现我院信息化建设模式由传统的依赖“跟着走”模式向与厂家“一起走”模式转型。通过项目建设不断提升医院内部人员技术服务能力，在建设模式上实现突破，营造良好的信息化建设生态，不断提高产品“生命力”。</w:t>
      </w:r>
    </w:p>
    <w:p w14:paraId="04770861" w14:textId="77777777" w:rsidR="00D15956" w:rsidRDefault="00000000">
      <w:pPr>
        <w:pStyle w:val="3"/>
      </w:pPr>
      <w:bookmarkStart w:id="9" w:name="_Toc15548"/>
      <w:r>
        <w:rPr>
          <w:rFonts w:hint="eastAsia"/>
        </w:rPr>
        <w:t>系统安全可控，</w:t>
      </w:r>
      <w:proofErr w:type="gramStart"/>
      <w:r>
        <w:rPr>
          <w:rFonts w:hint="eastAsia"/>
        </w:rPr>
        <w:t>符合信创与</w:t>
      </w:r>
      <w:proofErr w:type="gramEnd"/>
      <w:r>
        <w:rPr>
          <w:rFonts w:hint="eastAsia"/>
        </w:rPr>
        <w:t>双活标准</w:t>
      </w:r>
      <w:bookmarkEnd w:id="9"/>
    </w:p>
    <w:p w14:paraId="658934BF" w14:textId="77777777" w:rsidR="00D15956" w:rsidRDefault="00000000">
      <w:pPr>
        <w:ind w:firstLine="480"/>
        <w:rPr>
          <w:rFonts w:ascii="宋体" w:hAnsi="宋体" w:cs="宋体" w:hint="eastAsia"/>
          <w:bCs/>
          <w:color w:val="000000" w:themeColor="text1"/>
        </w:rPr>
      </w:pPr>
      <w:r>
        <w:rPr>
          <w:rFonts w:ascii="宋体" w:hAnsi="宋体" w:cs="宋体" w:hint="eastAsia"/>
          <w:bCs/>
          <w:color w:val="000000" w:themeColor="text1"/>
        </w:rPr>
        <w:t>项目建设需满足医院“信创”工作要求，新建系统需按照“信创”要求进行建设，改造项目需在规定时间内完成相应改造工作。项目建设按两中心“双活”整体技术架构建设。</w:t>
      </w:r>
    </w:p>
    <w:p w14:paraId="5BB9767A" w14:textId="77777777" w:rsidR="00D15956" w:rsidRDefault="00000000">
      <w:pPr>
        <w:pStyle w:val="2"/>
      </w:pPr>
      <w:bookmarkStart w:id="10" w:name="_Toc16997"/>
      <w:bookmarkStart w:id="11" w:name="_Toc22799"/>
      <w:bookmarkStart w:id="12" w:name="_Toc5717"/>
      <w:bookmarkStart w:id="13" w:name="_Toc2228"/>
      <w:r>
        <w:rPr>
          <w:rFonts w:hint="eastAsia"/>
        </w:rPr>
        <w:t>直接目标</w:t>
      </w:r>
      <w:bookmarkEnd w:id="10"/>
      <w:bookmarkEnd w:id="11"/>
      <w:bookmarkEnd w:id="12"/>
      <w:bookmarkEnd w:id="13"/>
    </w:p>
    <w:p w14:paraId="75030028" w14:textId="77777777" w:rsidR="00D15956" w:rsidRDefault="00000000">
      <w:pPr>
        <w:pStyle w:val="3"/>
      </w:pPr>
      <w:bookmarkStart w:id="14" w:name="_Toc22959"/>
      <w:bookmarkStart w:id="15" w:name="_Toc21894"/>
      <w:r>
        <w:rPr>
          <w:rFonts w:hint="eastAsia"/>
        </w:rPr>
        <w:t>电子病历应用水平分级评价</w:t>
      </w:r>
      <w:r>
        <w:rPr>
          <w:rFonts w:hint="eastAsia"/>
        </w:rPr>
        <w:t xml:space="preserve"> </w:t>
      </w:r>
      <w:r>
        <w:rPr>
          <w:rFonts w:hint="eastAsia"/>
        </w:rPr>
        <w:t>“六级”要求</w:t>
      </w:r>
      <w:bookmarkEnd w:id="14"/>
      <w:bookmarkEnd w:id="15"/>
    </w:p>
    <w:p w14:paraId="0F29F692" w14:textId="77777777" w:rsidR="00D15956" w:rsidRDefault="00000000">
      <w:pPr>
        <w:ind w:firstLine="420"/>
        <w:rPr>
          <w:rFonts w:ascii="宋体" w:hAnsi="宋体" w:cs="宋体" w:hint="eastAsia"/>
          <w:bCs/>
          <w:color w:val="000000" w:themeColor="text1"/>
        </w:rPr>
      </w:pPr>
      <w:r>
        <w:rPr>
          <w:rFonts w:ascii="仿宋" w:hAnsi="仿宋" w:cs="仿宋" w:hint="eastAsia"/>
          <w:bCs/>
        </w:rPr>
        <w:t>2018</w:t>
      </w:r>
      <w:r>
        <w:rPr>
          <w:rFonts w:ascii="仿宋" w:hAnsi="仿宋" w:cs="仿宋" w:hint="eastAsia"/>
          <w:bCs/>
        </w:rPr>
        <w:t>年国家卫生健康委员会发布了《电子病历系统应用水平分级评价标准</w:t>
      </w:r>
      <w:r>
        <w:rPr>
          <w:rFonts w:ascii="仿宋" w:hAnsi="仿宋" w:cs="仿宋" w:hint="eastAsia"/>
          <w:bCs/>
        </w:rPr>
        <w:t>(</w:t>
      </w:r>
      <w:r>
        <w:rPr>
          <w:rFonts w:ascii="仿宋" w:hAnsi="仿宋" w:cs="仿宋" w:hint="eastAsia"/>
          <w:bCs/>
        </w:rPr>
        <w:t>试行</w:t>
      </w:r>
      <w:r>
        <w:rPr>
          <w:rFonts w:ascii="仿宋" w:hAnsi="仿宋" w:cs="仿宋" w:hint="eastAsia"/>
          <w:bCs/>
        </w:rPr>
        <w:t>)</w:t>
      </w:r>
      <w:r>
        <w:rPr>
          <w:rFonts w:ascii="仿宋" w:hAnsi="仿宋" w:cs="仿宋" w:hint="eastAsia"/>
          <w:bCs/>
        </w:rPr>
        <w:t>》，</w:t>
      </w:r>
      <w:r>
        <w:rPr>
          <w:rFonts w:ascii="仿宋" w:hAnsi="仿宋" w:cs="仿宋" w:hint="eastAsia"/>
          <w:bCs/>
        </w:rPr>
        <w:t>2022</w:t>
      </w:r>
      <w:r>
        <w:rPr>
          <w:rFonts w:ascii="仿宋" w:hAnsi="仿宋" w:cs="仿宋" w:hint="eastAsia"/>
          <w:bCs/>
        </w:rPr>
        <w:t>年国家</w:t>
      </w:r>
      <w:proofErr w:type="gramStart"/>
      <w:r>
        <w:rPr>
          <w:rFonts w:ascii="仿宋" w:hAnsi="仿宋" w:cs="仿宋" w:hint="eastAsia"/>
          <w:bCs/>
        </w:rPr>
        <w:t>卫健委发布</w:t>
      </w:r>
      <w:proofErr w:type="gramEnd"/>
      <w:r>
        <w:rPr>
          <w:rFonts w:ascii="仿宋" w:hAnsi="仿宋" w:cs="仿宋" w:hint="eastAsia"/>
          <w:bCs/>
        </w:rPr>
        <w:t>了《智慧医院分级评价》标准的征求意见稿，进一步推动智慧医院建设水平。</w:t>
      </w:r>
      <w:r>
        <w:rPr>
          <w:rFonts w:ascii="宋体" w:hAnsi="宋体" w:cs="宋体" w:hint="eastAsia"/>
          <w:bCs/>
          <w:color w:val="000000" w:themeColor="text1"/>
        </w:rPr>
        <w:t>项目建设应依据以上相关标准实现医院电子病历应用水平（</w:t>
      </w:r>
      <w:r>
        <w:rPr>
          <w:rFonts w:hint="eastAsia"/>
          <w:color w:val="000000" w:themeColor="text1"/>
        </w:rPr>
        <w:t>智慧医院分级评价）</w:t>
      </w:r>
      <w:r>
        <w:rPr>
          <w:rFonts w:ascii="宋体" w:hAnsi="宋体" w:cs="宋体" w:hint="eastAsia"/>
          <w:bCs/>
          <w:color w:val="000000" w:themeColor="text1"/>
        </w:rPr>
        <w:t>“六级”功能要求。</w:t>
      </w:r>
    </w:p>
    <w:p w14:paraId="57E4F237" w14:textId="77777777" w:rsidR="00D15956" w:rsidRDefault="00000000">
      <w:pPr>
        <w:pStyle w:val="3"/>
      </w:pPr>
      <w:bookmarkStart w:id="16" w:name="_Toc9923"/>
      <w:bookmarkStart w:id="17" w:name="_Toc2676"/>
      <w:bookmarkStart w:id="18" w:name="_Toc8741"/>
      <w:bookmarkStart w:id="19" w:name="_Toc20950"/>
      <w:r>
        <w:rPr>
          <w:rFonts w:hint="eastAsia"/>
        </w:rPr>
        <w:t>互联互通成熟度测评五级乙</w:t>
      </w:r>
      <w:bookmarkEnd w:id="16"/>
      <w:bookmarkEnd w:id="17"/>
      <w:bookmarkEnd w:id="18"/>
      <w:r>
        <w:rPr>
          <w:rFonts w:hint="eastAsia"/>
        </w:rPr>
        <w:t>等</w:t>
      </w:r>
      <w:bookmarkEnd w:id="19"/>
    </w:p>
    <w:p w14:paraId="052D0425" w14:textId="77777777" w:rsidR="00D15956" w:rsidRDefault="00000000">
      <w:pPr>
        <w:ind w:firstLine="420"/>
        <w:rPr>
          <w:rFonts w:ascii="宋体" w:hAnsi="宋体" w:cs="宋体" w:hint="eastAsia"/>
          <w:bCs/>
          <w:color w:val="000000" w:themeColor="text1"/>
        </w:rPr>
      </w:pPr>
      <w:r>
        <w:rPr>
          <w:rFonts w:ascii="仿宋" w:hAnsi="仿宋" w:cs="仿宋" w:hint="eastAsia"/>
          <w:bCs/>
        </w:rPr>
        <w:t>依据</w:t>
      </w:r>
      <w:r>
        <w:rPr>
          <w:rFonts w:ascii="仿宋" w:hAnsi="仿宋" w:cs="仿宋"/>
          <w:bCs/>
        </w:rPr>
        <w:t>国家卫生健康委员会</w:t>
      </w:r>
      <w:r>
        <w:rPr>
          <w:rFonts w:ascii="仿宋" w:hAnsi="仿宋" w:cs="仿宋" w:hint="eastAsia"/>
          <w:bCs/>
        </w:rPr>
        <w:t>2020</w:t>
      </w:r>
      <w:r>
        <w:rPr>
          <w:rFonts w:ascii="仿宋" w:hAnsi="仿宋" w:cs="仿宋" w:hint="eastAsia"/>
          <w:bCs/>
        </w:rPr>
        <w:t>年发</w:t>
      </w:r>
      <w:r>
        <w:rPr>
          <w:rFonts w:ascii="仿宋" w:hAnsi="仿宋" w:cs="仿宋"/>
          <w:bCs/>
        </w:rPr>
        <w:t>布</w:t>
      </w:r>
      <w:r>
        <w:rPr>
          <w:rFonts w:ascii="仿宋" w:hAnsi="仿宋" w:cs="仿宋" w:hint="eastAsia"/>
          <w:bCs/>
        </w:rPr>
        <w:t>的</w:t>
      </w:r>
      <w:r>
        <w:rPr>
          <w:rFonts w:ascii="仿宋" w:hAnsi="仿宋" w:cs="仿宋"/>
          <w:bCs/>
        </w:rPr>
        <w:t>《国家医疗健康信息医院信息互联互通标准化成熟度测评方案》</w:t>
      </w:r>
      <w:r>
        <w:rPr>
          <w:rFonts w:ascii="仿宋" w:hAnsi="仿宋" w:cs="仿宋" w:hint="eastAsia"/>
          <w:bCs/>
        </w:rPr>
        <w:t>，</w:t>
      </w:r>
      <w:r>
        <w:rPr>
          <w:rFonts w:ascii="宋体" w:hAnsi="宋体" w:cs="宋体" w:hint="eastAsia"/>
          <w:bCs/>
          <w:color w:val="000000" w:themeColor="text1"/>
        </w:rPr>
        <w:t>通过项目建设达到医院信息互联互通标准化成熟度五级乙等标准。项目在现有基础上进行建设，通过新建、升级、改造、完善、流程改造等实现建设目标。</w:t>
      </w:r>
    </w:p>
    <w:p w14:paraId="2B04C2F4" w14:textId="77777777" w:rsidR="00D15956" w:rsidRDefault="00000000">
      <w:pPr>
        <w:pStyle w:val="3"/>
      </w:pPr>
      <w:bookmarkStart w:id="20" w:name="_Toc24646"/>
      <w:bookmarkStart w:id="21" w:name="_Toc6625"/>
      <w:bookmarkStart w:id="22" w:name="_Toc14083"/>
      <w:bookmarkStart w:id="23" w:name="_Toc5569"/>
      <w:r>
        <w:rPr>
          <w:rFonts w:hint="eastAsia"/>
        </w:rPr>
        <w:t>智慧服务三级</w:t>
      </w:r>
      <w:bookmarkEnd w:id="20"/>
      <w:bookmarkEnd w:id="21"/>
      <w:bookmarkEnd w:id="22"/>
      <w:bookmarkEnd w:id="23"/>
    </w:p>
    <w:p w14:paraId="70B7D75D" w14:textId="77777777" w:rsidR="00D15956" w:rsidRDefault="00000000">
      <w:pPr>
        <w:ind w:firstLine="420"/>
        <w:rPr>
          <w:rFonts w:ascii="宋体" w:hAnsi="宋体" w:cs="宋体" w:hint="eastAsia"/>
          <w:bCs/>
          <w:color w:val="000000" w:themeColor="text1"/>
        </w:rPr>
      </w:pPr>
      <w:r>
        <w:rPr>
          <w:rFonts w:ascii="仿宋" w:hAnsi="仿宋" w:cs="仿宋" w:hint="eastAsia"/>
          <w:bCs/>
        </w:rPr>
        <w:t>依据</w:t>
      </w:r>
      <w:hyperlink r:id="rId9" w:tgtFrame="https://www.baidu.com/_blank" w:history="1">
        <w:r>
          <w:rPr>
            <w:rFonts w:ascii="仿宋" w:hAnsi="仿宋" w:cs="仿宋"/>
            <w:bCs/>
          </w:rPr>
          <w:t>国家卫生健康委员会</w:t>
        </w:r>
      </w:hyperlink>
      <w:r>
        <w:rPr>
          <w:rFonts w:ascii="仿宋" w:hAnsi="仿宋" w:cs="仿宋" w:hint="eastAsia"/>
          <w:bCs/>
        </w:rPr>
        <w:t>2019</w:t>
      </w:r>
      <w:r>
        <w:rPr>
          <w:rFonts w:ascii="仿宋" w:hAnsi="仿宋" w:cs="仿宋" w:hint="eastAsia"/>
          <w:bCs/>
        </w:rPr>
        <w:t>年</w:t>
      </w:r>
      <w:r>
        <w:rPr>
          <w:rFonts w:ascii="仿宋" w:hAnsi="仿宋" w:cs="仿宋"/>
          <w:bCs/>
        </w:rPr>
        <w:t>发布</w:t>
      </w:r>
      <w:r>
        <w:rPr>
          <w:rFonts w:ascii="仿宋" w:hAnsi="仿宋" w:cs="仿宋" w:hint="eastAsia"/>
          <w:bCs/>
        </w:rPr>
        <w:t>的</w:t>
      </w:r>
      <w:r>
        <w:rPr>
          <w:rFonts w:ascii="仿宋" w:hAnsi="仿宋" w:cs="仿宋"/>
          <w:bCs/>
        </w:rPr>
        <w:t>《医院智慧服务分级评估标准体系（试行）》</w:t>
      </w:r>
      <w:r>
        <w:rPr>
          <w:rFonts w:ascii="仿宋" w:hAnsi="仿宋" w:cs="仿宋" w:hint="eastAsia"/>
          <w:bCs/>
        </w:rPr>
        <w:t>，</w:t>
      </w:r>
      <w:r>
        <w:rPr>
          <w:rFonts w:ascii="宋体" w:hAnsi="宋体" w:cs="宋体" w:hint="eastAsia"/>
          <w:bCs/>
          <w:color w:val="000000" w:themeColor="text1"/>
        </w:rPr>
        <w:t>利用互联网信息化手段，为患者提供覆盖诊前、诊中、诊后的全流程移动就医服务。</w:t>
      </w:r>
    </w:p>
    <w:p w14:paraId="57CE0AFD" w14:textId="77777777" w:rsidR="00D15956" w:rsidRDefault="00000000">
      <w:pPr>
        <w:pStyle w:val="3"/>
      </w:pPr>
      <w:bookmarkStart w:id="24" w:name="_Toc11260"/>
      <w:bookmarkStart w:id="25" w:name="_Toc19890"/>
      <w:bookmarkStart w:id="26" w:name="_Toc26789"/>
      <w:bookmarkStart w:id="27" w:name="_Toc15323"/>
      <w:r>
        <w:rPr>
          <w:rFonts w:hint="eastAsia"/>
        </w:rPr>
        <w:t>智慧管理</w:t>
      </w:r>
      <w:bookmarkEnd w:id="24"/>
      <w:bookmarkEnd w:id="25"/>
      <w:bookmarkEnd w:id="26"/>
      <w:r>
        <w:rPr>
          <w:rFonts w:hint="eastAsia"/>
        </w:rPr>
        <w:t>三级</w:t>
      </w:r>
      <w:bookmarkEnd w:id="27"/>
    </w:p>
    <w:p w14:paraId="16885DA9" w14:textId="77777777" w:rsidR="00D15956" w:rsidRDefault="00000000">
      <w:pPr>
        <w:ind w:firstLine="420"/>
        <w:rPr>
          <w:rFonts w:ascii="宋体" w:hAnsi="宋体" w:cs="宋体" w:hint="eastAsia"/>
          <w:bCs/>
          <w:color w:val="000000" w:themeColor="text1"/>
        </w:rPr>
      </w:pPr>
      <w:r>
        <w:rPr>
          <w:rFonts w:ascii="仿宋" w:hAnsi="仿宋" w:cs="仿宋" w:hint="eastAsia"/>
          <w:bCs/>
        </w:rPr>
        <w:t>依据</w:t>
      </w:r>
      <w:hyperlink r:id="rId10" w:tgtFrame="https://www.baidu.com/_blank" w:history="1">
        <w:r w:rsidR="00D15956">
          <w:rPr>
            <w:rFonts w:ascii="仿宋" w:hAnsi="仿宋" w:cs="仿宋"/>
            <w:bCs/>
          </w:rPr>
          <w:t>国家卫生健康委员会</w:t>
        </w:r>
      </w:hyperlink>
      <w:r>
        <w:rPr>
          <w:rFonts w:ascii="仿宋" w:hAnsi="仿宋" w:cs="仿宋" w:hint="eastAsia"/>
          <w:bCs/>
        </w:rPr>
        <w:t>2021</w:t>
      </w:r>
      <w:r>
        <w:rPr>
          <w:rFonts w:ascii="仿宋" w:hAnsi="仿宋" w:cs="仿宋" w:hint="eastAsia"/>
          <w:bCs/>
        </w:rPr>
        <w:t>年发布的《医院智慧管理分级评估标准体系（试行）》进行智慧管理功能建设。</w:t>
      </w:r>
      <w:r>
        <w:rPr>
          <w:rFonts w:ascii="宋体" w:hAnsi="宋体" w:cs="宋体" w:hint="eastAsia"/>
          <w:bCs/>
          <w:color w:val="000000" w:themeColor="text1"/>
        </w:rPr>
        <w:t>实现医院精细化管理、提升医疗质量与运营效益，协助管理人员及时掌握医院运行细节信息；人财物信息衔接一致、投入产出信息闭环；规范流程、智能调度资源等服务功能。</w:t>
      </w:r>
    </w:p>
    <w:p w14:paraId="087DD665" w14:textId="77777777" w:rsidR="00D15956" w:rsidRDefault="00000000">
      <w:pPr>
        <w:pStyle w:val="2"/>
      </w:pPr>
      <w:bookmarkStart w:id="28" w:name="_Toc15736"/>
      <w:bookmarkStart w:id="29" w:name="_Toc29832"/>
      <w:bookmarkStart w:id="30" w:name="_Toc25561"/>
      <w:bookmarkStart w:id="31" w:name="_Toc29309"/>
      <w:bookmarkStart w:id="32" w:name="_Toc24236"/>
      <w:r>
        <w:rPr>
          <w:rFonts w:hint="eastAsia"/>
        </w:rPr>
        <w:t>医疗业务目标</w:t>
      </w:r>
      <w:bookmarkEnd w:id="28"/>
      <w:bookmarkEnd w:id="29"/>
      <w:bookmarkEnd w:id="30"/>
      <w:bookmarkEnd w:id="31"/>
      <w:bookmarkEnd w:id="32"/>
    </w:p>
    <w:p w14:paraId="5E96846E" w14:textId="77777777" w:rsidR="00D15956" w:rsidRDefault="00000000">
      <w:pPr>
        <w:pStyle w:val="3"/>
      </w:pPr>
      <w:bookmarkStart w:id="33" w:name="_Toc19523"/>
      <w:bookmarkStart w:id="34" w:name="_Toc14026"/>
      <w:r>
        <w:rPr>
          <w:rFonts w:hint="eastAsia"/>
        </w:rPr>
        <w:t>构筑医疗安全与质量的数字化堡垒</w:t>
      </w:r>
      <w:bookmarkEnd w:id="33"/>
      <w:bookmarkEnd w:id="34"/>
    </w:p>
    <w:p w14:paraId="4F636273"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通过项目建设，将医疗核心制度、护理书写规范、病案管理质控指标、病案质控标准、医疗质量管理办法和</w:t>
      </w:r>
      <w:proofErr w:type="gramStart"/>
      <w:r>
        <w:rPr>
          <w:rFonts w:ascii="宋体" w:hAnsi="宋体" w:cs="宋体" w:hint="eastAsia"/>
          <w:bCs/>
          <w:color w:val="000000" w:themeColor="text1"/>
        </w:rPr>
        <w:t>院感管理</w:t>
      </w:r>
      <w:proofErr w:type="gramEnd"/>
      <w:r>
        <w:rPr>
          <w:rFonts w:ascii="宋体" w:hAnsi="宋体" w:cs="宋体" w:hint="eastAsia"/>
          <w:bCs/>
          <w:color w:val="000000" w:themeColor="text1"/>
        </w:rPr>
        <w:t>规范等关键法规和标准全面整合入信息系统，确保医疗行为始终遵循最新的法规要求。</w:t>
      </w:r>
    </w:p>
    <w:p w14:paraId="32C4C499"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通过信息化手段，构建医疗安全的底线保障机制，实现对医疗流程中潜在风险的实时监测和预警，确保医疗行为不触碰</w:t>
      </w:r>
      <w:proofErr w:type="gramStart"/>
      <w:r>
        <w:rPr>
          <w:rFonts w:ascii="宋体" w:hAnsi="宋体" w:cs="宋体" w:hint="eastAsia"/>
          <w:bCs/>
          <w:color w:val="000000" w:themeColor="text1"/>
        </w:rPr>
        <w:t>安全红</w:t>
      </w:r>
      <w:proofErr w:type="gramEnd"/>
      <w:r>
        <w:rPr>
          <w:rFonts w:ascii="宋体" w:hAnsi="宋体" w:cs="宋体" w:hint="eastAsia"/>
          <w:bCs/>
          <w:color w:val="000000" w:themeColor="text1"/>
        </w:rPr>
        <w:t>线。利用信息系统收集和分析医疗质量相关数据，如诊疗效果、患者满意度、并发症发生率等，为医院管理层提供决策支持，推动医疗质量的持续改进。建立闭环流程，覆盖手术麻醉、药品医嘱、检查医嘱、检验医嘱、危急值处置和用血等关键环节，确保医疗流程的完整性和高效性。通过信息系统实现护理书写的规范化和标准化，提升护理文书的可读性、准确性和</w:t>
      </w:r>
      <w:proofErr w:type="gramStart"/>
      <w:r>
        <w:rPr>
          <w:rFonts w:ascii="宋体" w:hAnsi="宋体" w:cs="宋体" w:hint="eastAsia"/>
          <w:bCs/>
          <w:color w:val="000000" w:themeColor="text1"/>
        </w:rPr>
        <w:t>可</w:t>
      </w:r>
      <w:proofErr w:type="gramEnd"/>
      <w:r>
        <w:rPr>
          <w:rFonts w:ascii="宋体" w:hAnsi="宋体" w:cs="宋体" w:hint="eastAsia"/>
          <w:bCs/>
          <w:color w:val="000000" w:themeColor="text1"/>
        </w:rPr>
        <w:t>追溯性，减少医疗纠纷。实现病案数据的高效收集、整理、分析和反馈，通过智能化手段提升病案管理的整体水平。将</w:t>
      </w:r>
      <w:proofErr w:type="gramStart"/>
      <w:r>
        <w:rPr>
          <w:rFonts w:ascii="宋体" w:hAnsi="宋体" w:cs="宋体" w:hint="eastAsia"/>
          <w:bCs/>
          <w:color w:val="000000" w:themeColor="text1"/>
        </w:rPr>
        <w:t>院感管理</w:t>
      </w:r>
      <w:proofErr w:type="gramEnd"/>
      <w:r>
        <w:rPr>
          <w:rFonts w:ascii="宋体" w:hAnsi="宋体" w:cs="宋体" w:hint="eastAsia"/>
          <w:bCs/>
          <w:color w:val="000000" w:themeColor="text1"/>
        </w:rPr>
        <w:t>规范植入信息系统，实现</w:t>
      </w:r>
      <w:proofErr w:type="gramStart"/>
      <w:r>
        <w:rPr>
          <w:rFonts w:ascii="宋体" w:hAnsi="宋体" w:cs="宋体" w:hint="eastAsia"/>
          <w:bCs/>
          <w:color w:val="000000" w:themeColor="text1"/>
        </w:rPr>
        <w:t>院感事件</w:t>
      </w:r>
      <w:proofErr w:type="gramEnd"/>
      <w:r>
        <w:rPr>
          <w:rFonts w:ascii="宋体" w:hAnsi="宋体" w:cs="宋体" w:hint="eastAsia"/>
          <w:bCs/>
          <w:color w:val="000000" w:themeColor="text1"/>
        </w:rPr>
        <w:t>的实时监测、预警和报告，</w:t>
      </w:r>
      <w:proofErr w:type="gramStart"/>
      <w:r>
        <w:rPr>
          <w:rFonts w:ascii="宋体" w:hAnsi="宋体" w:cs="宋体" w:hint="eastAsia"/>
          <w:bCs/>
          <w:color w:val="000000" w:themeColor="text1"/>
        </w:rPr>
        <w:t>优化院感防控</w:t>
      </w:r>
      <w:proofErr w:type="gramEnd"/>
      <w:r>
        <w:rPr>
          <w:rFonts w:ascii="宋体" w:hAnsi="宋体" w:cs="宋体" w:hint="eastAsia"/>
          <w:bCs/>
          <w:color w:val="000000" w:themeColor="text1"/>
        </w:rPr>
        <w:t>流程。在关键时刻，系统能够自动触发相应的应急响应机制，确保输血安全和危急值的及时处理。</w:t>
      </w:r>
    </w:p>
    <w:p w14:paraId="41B6EDDC"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医院要建立起一个高度信息化、自动化和智能化的医疗环境，提升医疗服务的质量和效率，确保患者安全和医疗法规的严格遵守。</w:t>
      </w:r>
    </w:p>
    <w:p w14:paraId="21CFE751" w14:textId="77777777" w:rsidR="00D15956" w:rsidRDefault="00000000">
      <w:pPr>
        <w:pStyle w:val="3"/>
      </w:pPr>
      <w:bookmarkStart w:id="35" w:name="_Toc17984"/>
      <w:bookmarkStart w:id="36" w:name="_Toc11498"/>
      <w:r>
        <w:rPr>
          <w:rFonts w:hint="eastAsia"/>
        </w:rPr>
        <w:t>实现诊疗过程的闭环监控与规范化</w:t>
      </w:r>
      <w:bookmarkEnd w:id="35"/>
      <w:bookmarkEnd w:id="36"/>
    </w:p>
    <w:p w14:paraId="3FE9D276"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通过项目建设，实现诊疗过程的闭环监控与规范，构建全面、细致的监控体系，确保医疗过程的每个流程环节都能得到有效地管理和控制。</w:t>
      </w:r>
    </w:p>
    <w:p w14:paraId="083BD003"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手术麻醉闭环管理从手术申请开始，贯穿</w:t>
      </w:r>
      <w:proofErr w:type="gramStart"/>
      <w:r>
        <w:rPr>
          <w:rFonts w:ascii="宋体" w:hAnsi="宋体" w:cs="宋体" w:hint="eastAsia"/>
          <w:bCs/>
          <w:color w:val="000000" w:themeColor="text1"/>
        </w:rPr>
        <w:t>至手术</w:t>
      </w:r>
      <w:proofErr w:type="gramEnd"/>
      <w:r>
        <w:rPr>
          <w:rFonts w:ascii="宋体" w:hAnsi="宋体" w:cs="宋体" w:hint="eastAsia"/>
          <w:bCs/>
          <w:color w:val="000000" w:themeColor="text1"/>
        </w:rPr>
        <w:t>安排、患者进入手术间、麻醉的开始与结束、手术过程的监控、手术的完成、患者离开手术室进入苏醒室，直至患者安全离开苏醒室。这一过程中，每一步都需要严格地监控和记录，以确保手术的顺利进行和患者的安全。</w:t>
      </w:r>
    </w:p>
    <w:p w14:paraId="79A7C014"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医嘱执行环节的闭环监控同样重要。从医生开立医嘱，到医嘱的复核、领药申请、药房发药，再到护士的发药，每一个环节都需要精确地执行和监督，以避免任何可能的医疗差错。</w:t>
      </w:r>
    </w:p>
    <w:p w14:paraId="3380B9ED"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在输血管理方面，闭环监控从血液的发放开始，经过领血、输血的开始和巡视、输血的结束，直至血袋的回收。这一过程中，需要确保血液的安全性和输血的合理性，同时对输血过程中可能出现的任何问题进行及时地干预和处理。</w:t>
      </w:r>
    </w:p>
    <w:p w14:paraId="6C6979E9"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血糖管理、会诊、不良事件处理、标本管理、康复治疗和血透治疗等环节，也需要建立相应的闭环监控机制。例如，在血糖管理中，需要实时监测患者的血糖水平，并根据监测结果及时调整治疗方案。在会诊过程中，需要确保不同专业医生之间的信息共享和有效沟通，以制定最佳的治疗方案。不良事件处理则需要快速响应机制，以便及时发现并处理医疗过程中的任何问题。</w:t>
      </w:r>
    </w:p>
    <w:p w14:paraId="2576BE0E"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通过这些闭环监控机制的建立和实施，医院能够实现对诊疗过程的全面控制和管理，提高医疗服务的效率和质量，减少医疗差错和风险，最终实现患者安全和满意度的双重提升。</w:t>
      </w:r>
    </w:p>
    <w:p w14:paraId="5765F3D4" w14:textId="77777777" w:rsidR="00D15956" w:rsidRDefault="00000000">
      <w:pPr>
        <w:pStyle w:val="3"/>
      </w:pPr>
      <w:bookmarkStart w:id="37" w:name="_Toc22696"/>
      <w:bookmarkStart w:id="38" w:name="_Toc20111"/>
      <w:r>
        <w:rPr>
          <w:rFonts w:hint="eastAsia"/>
        </w:rPr>
        <w:t>构建风险预警机制与过程质量控制</w:t>
      </w:r>
      <w:bookmarkEnd w:id="37"/>
      <w:bookmarkEnd w:id="38"/>
    </w:p>
    <w:p w14:paraId="7D47F68F"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项目建设构建医疗风险预警和质量控制体系，建立一个闭环质控规则库模型，该模型将整合医疗流程中的各项标准和规范，实现对医疗服务质量的实时监控和自动评估。通过强化质量事件的预警监控机制，及时发现潜在的医疗风险，并采取相应的预防措施。</w:t>
      </w:r>
    </w:p>
    <w:p w14:paraId="4CCAD764"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护理风险多维度评估实现对护理风险的全面识别和评估。通过实时监测和动态预警，对护理过程中可能出现的问题进行早期干预，从而降低风险发生的可能性。</w:t>
      </w:r>
      <w:bookmarkStart w:id="39" w:name="_Toc21634"/>
    </w:p>
    <w:p w14:paraId="1CB5F285" w14:textId="77777777" w:rsidR="00D15956" w:rsidRDefault="00000000">
      <w:pPr>
        <w:pStyle w:val="3"/>
      </w:pPr>
      <w:bookmarkStart w:id="40" w:name="_Toc8003"/>
      <w:r>
        <w:rPr>
          <w:rFonts w:hint="eastAsia"/>
        </w:rPr>
        <w:t>数据驱动</w:t>
      </w:r>
      <w:bookmarkEnd w:id="39"/>
      <w:r>
        <w:rPr>
          <w:rFonts w:hint="eastAsia"/>
        </w:rPr>
        <w:t>，信息互联互通，全院一体化管控</w:t>
      </w:r>
      <w:bookmarkEnd w:id="40"/>
    </w:p>
    <w:p w14:paraId="0B258DF8"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电子病历分级评价、三级医院评审、公立医院绩效考核及单病种质量评价等数据来自HIS、电子病历系统、单病种管理系统等多个信息系统。为确保数据的全面性和一致性，需要建设数据平台对收集到的数据进行清洗，去除重复、错误或不一致的数据，进行必要的格式化处理，以满足后续分析的需求。绩效评价依赖于准确、全面的数据支持。通过数据平台对医院在医疗质量、安全管理、服务效率等方面的数据进行深入分析，客观评价医院的综合能力和水平。公立医院绩效考核32/56指标成绩通常涉及医疗质量、运营效率、持续发展等多个方面，通过数据平台对医院在这些方面的表现进行量化评估，为绩效考核提供科学依据。国家51个单病种质量评价成绩针对特定病种，通过数据平台收集和分析相关数据，评估医院在单病种诊疗过程中的质量、效果和效率，为提升单病种诊疗水平提供指导。</w:t>
      </w:r>
    </w:p>
    <w:p w14:paraId="3AC418AB"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在业务层面，医疗系统内部需要实现对人财物、医疗质量安全、决策支持等方面进行统一管理。加强对各分支机构的管控，实现医院规模化、集约化、规范化管理，充分发挥专科优势，提高医院地区综合竞争力。在医院外部实现“服务连续化和综合化”要求，满足国家“新医改”和机构</w:t>
      </w:r>
      <w:proofErr w:type="gramStart"/>
      <w:r>
        <w:rPr>
          <w:rFonts w:ascii="宋体" w:hAnsi="宋体" w:cs="宋体" w:hint="eastAsia"/>
          <w:bCs/>
          <w:color w:val="000000" w:themeColor="text1"/>
        </w:rPr>
        <w:t>间医疗</w:t>
      </w:r>
      <w:proofErr w:type="gramEnd"/>
      <w:r>
        <w:rPr>
          <w:rFonts w:ascii="宋体" w:hAnsi="宋体" w:cs="宋体" w:hint="eastAsia"/>
          <w:bCs/>
          <w:color w:val="000000" w:themeColor="text1"/>
        </w:rPr>
        <w:t>协作的诉求。</w:t>
      </w:r>
    </w:p>
    <w:p w14:paraId="0FF32D18" w14:textId="77777777" w:rsidR="00D15956" w:rsidRDefault="00000000">
      <w:pPr>
        <w:pStyle w:val="3"/>
      </w:pPr>
      <w:bookmarkStart w:id="41" w:name="_Toc27438"/>
      <w:bookmarkStart w:id="42" w:name="_Toc1841"/>
      <w:r>
        <w:rPr>
          <w:rFonts w:hint="eastAsia"/>
        </w:rPr>
        <w:t>院内外信息共享，促进协同服务</w:t>
      </w:r>
      <w:bookmarkEnd w:id="41"/>
      <w:bookmarkEnd w:id="42"/>
    </w:p>
    <w:p w14:paraId="7F15A471"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通过项目建设持续推进区域医疗中心的诊疗业务协同，包括向上协同、向下协同、向外协同。</w:t>
      </w:r>
    </w:p>
    <w:p w14:paraId="7C528220"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向上进行区域居民健康档案共享及区域协同。通过信息系统，实现处方信息的电子化流转，方便患者取药，同时减少纸质处方带来的资源浪费和错误。通过信息系统实现合理用药监测和提醒，</w:t>
      </w:r>
      <w:proofErr w:type="gramStart"/>
      <w:r>
        <w:rPr>
          <w:rFonts w:ascii="宋体" w:hAnsi="宋体" w:cs="宋体" w:hint="eastAsia"/>
          <w:bCs/>
          <w:color w:val="000000" w:themeColor="text1"/>
        </w:rPr>
        <w:t>以及院</w:t>
      </w:r>
      <w:proofErr w:type="gramEnd"/>
      <w:r>
        <w:rPr>
          <w:rFonts w:ascii="宋体" w:hAnsi="宋体" w:cs="宋体" w:hint="eastAsia"/>
          <w:bCs/>
          <w:color w:val="000000" w:themeColor="text1"/>
        </w:rPr>
        <w:t>内外检查资源的统一预约管理，提高医疗服务的效率和安全性。实现慢病患者和肿瘤患者的全程管理和协同治疗。通过统一的检查检验标准和质量控制体系，实现区域内检查检验结果的互认共享，减少重复检查，降低患者负担。</w:t>
      </w:r>
    </w:p>
    <w:p w14:paraId="0457083B"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向下与基层医疗机构进行协同。通过信息系统实现区域内医疗机构的信息共享和业务协同，促进分级诊疗制度的实施。建设区域检验中心、影像中心、病理中心、区域心电中心、消毒供应中心等，建立区域共享服务中心，集中优势资源为基层医疗机构提供高质量的检验、影像、病理等服务，实现特定医疗服务的集中化管理和区域共享，提高资源利用效率和服务质量。通过信息系统实现慢病患者的随访管理和社区转诊的无缝衔接，确保患者得到连续、有效的医疗服务。</w:t>
      </w:r>
    </w:p>
    <w:p w14:paraId="19E363A0"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向外通过互联网医院、远程会诊等进行协同。利用互联网技术提供在线诊疗、健康咨询等服务，打破地域限制，扩大医疗服务覆盖范围。通过远程视频会诊系统实现机构之间的实时交流和协作，提高疑难病例的诊疗水平。通过信息系统实现患者在不同医疗机构之间的有序流动，确保患者得到最适合的医疗服务。利用在线教育资源为基层医师提供专业培训和技术支持，提升基层医疗服务能力。</w:t>
      </w:r>
    </w:p>
    <w:p w14:paraId="4371C0B3" w14:textId="77777777" w:rsidR="00D15956" w:rsidRDefault="00000000">
      <w:pPr>
        <w:pStyle w:val="3"/>
      </w:pPr>
      <w:bookmarkStart w:id="43" w:name="_Toc24110"/>
      <w:bookmarkStart w:id="44" w:name="_Toc4217"/>
      <w:r>
        <w:rPr>
          <w:rFonts w:hint="eastAsia"/>
        </w:rPr>
        <w:t>构建“互联网＋”服务体系，提升服务智慧化</w:t>
      </w:r>
      <w:bookmarkEnd w:id="43"/>
      <w:bookmarkEnd w:id="44"/>
    </w:p>
    <w:p w14:paraId="7DFA691E"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项目通过互联网+的工具应用，将医院的服务从院</w:t>
      </w:r>
      <w:proofErr w:type="gramStart"/>
      <w:r>
        <w:rPr>
          <w:rFonts w:ascii="宋体" w:hAnsi="宋体" w:cs="宋体" w:hint="eastAsia"/>
          <w:bCs/>
          <w:color w:val="000000" w:themeColor="text1"/>
        </w:rPr>
        <w:t>内延</w:t>
      </w:r>
      <w:proofErr w:type="gramEnd"/>
      <w:r>
        <w:rPr>
          <w:rFonts w:ascii="宋体" w:hAnsi="宋体" w:cs="宋体" w:hint="eastAsia"/>
          <w:bCs/>
          <w:color w:val="000000" w:themeColor="text1"/>
        </w:rPr>
        <w:t>伸到院外、从线下延伸到线上，便捷就医、方便</w:t>
      </w:r>
      <w:proofErr w:type="gramStart"/>
      <w:r>
        <w:rPr>
          <w:rFonts w:ascii="宋体" w:hAnsi="宋体" w:cs="宋体" w:hint="eastAsia"/>
          <w:bCs/>
          <w:color w:val="000000" w:themeColor="text1"/>
        </w:rPr>
        <w:t>医</w:t>
      </w:r>
      <w:proofErr w:type="gramEnd"/>
      <w:r>
        <w:rPr>
          <w:rFonts w:ascii="宋体" w:hAnsi="宋体" w:cs="宋体" w:hint="eastAsia"/>
          <w:bCs/>
          <w:color w:val="000000" w:themeColor="text1"/>
        </w:rPr>
        <w:t>患沟通、建设</w:t>
      </w:r>
      <w:proofErr w:type="gramStart"/>
      <w:r>
        <w:rPr>
          <w:rFonts w:ascii="宋体" w:hAnsi="宋体" w:cs="宋体" w:hint="eastAsia"/>
          <w:bCs/>
          <w:color w:val="000000" w:themeColor="text1"/>
        </w:rPr>
        <w:t>掌上微信或</w:t>
      </w:r>
      <w:proofErr w:type="gramEnd"/>
      <w:r>
        <w:rPr>
          <w:rFonts w:ascii="宋体" w:hAnsi="宋体" w:cs="宋体" w:hint="eastAsia"/>
          <w:bCs/>
          <w:color w:val="000000" w:themeColor="text1"/>
        </w:rPr>
        <w:t>APP的就医服务系统、</w:t>
      </w:r>
      <w:proofErr w:type="gramStart"/>
      <w:r>
        <w:rPr>
          <w:rFonts w:ascii="宋体" w:hAnsi="宋体" w:cs="宋体" w:hint="eastAsia"/>
          <w:bCs/>
          <w:color w:val="000000" w:themeColor="text1"/>
        </w:rPr>
        <w:t>医</w:t>
      </w:r>
      <w:proofErr w:type="gramEnd"/>
      <w:r>
        <w:rPr>
          <w:rFonts w:ascii="宋体" w:hAnsi="宋体" w:cs="宋体" w:hint="eastAsia"/>
          <w:bCs/>
          <w:color w:val="000000" w:themeColor="text1"/>
        </w:rPr>
        <w:t>患互动系统、健康管理系统等，最终全面开展“互联网＋”医疗服务，推行基于电子处方流转的线上药品销售配送新模式，基本实现家庭医生线上签约服务全覆盖，开展</w:t>
      </w:r>
      <w:proofErr w:type="gramStart"/>
      <w:r>
        <w:rPr>
          <w:rFonts w:ascii="宋体" w:hAnsi="宋体" w:cs="宋体" w:hint="eastAsia"/>
          <w:bCs/>
          <w:color w:val="000000" w:themeColor="text1"/>
        </w:rPr>
        <w:t>医保线</w:t>
      </w:r>
      <w:proofErr w:type="gramEnd"/>
      <w:r>
        <w:rPr>
          <w:rFonts w:ascii="宋体" w:hAnsi="宋体" w:cs="宋体" w:hint="eastAsia"/>
          <w:bCs/>
          <w:color w:val="000000" w:themeColor="text1"/>
        </w:rPr>
        <w:t>上服务应用，持续推进“一站式”结算，允许执业医师在线开展部分常见病及慢性病复诊。</w:t>
      </w:r>
      <w:proofErr w:type="gramStart"/>
      <w:r>
        <w:rPr>
          <w:rFonts w:ascii="宋体" w:hAnsi="宋体" w:cs="宋体" w:hint="eastAsia"/>
          <w:bCs/>
          <w:color w:val="000000" w:themeColor="text1"/>
        </w:rPr>
        <w:t>基于院</w:t>
      </w:r>
      <w:proofErr w:type="gramEnd"/>
      <w:r>
        <w:rPr>
          <w:rFonts w:ascii="宋体" w:hAnsi="宋体" w:cs="宋体" w:hint="eastAsia"/>
          <w:bCs/>
          <w:color w:val="000000" w:themeColor="text1"/>
        </w:rPr>
        <w:t>内向院外延伸服务的思想，互联网医院建设架构应在医院HIS服务体系上逐步延伸，实现统一数据标准、统一支付平台、统一对账管理。既要考虑互联网医院当前“复诊”功能实现，也要结合</w:t>
      </w:r>
      <w:proofErr w:type="gramStart"/>
      <w:r>
        <w:rPr>
          <w:rFonts w:ascii="宋体" w:hAnsi="宋体" w:cs="宋体" w:hint="eastAsia"/>
          <w:bCs/>
          <w:color w:val="000000" w:themeColor="text1"/>
        </w:rPr>
        <w:t>医</w:t>
      </w:r>
      <w:proofErr w:type="gramEnd"/>
      <w:r>
        <w:rPr>
          <w:rFonts w:ascii="宋体" w:hAnsi="宋体" w:cs="宋体" w:hint="eastAsia"/>
          <w:bCs/>
          <w:color w:val="000000" w:themeColor="text1"/>
        </w:rPr>
        <w:t>联体信息一体化建设的思路，探索充分利用信息化远程诊疗的优势，实现院内线下接诊与</w:t>
      </w:r>
      <w:proofErr w:type="gramStart"/>
      <w:r>
        <w:rPr>
          <w:rFonts w:ascii="宋体" w:hAnsi="宋体" w:cs="宋体" w:hint="eastAsia"/>
          <w:bCs/>
          <w:color w:val="000000" w:themeColor="text1"/>
        </w:rPr>
        <w:t>医</w:t>
      </w:r>
      <w:proofErr w:type="gramEnd"/>
      <w:r>
        <w:rPr>
          <w:rFonts w:ascii="宋体" w:hAnsi="宋体" w:cs="宋体" w:hint="eastAsia"/>
          <w:bCs/>
          <w:color w:val="000000" w:themeColor="text1"/>
        </w:rPr>
        <w:t>联体远程会诊同步开展的功能，推进优质资源与分级诊疗工作。</w:t>
      </w:r>
    </w:p>
    <w:p w14:paraId="0A9F98CA"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医院将构建一个以患者为中心的服务模式，实现从预约到随访的全流程服务优化，提升患者就医的整体体验，增强患者对医疗服务的满意度和信任度，促进医院服务水平的持续提升。</w:t>
      </w:r>
    </w:p>
    <w:p w14:paraId="5F7A71DF" w14:textId="623ABE56" w:rsidR="000D2A8D" w:rsidRDefault="000D2A8D" w:rsidP="000D2A8D">
      <w:pPr>
        <w:pStyle w:val="3"/>
      </w:pPr>
      <w:r>
        <w:rPr>
          <w:rFonts w:hint="eastAsia"/>
        </w:rPr>
        <w:t>多院区</w:t>
      </w:r>
      <w:r w:rsidR="00570C7E">
        <w:rPr>
          <w:rFonts w:hint="eastAsia"/>
        </w:rPr>
        <w:t>信息一体服务</w:t>
      </w:r>
    </w:p>
    <w:p w14:paraId="09F5FF1A" w14:textId="5D0224DD" w:rsidR="00570C7E" w:rsidRPr="00570C7E" w:rsidRDefault="00570C7E" w:rsidP="00570C7E">
      <w:pPr>
        <w:widowControl/>
        <w:ind w:firstLine="480"/>
      </w:pPr>
      <w:r>
        <w:rPr>
          <w:rFonts w:hint="eastAsia"/>
        </w:rPr>
        <w:t>为满足医院业务发展要求，系统需实现多院区一体化服务支持，实现人、财、物、</w:t>
      </w:r>
      <w:proofErr w:type="gramStart"/>
      <w:r>
        <w:rPr>
          <w:rFonts w:hint="eastAsia"/>
        </w:rPr>
        <w:t>医</w:t>
      </w:r>
      <w:proofErr w:type="gramEnd"/>
      <w:r>
        <w:rPr>
          <w:rFonts w:hint="eastAsia"/>
        </w:rPr>
        <w:t>、技、管信息一体化服务。满足不同级别（如三级、二级）、不同系列（如中医、西医）、不同法人、不同组织机构医院业务需求，能满足同一物理位置，医疗共享，同一园区（</w:t>
      </w:r>
      <w:proofErr w:type="gramStart"/>
      <w:r>
        <w:rPr>
          <w:rFonts w:hint="eastAsia"/>
        </w:rPr>
        <w:t>非院区</w:t>
      </w:r>
      <w:proofErr w:type="gramEnd"/>
      <w:r>
        <w:rPr>
          <w:rFonts w:hint="eastAsia"/>
        </w:rPr>
        <w:t>）本地项目优先，其它园区项目共享，实现医疗数据、物价、</w:t>
      </w:r>
      <w:proofErr w:type="gramStart"/>
      <w:r>
        <w:rPr>
          <w:rFonts w:hint="eastAsia"/>
        </w:rPr>
        <w:t>医</w:t>
      </w:r>
      <w:proofErr w:type="gramEnd"/>
      <w:r>
        <w:rPr>
          <w:rFonts w:hint="eastAsia"/>
        </w:rPr>
        <w:t>保分开多套核算支持。</w:t>
      </w:r>
    </w:p>
    <w:p w14:paraId="27B53EA6" w14:textId="77777777" w:rsidR="00D15956" w:rsidRDefault="00000000">
      <w:pPr>
        <w:pStyle w:val="2"/>
      </w:pPr>
      <w:r>
        <w:rPr>
          <w:rFonts w:hint="eastAsia"/>
        </w:rPr>
        <w:t xml:space="preserve"> </w:t>
      </w:r>
      <w:bookmarkStart w:id="45" w:name="_Toc988"/>
      <w:r>
        <w:rPr>
          <w:rFonts w:hint="eastAsia"/>
        </w:rPr>
        <w:t>AI</w:t>
      </w:r>
      <w:r>
        <w:rPr>
          <w:rFonts w:hint="eastAsia"/>
        </w:rPr>
        <w:t>业务应用目标</w:t>
      </w:r>
      <w:bookmarkEnd w:id="45"/>
    </w:p>
    <w:p w14:paraId="6F3121CC" w14:textId="77777777" w:rsidR="00D15956" w:rsidRDefault="00000000">
      <w:pPr>
        <w:widowControl/>
        <w:ind w:firstLine="480"/>
        <w:rPr>
          <w:rFonts w:ascii="仿宋" w:hAnsi="仿宋" w:cs="仿宋" w:hint="eastAsia"/>
        </w:rPr>
      </w:pPr>
      <w:r>
        <w:rPr>
          <w:rFonts w:ascii="仿宋" w:hAnsi="仿宋" w:cs="仿宋" w:hint="eastAsia"/>
        </w:rPr>
        <w:t>该项目通过医院智能</w:t>
      </w:r>
      <w:proofErr w:type="gramStart"/>
      <w:r>
        <w:rPr>
          <w:rFonts w:ascii="仿宋" w:hAnsi="仿宋" w:cs="仿宋" w:hint="eastAsia"/>
        </w:rPr>
        <w:t>体管理</w:t>
      </w:r>
      <w:proofErr w:type="gramEnd"/>
      <w:r>
        <w:rPr>
          <w:rFonts w:ascii="仿宋" w:hAnsi="仿宋" w:cs="仿宋" w:hint="eastAsia"/>
        </w:rPr>
        <w:t>平台，建设医院信息系统进行</w:t>
      </w:r>
      <w:r>
        <w:rPr>
          <w:rFonts w:ascii="仿宋" w:hAnsi="仿宋" w:cs="仿宋" w:hint="eastAsia"/>
        </w:rPr>
        <w:t>AI</w:t>
      </w:r>
      <w:r>
        <w:rPr>
          <w:rFonts w:ascii="仿宋" w:hAnsi="仿宋" w:cs="仿宋" w:hint="eastAsia"/>
        </w:rPr>
        <w:t>赋能的数字底座。系统需整合国内先进的大语言模型，在构建智能</w:t>
      </w:r>
      <w:proofErr w:type="gramStart"/>
      <w:r>
        <w:rPr>
          <w:rFonts w:ascii="仿宋" w:hAnsi="仿宋" w:cs="仿宋" w:hint="eastAsia"/>
        </w:rPr>
        <w:t>体应用</w:t>
      </w:r>
      <w:proofErr w:type="gramEnd"/>
      <w:r>
        <w:rPr>
          <w:rFonts w:ascii="仿宋" w:hAnsi="仿宋" w:cs="仿宋" w:hint="eastAsia"/>
        </w:rPr>
        <w:t>时可以灵活切换底层大模型，以此实现智能体的</w:t>
      </w:r>
      <w:proofErr w:type="gramStart"/>
      <w:r>
        <w:rPr>
          <w:rFonts w:ascii="仿宋" w:hAnsi="仿宋" w:cs="仿宋" w:hint="eastAsia"/>
        </w:rPr>
        <w:t>最佳调</w:t>
      </w:r>
      <w:proofErr w:type="gramEnd"/>
      <w:r>
        <w:rPr>
          <w:rFonts w:ascii="仿宋" w:hAnsi="仿宋" w:cs="仿宋" w:hint="eastAsia"/>
        </w:rPr>
        <w:t>优。同时，系统自动对智能</w:t>
      </w:r>
      <w:proofErr w:type="gramStart"/>
      <w:r>
        <w:rPr>
          <w:rFonts w:ascii="仿宋" w:hAnsi="仿宋" w:cs="仿宋" w:hint="eastAsia"/>
        </w:rPr>
        <w:t>体应用</w:t>
      </w:r>
      <w:proofErr w:type="gramEnd"/>
      <w:r>
        <w:rPr>
          <w:rFonts w:ascii="仿宋" w:hAnsi="仿宋" w:cs="仿宋" w:hint="eastAsia"/>
        </w:rPr>
        <w:t>的资源消耗进行统计，在模型效果差异不大时，可以选择资源消耗更低的模型产品，控制成本。系统</w:t>
      </w:r>
      <w:proofErr w:type="gramStart"/>
      <w:r>
        <w:rPr>
          <w:rFonts w:ascii="仿宋" w:hAnsi="仿宋" w:cs="仿宋" w:hint="eastAsia"/>
        </w:rPr>
        <w:t>需支持</w:t>
      </w:r>
      <w:proofErr w:type="gramEnd"/>
      <w:r>
        <w:rPr>
          <w:rFonts w:ascii="仿宋" w:hAnsi="仿宋" w:cs="仿宋" w:hint="eastAsia"/>
        </w:rPr>
        <w:t>自定义智能体，支持灵活切换大模型厂商或模型接口版本，支持实时的指令调优，支持</w:t>
      </w:r>
      <w:r>
        <w:rPr>
          <w:rFonts w:ascii="仿宋" w:hAnsi="仿宋" w:cs="仿宋" w:hint="eastAsia"/>
        </w:rPr>
        <w:t>AI</w:t>
      </w:r>
      <w:r>
        <w:rPr>
          <w:rFonts w:ascii="仿宋" w:hAnsi="仿宋" w:cs="仿宋" w:hint="eastAsia"/>
        </w:rPr>
        <w:t>单轮对话和多轮对话机制，支持模型搜索模式，支持</w:t>
      </w:r>
      <w:r>
        <w:rPr>
          <w:rFonts w:ascii="仿宋" w:hAnsi="仿宋" w:cs="仿宋" w:hint="eastAsia"/>
        </w:rPr>
        <w:t>API</w:t>
      </w:r>
      <w:r>
        <w:rPr>
          <w:rFonts w:ascii="仿宋" w:hAnsi="仿宋" w:cs="仿宋" w:hint="eastAsia"/>
        </w:rPr>
        <w:t>统一接入，支持对每一次模型分析进行资源消耗统计。实现但不限于以下</w:t>
      </w:r>
      <w:r>
        <w:rPr>
          <w:rFonts w:ascii="仿宋" w:hAnsi="仿宋" w:cs="仿宋" w:hint="eastAsia"/>
        </w:rPr>
        <w:t>AI</w:t>
      </w:r>
      <w:r>
        <w:rPr>
          <w:rFonts w:ascii="仿宋" w:hAnsi="仿宋" w:cs="仿宋" w:hint="eastAsia"/>
        </w:rPr>
        <w:t>应用场景。</w:t>
      </w:r>
    </w:p>
    <w:p w14:paraId="4AEA717D" w14:textId="77777777" w:rsidR="00D15956" w:rsidRDefault="00000000">
      <w:pPr>
        <w:pStyle w:val="3"/>
      </w:pPr>
      <w:bookmarkStart w:id="46" w:name="_Toc17588"/>
      <w:r>
        <w:rPr>
          <w:rFonts w:hint="eastAsia"/>
        </w:rPr>
        <w:t>基于</w:t>
      </w:r>
      <w:r>
        <w:rPr>
          <w:rFonts w:hint="eastAsia"/>
        </w:rPr>
        <w:t>AI</w:t>
      </w:r>
      <w:r>
        <w:rPr>
          <w:rFonts w:hint="eastAsia"/>
        </w:rPr>
        <w:t>的预问诊管理</w:t>
      </w:r>
      <w:bookmarkEnd w:id="46"/>
    </w:p>
    <w:p w14:paraId="1F10B549" w14:textId="77777777" w:rsidR="00D15956" w:rsidRDefault="00000000">
      <w:pPr>
        <w:widowControl/>
        <w:ind w:firstLine="480"/>
        <w:rPr>
          <w:rFonts w:ascii="仿宋" w:hAnsi="仿宋" w:cs="仿宋" w:hint="eastAsia"/>
        </w:rPr>
      </w:pPr>
      <w:r>
        <w:rPr>
          <w:rFonts w:ascii="仿宋" w:hAnsi="仿宋" w:cs="仿宋" w:hint="eastAsia"/>
        </w:rPr>
        <w:t>预问诊应用是基于医院智能</w:t>
      </w:r>
      <w:proofErr w:type="gramStart"/>
      <w:r>
        <w:rPr>
          <w:rFonts w:ascii="仿宋" w:hAnsi="仿宋" w:cs="仿宋" w:hint="eastAsia"/>
        </w:rPr>
        <w:t>体管理</w:t>
      </w:r>
      <w:proofErr w:type="gramEnd"/>
      <w:r>
        <w:rPr>
          <w:rFonts w:ascii="仿宋" w:hAnsi="仿宋" w:cs="仿宋" w:hint="eastAsia"/>
        </w:rPr>
        <w:t>平台，服务于门诊患者和门诊医师，优化接诊质量和提高接诊效率的智能应用。</w:t>
      </w:r>
    </w:p>
    <w:p w14:paraId="5F076212" w14:textId="77777777" w:rsidR="00D15956" w:rsidRDefault="00000000">
      <w:pPr>
        <w:widowControl/>
        <w:ind w:firstLine="480"/>
        <w:rPr>
          <w:rFonts w:ascii="仿宋" w:hAnsi="仿宋" w:cs="仿宋" w:hint="eastAsia"/>
        </w:rPr>
      </w:pPr>
      <w:r>
        <w:rPr>
          <w:rFonts w:ascii="仿宋" w:hAnsi="仿宋" w:cs="仿宋" w:hint="eastAsia"/>
        </w:rPr>
        <w:t>预问诊应用支持表单模式和知识库语音问答模式两种，表单模式适用于按科室定义个性化表单；知识库语音问答模式支持医院自建知识库，可以根据症状定义提示词及问题选项。</w:t>
      </w:r>
    </w:p>
    <w:p w14:paraId="394A415A"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①预问诊表单</w:t>
      </w:r>
    </w:p>
    <w:p w14:paraId="70B9FA5A" w14:textId="77777777" w:rsidR="00D15956" w:rsidRDefault="00000000">
      <w:pPr>
        <w:ind w:firstLine="480"/>
        <w:rPr>
          <w:rFonts w:ascii="仿宋" w:hAnsi="仿宋" w:cs="仿宋" w:hint="eastAsia"/>
        </w:rPr>
      </w:pPr>
      <w:r>
        <w:rPr>
          <w:rFonts w:ascii="仿宋" w:hAnsi="仿宋" w:cs="仿宋" w:hint="eastAsia"/>
        </w:rPr>
        <w:t>系统支持自定义各科室的预问诊表单，支持单选、多选、填空、</w:t>
      </w:r>
      <w:r>
        <w:rPr>
          <w:rFonts w:ascii="仿宋" w:hAnsi="仿宋" w:cs="仿宋" w:hint="eastAsia"/>
        </w:rPr>
        <w:t>BMI</w:t>
      </w:r>
      <w:r>
        <w:rPr>
          <w:rFonts w:ascii="仿宋" w:hAnsi="仿宋" w:cs="仿宋" w:hint="eastAsia"/>
        </w:rPr>
        <w:t>组件等问题类型，支持定义症状、现病史、既往史、过敏史、家族史、个人史等问题类型，支持定义病历书写术语。</w:t>
      </w:r>
    </w:p>
    <w:p w14:paraId="29C634AD"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②预问诊知识库</w:t>
      </w:r>
    </w:p>
    <w:p w14:paraId="33DF8C91"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系统支持按性别维护症状，支持维护每个科室的常见症状，支持按症状维护提示词及问题选项，支持通过AI自动生成提示词；支持对提示词的修改、停用等操作。</w:t>
      </w:r>
    </w:p>
    <w:p w14:paraId="2220679A"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③预问诊提醒</w:t>
      </w:r>
    </w:p>
    <w:p w14:paraId="50333904"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支持在患者挂号后引导患者填写预问诊表单，支持在就诊当日推送预问诊填写提醒。</w:t>
      </w:r>
    </w:p>
    <w:p w14:paraId="581F1F86"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④预问诊语音问答</w:t>
      </w:r>
    </w:p>
    <w:p w14:paraId="3D09460D"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系统支持患者选择症状、搜索症状库或语音输入自己的症状。支持以语音问答或文字对话的形式搜集患者的现病史、既往史、过敏史等信息，支持为患者提供问题选项快速回复。</w:t>
      </w:r>
    </w:p>
    <w:p w14:paraId="27D1298E"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⑤预问诊报告生成</w:t>
      </w:r>
    </w:p>
    <w:p w14:paraId="1E33F558"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系统支持根据预问诊表单或问答内容自动生成预问诊报告，支持患者补充报告内容和上传院外资料。系统支持将预问诊报告自动转换成门诊电子病历数据集标准。</w:t>
      </w:r>
    </w:p>
    <w:p w14:paraId="4A57F2C1"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⑥预问诊报告引用</w:t>
      </w:r>
    </w:p>
    <w:p w14:paraId="2B08C263" w14:textId="77777777" w:rsidR="00D15956" w:rsidRDefault="00000000">
      <w:pPr>
        <w:ind w:firstLine="420"/>
        <w:rPr>
          <w:rFonts w:ascii="仿宋" w:hAnsi="仿宋" w:cs="仿宋" w:hint="eastAsia"/>
        </w:rPr>
      </w:pPr>
      <w:r>
        <w:rPr>
          <w:rFonts w:ascii="宋体" w:hAnsi="宋体" w:cs="宋体" w:hint="eastAsia"/>
          <w:bCs/>
          <w:color w:val="000000" w:themeColor="text1"/>
        </w:rPr>
        <w:t>系统支持门诊电</w:t>
      </w:r>
      <w:r>
        <w:rPr>
          <w:rFonts w:ascii="仿宋" w:hAnsi="仿宋" w:cs="仿宋" w:hint="eastAsia"/>
        </w:rPr>
        <w:t>子病历系统对预问诊报告的读取和引用，支持引用标记回写。</w:t>
      </w:r>
    </w:p>
    <w:p w14:paraId="0A161580" w14:textId="77777777" w:rsidR="00D15956" w:rsidRDefault="00000000">
      <w:pPr>
        <w:pStyle w:val="3"/>
      </w:pPr>
      <w:bookmarkStart w:id="47" w:name="_Toc5914"/>
      <w:r>
        <w:rPr>
          <w:rFonts w:hint="eastAsia"/>
        </w:rPr>
        <w:t>基于</w:t>
      </w:r>
      <w:r>
        <w:rPr>
          <w:rFonts w:hint="eastAsia"/>
        </w:rPr>
        <w:t>AI</w:t>
      </w:r>
      <w:r>
        <w:rPr>
          <w:rFonts w:hint="eastAsia"/>
        </w:rPr>
        <w:t>的</w:t>
      </w:r>
      <w:r>
        <w:rPr>
          <w:rFonts w:hint="eastAsia"/>
        </w:rPr>
        <w:t>CDSS</w:t>
      </w:r>
      <w:r>
        <w:rPr>
          <w:rFonts w:hint="eastAsia"/>
        </w:rPr>
        <w:t>系统应用</w:t>
      </w:r>
      <w:bookmarkEnd w:id="47"/>
    </w:p>
    <w:p w14:paraId="0C43988F"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①系统支持多模态数据融合处理</w:t>
      </w:r>
    </w:p>
    <w:p w14:paraId="18405D40"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支持对分散在医院LIS、HIS、EMR、心电、护理等系统中的多模态数据进行融合处理，通过自然语言处理和医学术语映射，建立知识模型。</w:t>
      </w:r>
    </w:p>
    <w:p w14:paraId="784615AC"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②支持实时、动态风险评估</w:t>
      </w:r>
    </w:p>
    <w:p w14:paraId="33BA54E1"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当系统识别到患者具有指定的诊断时，根据病历抓取病人情况进行自动预评估，追溯至病历原文的评估依据，提醒医生进行结果确认；当患者的心血管</w:t>
      </w:r>
      <w:proofErr w:type="gramStart"/>
      <w:r>
        <w:rPr>
          <w:rFonts w:ascii="宋体" w:hAnsi="宋体" w:cs="宋体" w:hint="eastAsia"/>
          <w:bCs/>
          <w:color w:val="000000" w:themeColor="text1"/>
        </w:rPr>
        <w:t>病危险</w:t>
      </w:r>
      <w:proofErr w:type="gramEnd"/>
      <w:r>
        <w:rPr>
          <w:rFonts w:ascii="宋体" w:hAnsi="宋体" w:cs="宋体" w:hint="eastAsia"/>
          <w:bCs/>
          <w:color w:val="000000" w:themeColor="text1"/>
        </w:rPr>
        <w:t>分层结果升高，会再次提醒医生进行评估。</w:t>
      </w:r>
    </w:p>
    <w:p w14:paraId="0E571D13"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③实现CVD精准防治</w:t>
      </w:r>
    </w:p>
    <w:p w14:paraId="3F031381"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辅助医生准确识别患者的风险等级，CDSS进行实时预警和诊疗操作推荐，辅助医生对不同患者进行精准治疗，提高医生的指南依从性和诊疗规范性。</w:t>
      </w:r>
    </w:p>
    <w:p w14:paraId="74101F24"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④实现诊疗流程全覆盖</w:t>
      </w:r>
    </w:p>
    <w:p w14:paraId="29879BC5"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系统覆盖了医院门急诊、住院全流程，可同时满足</w:t>
      </w:r>
      <w:proofErr w:type="gramStart"/>
      <w:r>
        <w:rPr>
          <w:rFonts w:ascii="宋体" w:hAnsi="宋体" w:cs="宋体" w:hint="eastAsia"/>
          <w:bCs/>
          <w:color w:val="000000" w:themeColor="text1"/>
        </w:rPr>
        <w:t>医</w:t>
      </w:r>
      <w:proofErr w:type="gramEnd"/>
      <w:r>
        <w:rPr>
          <w:rFonts w:ascii="宋体" w:hAnsi="宋体" w:cs="宋体" w:hint="eastAsia"/>
          <w:bCs/>
          <w:color w:val="000000" w:themeColor="text1"/>
        </w:rPr>
        <w:t>、护、医技的质控需求，嵌入式CDSS</w:t>
      </w:r>
      <w:proofErr w:type="gramStart"/>
      <w:r>
        <w:rPr>
          <w:rFonts w:ascii="宋体" w:hAnsi="宋体" w:cs="宋体" w:hint="eastAsia"/>
          <w:bCs/>
          <w:color w:val="000000" w:themeColor="text1"/>
        </w:rPr>
        <w:t>和卡控提醒</w:t>
      </w:r>
      <w:proofErr w:type="gramEnd"/>
      <w:r>
        <w:rPr>
          <w:rFonts w:ascii="宋体" w:hAnsi="宋体" w:cs="宋体" w:hint="eastAsia"/>
          <w:bCs/>
          <w:color w:val="000000" w:themeColor="text1"/>
        </w:rPr>
        <w:t>的设计，简单易用操作便捷。</w:t>
      </w:r>
    </w:p>
    <w:p w14:paraId="526F996D" w14:textId="77777777" w:rsidR="00D15956" w:rsidRDefault="00000000">
      <w:pPr>
        <w:pStyle w:val="3"/>
      </w:pPr>
      <w:bookmarkStart w:id="48" w:name="_Toc28494"/>
      <w:r>
        <w:rPr>
          <w:rFonts w:hint="eastAsia"/>
        </w:rPr>
        <w:t>基于</w:t>
      </w:r>
      <w:r>
        <w:rPr>
          <w:rFonts w:hint="eastAsia"/>
        </w:rPr>
        <w:t>AI</w:t>
      </w:r>
      <w:r>
        <w:rPr>
          <w:rFonts w:hint="eastAsia"/>
        </w:rPr>
        <w:t>的智能导诊</w:t>
      </w:r>
      <w:bookmarkEnd w:id="48"/>
    </w:p>
    <w:p w14:paraId="1E5DC1AB" w14:textId="77777777" w:rsidR="00D15956" w:rsidRDefault="00000000">
      <w:pPr>
        <w:widowControl/>
        <w:ind w:firstLine="480"/>
        <w:rPr>
          <w:rFonts w:ascii="仿宋" w:hAnsi="仿宋" w:cs="仿宋" w:hint="eastAsia"/>
          <w:b/>
          <w:bCs/>
        </w:rPr>
      </w:pPr>
      <w:r>
        <w:rPr>
          <w:rFonts w:ascii="仿宋" w:hAnsi="仿宋" w:cs="仿宋" w:hint="eastAsia"/>
        </w:rPr>
        <w:t>智能导诊系统作为智慧医疗领域中的一项关键技术，它能够依据患者的具体病情描述以及医院内部各科室的专业设置和医生的专长领域，智能地为患者推荐最适合其病情的就诊科室以及最合适的医生。通过这种方式，智能导诊不仅能够优化患者的就医流程，减少不必要的等待和转诊时间，而且还能显著提升整个医院的就诊效率，使得医疗资源得到更加合理地分配和利用。</w:t>
      </w:r>
    </w:p>
    <w:p w14:paraId="0DDB7326" w14:textId="77777777" w:rsidR="00D15956" w:rsidRDefault="00000000">
      <w:pPr>
        <w:pStyle w:val="3"/>
      </w:pPr>
      <w:bookmarkStart w:id="49" w:name="_Toc3565"/>
      <w:r>
        <w:rPr>
          <w:rFonts w:hint="eastAsia"/>
        </w:rPr>
        <w:t>AI</w:t>
      </w:r>
      <w:r>
        <w:rPr>
          <w:rFonts w:hint="eastAsia"/>
        </w:rPr>
        <w:t>生成式电子病历</w:t>
      </w:r>
      <w:bookmarkEnd w:id="49"/>
    </w:p>
    <w:p w14:paraId="36DD2ADC" w14:textId="77777777" w:rsidR="00D15956" w:rsidRDefault="00000000">
      <w:pPr>
        <w:ind w:firstLine="480"/>
        <w:rPr>
          <w:rFonts w:ascii="仿宋" w:hAnsi="仿宋" w:cs="仿宋" w:hint="eastAsia"/>
        </w:rPr>
      </w:pPr>
      <w:r>
        <w:rPr>
          <w:rFonts w:ascii="仿宋" w:hAnsi="仿宋" w:cs="仿宋" w:hint="eastAsia"/>
        </w:rPr>
        <w:t>生成式电子病历是智慧医疗的重要组成部分，它可以辅助医生快速生成电子病历，减轻医生的书写负担，提高工作效率。</w:t>
      </w:r>
    </w:p>
    <w:p w14:paraId="5DC1FA49" w14:textId="77777777" w:rsidR="00D15956" w:rsidRDefault="00000000">
      <w:pPr>
        <w:ind w:firstLine="480"/>
        <w:rPr>
          <w:rFonts w:ascii="仿宋" w:hAnsi="仿宋" w:cs="仿宋" w:hint="eastAsia"/>
        </w:rPr>
      </w:pPr>
      <w:r>
        <w:rPr>
          <w:rFonts w:ascii="仿宋" w:hAnsi="仿宋" w:cs="仿宋" w:hint="eastAsia"/>
        </w:rPr>
        <w:t>AI</w:t>
      </w:r>
      <w:r>
        <w:rPr>
          <w:rFonts w:ascii="仿宋" w:hAnsi="仿宋" w:cs="仿宋" w:hint="eastAsia"/>
        </w:rPr>
        <w:t>智能体平台的生成式电子病历应用，通过接入</w:t>
      </w:r>
      <w:r>
        <w:rPr>
          <w:rFonts w:ascii="仿宋" w:hAnsi="仿宋" w:cs="仿宋" w:hint="eastAsia"/>
        </w:rPr>
        <w:t>Deepseek</w:t>
      </w:r>
      <w:r>
        <w:rPr>
          <w:rFonts w:ascii="仿宋" w:hAnsi="仿宋" w:cs="仿宋" w:hint="eastAsia"/>
        </w:rPr>
        <w:t>强大的</w:t>
      </w:r>
      <w:r>
        <w:rPr>
          <w:rFonts w:ascii="仿宋" w:hAnsi="仿宋" w:cs="仿宋" w:hint="eastAsia"/>
        </w:rPr>
        <w:t>AI</w:t>
      </w:r>
      <w:r>
        <w:rPr>
          <w:rFonts w:ascii="仿宋" w:hAnsi="仿宋" w:cs="仿宋" w:hint="eastAsia"/>
        </w:rPr>
        <w:t>能力实现了全面升级。</w:t>
      </w:r>
      <w:r>
        <w:rPr>
          <w:rFonts w:ascii="仿宋" w:hAnsi="仿宋" w:cs="仿宋" w:hint="eastAsia"/>
        </w:rPr>
        <w:t>Deepseek</w:t>
      </w:r>
      <w:r>
        <w:rPr>
          <w:rFonts w:ascii="仿宋" w:hAnsi="仿宋" w:cs="仿宋" w:hint="eastAsia"/>
        </w:rPr>
        <w:t>的生成式</w:t>
      </w:r>
      <w:r>
        <w:rPr>
          <w:rFonts w:ascii="仿宋" w:hAnsi="仿宋" w:cs="仿宋" w:hint="eastAsia"/>
        </w:rPr>
        <w:t>AI</w:t>
      </w:r>
      <w:r>
        <w:rPr>
          <w:rFonts w:ascii="仿宋" w:hAnsi="仿宋" w:cs="仿宋" w:hint="eastAsia"/>
        </w:rPr>
        <w:t>技术可以根据医生的输入，自动生成规范的电子病历，从而节省医生的时间和精力。此外，</w:t>
      </w:r>
      <w:r>
        <w:rPr>
          <w:rFonts w:ascii="仿宋" w:hAnsi="仿宋" w:cs="仿宋" w:hint="eastAsia"/>
        </w:rPr>
        <w:t>Deepseek</w:t>
      </w:r>
      <w:r>
        <w:rPr>
          <w:rFonts w:ascii="仿宋" w:hAnsi="仿宋" w:cs="仿宋" w:hint="eastAsia"/>
        </w:rPr>
        <w:t>的生成式</w:t>
      </w:r>
      <w:r>
        <w:rPr>
          <w:rFonts w:ascii="仿宋" w:hAnsi="仿宋" w:cs="仿宋" w:hint="eastAsia"/>
        </w:rPr>
        <w:t>AI</w:t>
      </w:r>
      <w:r>
        <w:rPr>
          <w:rFonts w:ascii="仿宋" w:hAnsi="仿宋" w:cs="仿宋" w:hint="eastAsia"/>
        </w:rPr>
        <w:t>技术还可以学习医生的书写习惯，从而更好地辅助医生生成电子病历。</w:t>
      </w:r>
    </w:p>
    <w:p w14:paraId="75AB9D7B" w14:textId="77777777" w:rsidR="00D15956" w:rsidRDefault="00000000">
      <w:pPr>
        <w:ind w:firstLine="480"/>
        <w:rPr>
          <w:rFonts w:ascii="仿宋" w:hAnsi="仿宋" w:cs="仿宋" w:hint="eastAsia"/>
        </w:rPr>
      </w:pPr>
      <w:r>
        <w:rPr>
          <w:rFonts w:ascii="仿宋" w:hAnsi="仿宋" w:cs="仿宋" w:hint="eastAsia"/>
        </w:rPr>
        <w:t>通过</w:t>
      </w:r>
      <w:r>
        <w:rPr>
          <w:rFonts w:ascii="仿宋" w:hAnsi="仿宋" w:cs="仿宋" w:hint="eastAsia"/>
        </w:rPr>
        <w:t>Deepseek</w:t>
      </w:r>
      <w:r>
        <w:rPr>
          <w:rFonts w:ascii="仿宋" w:hAnsi="仿宋" w:cs="仿宋" w:hint="eastAsia"/>
        </w:rPr>
        <w:t>的赋能，</w:t>
      </w:r>
      <w:r>
        <w:rPr>
          <w:rFonts w:ascii="仿宋" w:hAnsi="仿宋" w:cs="仿宋" w:hint="eastAsia"/>
        </w:rPr>
        <w:t>AI</w:t>
      </w:r>
      <w:r>
        <w:rPr>
          <w:rFonts w:ascii="仿宋" w:hAnsi="仿宋" w:cs="仿宋" w:hint="eastAsia"/>
        </w:rPr>
        <w:t>智能体平台的生成式电子病历系统可以为医生提供更高效、更便捷的电子病历书写服务。医生可以通过生成式电子病历系统快速生成电子病历，减轻书写负担，提高工作效率，从而有更多的时间和精力投入到患者的诊疗中。</w:t>
      </w:r>
    </w:p>
    <w:p w14:paraId="53C56527" w14:textId="77777777" w:rsidR="00D15956" w:rsidRDefault="00000000">
      <w:pPr>
        <w:pStyle w:val="3"/>
      </w:pPr>
      <w:bookmarkStart w:id="50" w:name="_Toc15372"/>
      <w:r>
        <w:rPr>
          <w:rFonts w:hint="eastAsia"/>
        </w:rPr>
        <w:t>人工智能</w:t>
      </w:r>
      <w:r>
        <w:rPr>
          <w:rFonts w:hint="eastAsia"/>
        </w:rPr>
        <w:t>+</w:t>
      </w:r>
      <w:r>
        <w:rPr>
          <w:rFonts w:hint="eastAsia"/>
        </w:rPr>
        <w:t>医疗服务管理</w:t>
      </w:r>
      <w:bookmarkEnd w:id="50"/>
    </w:p>
    <w:p w14:paraId="56C6718B" w14:textId="77777777" w:rsidR="00D15956" w:rsidRDefault="00000000">
      <w:pPr>
        <w:ind w:firstLine="480"/>
        <w:rPr>
          <w:rFonts w:ascii="仿宋" w:hAnsi="仿宋" w:cs="仿宋" w:hint="eastAsia"/>
        </w:rPr>
      </w:pPr>
      <w:r>
        <w:rPr>
          <w:rFonts w:ascii="仿宋" w:hAnsi="仿宋" w:cs="仿宋" w:hint="eastAsia"/>
        </w:rPr>
        <w:t>人工智能</w:t>
      </w:r>
      <w:r>
        <w:rPr>
          <w:rFonts w:ascii="仿宋" w:hAnsi="仿宋" w:cs="仿宋" w:hint="eastAsia"/>
        </w:rPr>
        <w:t>+</w:t>
      </w:r>
      <w:r>
        <w:rPr>
          <w:rFonts w:ascii="仿宋" w:hAnsi="仿宋" w:cs="仿宋" w:hint="eastAsia"/>
        </w:rPr>
        <w:t>医疗服务管理赋能临床专病智能辅助决策，支持通过使用机器学习、自然语言处理、大数据挖掘、多模态人工智能大模型等技术，对收集的临床专科诊疗病历、临床诊疗指南、路径规则等数据进行清洗和处理，提取有价值的信息构建临床专病知识库和人工智能语料库。</w:t>
      </w:r>
    </w:p>
    <w:p w14:paraId="15FEBC50" w14:textId="77777777" w:rsidR="00D15956" w:rsidRDefault="00000000">
      <w:pPr>
        <w:ind w:firstLine="480"/>
        <w:rPr>
          <w:rFonts w:ascii="仿宋" w:hAnsi="仿宋" w:cs="仿宋" w:hint="eastAsia"/>
        </w:rPr>
      </w:pPr>
      <w:r>
        <w:rPr>
          <w:rFonts w:ascii="仿宋" w:hAnsi="仿宋" w:cs="仿宋" w:hint="eastAsia"/>
        </w:rPr>
        <w:t>支持在高血压、糖尿病、肝癌、结直肠癌、胃癌、食管癌、肺癌、房颤、脑卒中、抑郁症等疾病的临床诊疗中，整合多组学基因测序、医学影像、数字病理等多模态数据，综合分析患者的诊断、症状、医嘱、检验检查、手术等信息，实现对专病患者的精准化、个性化风险评估。</w:t>
      </w:r>
    </w:p>
    <w:p w14:paraId="688B023B" w14:textId="77777777" w:rsidR="00D15956" w:rsidRDefault="00000000">
      <w:pPr>
        <w:ind w:firstLine="480"/>
        <w:rPr>
          <w:rFonts w:ascii="仿宋" w:hAnsi="仿宋" w:cs="仿宋" w:hint="eastAsia"/>
        </w:rPr>
      </w:pPr>
      <w:r>
        <w:rPr>
          <w:rFonts w:ascii="仿宋" w:hAnsi="仿宋" w:cs="仿宋" w:hint="eastAsia"/>
        </w:rPr>
        <w:t>智能推荐匹配临床诊疗方案，为医生提供智能问诊、治疗效果预测、临床诊疗建议等辅助决策支持服务，提供相似病历诊断治疗信息的搜索与关键信息提取，辅助医生进行规范化诊疗，提高临床诊治效率和医疗质量。</w:t>
      </w:r>
    </w:p>
    <w:p w14:paraId="37E181FA" w14:textId="77777777" w:rsidR="00D15956" w:rsidRDefault="00000000">
      <w:pPr>
        <w:pStyle w:val="3"/>
      </w:pPr>
      <w:bookmarkStart w:id="51" w:name="_Toc21677"/>
      <w:r>
        <w:rPr>
          <w:rFonts w:hint="eastAsia"/>
        </w:rPr>
        <w:t>智能全科医生系统</w:t>
      </w:r>
      <w:bookmarkEnd w:id="51"/>
    </w:p>
    <w:p w14:paraId="614426EA" w14:textId="77777777" w:rsidR="00D15956" w:rsidRDefault="00000000">
      <w:pPr>
        <w:ind w:firstLine="480"/>
        <w:rPr>
          <w:rFonts w:ascii="仿宋" w:hAnsi="仿宋" w:cs="仿宋" w:hint="eastAsia"/>
        </w:rPr>
      </w:pPr>
      <w:r>
        <w:rPr>
          <w:rFonts w:ascii="仿宋" w:hAnsi="仿宋" w:cs="仿宋" w:hint="eastAsia"/>
        </w:rPr>
        <w:t>目前，智能全科医生（</w:t>
      </w:r>
      <w:r>
        <w:rPr>
          <w:rFonts w:ascii="仿宋" w:hAnsi="仿宋" w:cs="仿宋" w:hint="eastAsia"/>
        </w:rPr>
        <w:t>AIGP</w:t>
      </w:r>
      <w:r>
        <w:rPr>
          <w:rFonts w:ascii="仿宋" w:hAnsi="仿宋" w:cs="仿宋" w:hint="eastAsia"/>
        </w:rPr>
        <w:t>）系统正在研发。</w:t>
      </w:r>
      <w:r>
        <w:rPr>
          <w:rFonts w:ascii="仿宋" w:hAnsi="仿宋" w:cs="仿宋" w:hint="eastAsia"/>
        </w:rPr>
        <w:t>AIGP</w:t>
      </w:r>
      <w:r>
        <w:rPr>
          <w:rFonts w:ascii="仿宋" w:hAnsi="仿宋" w:cs="仿宋" w:hint="eastAsia"/>
        </w:rPr>
        <w:t>又称全科医生人工智能大模型（</w:t>
      </w:r>
      <w:r>
        <w:rPr>
          <w:rFonts w:ascii="仿宋" w:hAnsi="仿宋" w:cs="仿宋" w:hint="eastAsia"/>
        </w:rPr>
        <w:t>GPAI</w:t>
      </w:r>
      <w:r>
        <w:rPr>
          <w:rFonts w:ascii="仿宋" w:hAnsi="仿宋" w:cs="仿宋" w:hint="eastAsia"/>
        </w:rPr>
        <w:t>），是指利用人工智能技术，模拟全科医生的思维方式、综合诊断和治疗能力，通过大数据分析和算法，自主获取医学领域专业知识并进行高级医学推理，为用户提供个性化的健康教育、医疗咨询、疾病预防、健康管理、常见病多发病的初步诊断建议和转诊建议等全科医疗服务的技术系统。</w:t>
      </w:r>
    </w:p>
    <w:p w14:paraId="0E95C9B6" w14:textId="77777777" w:rsidR="00D15956" w:rsidRDefault="00000000">
      <w:pPr>
        <w:ind w:firstLine="480"/>
        <w:rPr>
          <w:rFonts w:ascii="仿宋" w:hAnsi="仿宋" w:cs="仿宋" w:hint="eastAsia"/>
        </w:rPr>
      </w:pPr>
      <w:r>
        <w:rPr>
          <w:rFonts w:ascii="仿宋" w:hAnsi="仿宋" w:cs="仿宋" w:hint="eastAsia"/>
        </w:rPr>
        <w:t>支持帮助全科医生提升问诊、诊断、用药等全面能力，提高诊断准确率，减少误诊和漏诊，提升诊疗能力。支持</w:t>
      </w:r>
      <w:r>
        <w:rPr>
          <w:rFonts w:ascii="仿宋" w:hAnsi="仿宋" w:cs="仿宋" w:hint="eastAsia"/>
        </w:rPr>
        <w:t>AIGP</w:t>
      </w:r>
      <w:r>
        <w:rPr>
          <w:rFonts w:ascii="仿宋" w:hAnsi="仿宋" w:cs="仿宋" w:hint="eastAsia"/>
        </w:rPr>
        <w:t>辅助全科医生对急、难、险、重患者转诊时机、转诊地点及转诊路径的判断，帮助全科医生快速做出高效、科学的决策。</w:t>
      </w:r>
    </w:p>
    <w:p w14:paraId="2367F168" w14:textId="77777777" w:rsidR="00D15956" w:rsidRDefault="00000000">
      <w:pPr>
        <w:ind w:firstLine="480"/>
        <w:rPr>
          <w:rFonts w:ascii="仿宋" w:hAnsi="仿宋" w:cs="仿宋" w:hint="eastAsia"/>
        </w:rPr>
      </w:pPr>
      <w:r>
        <w:rPr>
          <w:rFonts w:ascii="仿宋" w:hAnsi="仿宋" w:cs="仿宋" w:hint="eastAsia"/>
        </w:rPr>
        <w:t>帮助全科医生完成我国执业医生岗位培训的学习需求。</w:t>
      </w:r>
      <w:r>
        <w:rPr>
          <w:rFonts w:ascii="仿宋" w:hAnsi="仿宋" w:cs="仿宋" w:hint="eastAsia"/>
        </w:rPr>
        <w:t>AIGP</w:t>
      </w:r>
      <w:r>
        <w:rPr>
          <w:rFonts w:ascii="仿宋" w:hAnsi="仿宋" w:cs="仿宋" w:hint="eastAsia"/>
        </w:rPr>
        <w:t>能够提供众多的继续教育课程和实践培训教程，为全科医生提供随时学习、及时学习、向最优秀的专家学习的机会，满足岗位执业继续教育学习需求。</w:t>
      </w:r>
      <w:r>
        <w:rPr>
          <w:rFonts w:ascii="仿宋" w:hAnsi="仿宋" w:cs="仿宋" w:hint="eastAsia"/>
        </w:rPr>
        <w:t>AIGP</w:t>
      </w:r>
      <w:r>
        <w:rPr>
          <w:rFonts w:ascii="仿宋" w:hAnsi="仿宋" w:cs="仿宋" w:hint="eastAsia"/>
        </w:rPr>
        <w:t>能够模拟临床情景，为医护人员提供实战培训和技能，提升临床诊治能力。</w:t>
      </w:r>
    </w:p>
    <w:p w14:paraId="65A4F5A6" w14:textId="77777777" w:rsidR="00D15956" w:rsidRDefault="00000000">
      <w:pPr>
        <w:ind w:firstLine="480"/>
        <w:rPr>
          <w:rFonts w:ascii="仿宋" w:hAnsi="仿宋" w:cs="仿宋" w:hint="eastAsia"/>
        </w:rPr>
      </w:pPr>
      <w:r>
        <w:rPr>
          <w:rFonts w:ascii="仿宋" w:hAnsi="仿宋" w:cs="仿宋" w:hint="eastAsia"/>
        </w:rPr>
        <w:t>辅助常见病、多发病的诊疗，提高全科医生诊疗能力和工作效率。</w:t>
      </w:r>
      <w:r>
        <w:rPr>
          <w:rFonts w:ascii="仿宋" w:hAnsi="仿宋" w:cs="仿宋" w:hint="eastAsia"/>
        </w:rPr>
        <w:t>AIGP</w:t>
      </w:r>
      <w:r>
        <w:rPr>
          <w:rFonts w:ascii="仿宋" w:hAnsi="仿宋" w:cs="仿宋" w:hint="eastAsia"/>
        </w:rPr>
        <w:t>能够帮助自动执行常规和重复的医疗任务，从医疗数据输入到高效搜索和汇总医疗信息，生成全面的摘要，涵盖患者的病史、潜在诊断和可用的治疗方案建议，可帮助全科医生节省非临床工作时间。</w:t>
      </w:r>
    </w:p>
    <w:p w14:paraId="0470DD77" w14:textId="77777777" w:rsidR="00D15956" w:rsidRDefault="00000000">
      <w:pPr>
        <w:ind w:firstLine="480"/>
        <w:rPr>
          <w:rFonts w:ascii="仿宋" w:hAnsi="仿宋" w:cs="仿宋" w:hint="eastAsia"/>
        </w:rPr>
      </w:pPr>
      <w:r>
        <w:rPr>
          <w:rFonts w:ascii="仿宋" w:hAnsi="仿宋" w:cs="仿宋" w:hint="eastAsia"/>
        </w:rPr>
        <w:t>为居民提供全周期的精准个性化的慢性病管理。</w:t>
      </w:r>
      <w:r>
        <w:rPr>
          <w:rFonts w:ascii="仿宋" w:hAnsi="仿宋" w:cs="仿宋" w:hint="eastAsia"/>
        </w:rPr>
        <w:t>AIGP</w:t>
      </w:r>
      <w:r>
        <w:rPr>
          <w:rFonts w:ascii="仿宋" w:hAnsi="仿宋" w:cs="仿宋" w:hint="eastAsia"/>
        </w:rPr>
        <w:t>能够对社区常见慢性病依据“预防</w:t>
      </w:r>
      <w:r>
        <w:rPr>
          <w:rFonts w:ascii="仿宋" w:hAnsi="仿宋" w:cs="仿宋" w:hint="eastAsia"/>
        </w:rPr>
        <w:t>-</w:t>
      </w:r>
      <w:r>
        <w:rPr>
          <w:rFonts w:ascii="仿宋" w:hAnsi="仿宋" w:cs="仿宋" w:hint="eastAsia"/>
        </w:rPr>
        <w:t>诊断</w:t>
      </w:r>
      <w:r>
        <w:rPr>
          <w:rFonts w:ascii="仿宋" w:hAnsi="仿宋" w:cs="仿宋" w:hint="eastAsia"/>
        </w:rPr>
        <w:t>-</w:t>
      </w:r>
      <w:r>
        <w:rPr>
          <w:rFonts w:ascii="仿宋" w:hAnsi="仿宋" w:cs="仿宋" w:hint="eastAsia"/>
        </w:rPr>
        <w:t>治疗</w:t>
      </w:r>
      <w:r>
        <w:rPr>
          <w:rFonts w:ascii="仿宋" w:hAnsi="仿宋" w:cs="仿宋" w:hint="eastAsia"/>
        </w:rPr>
        <w:t>-</w:t>
      </w:r>
      <w:r>
        <w:rPr>
          <w:rFonts w:ascii="仿宋" w:hAnsi="仿宋" w:cs="仿宋" w:hint="eastAsia"/>
        </w:rPr>
        <w:t>康复”取得的新进展循证信息，持续更新管理策略，为居民提供长期的个体化、精准化、一体化</w:t>
      </w:r>
      <w:proofErr w:type="gramStart"/>
      <w:r>
        <w:rPr>
          <w:rFonts w:ascii="仿宋" w:hAnsi="仿宋" w:cs="仿宋" w:hint="eastAsia"/>
        </w:rPr>
        <w:t>的数智慢性病</w:t>
      </w:r>
      <w:proofErr w:type="gramEnd"/>
      <w:r>
        <w:rPr>
          <w:rFonts w:ascii="仿宋" w:hAnsi="仿宋" w:cs="仿宋" w:hint="eastAsia"/>
        </w:rPr>
        <w:t>管理。</w:t>
      </w:r>
    </w:p>
    <w:p w14:paraId="78ECD0E1" w14:textId="77777777" w:rsidR="00D15956" w:rsidRDefault="00000000">
      <w:pPr>
        <w:ind w:firstLine="480"/>
        <w:rPr>
          <w:rFonts w:ascii="仿宋" w:hAnsi="仿宋" w:cs="仿宋" w:hint="eastAsia"/>
        </w:rPr>
      </w:pPr>
      <w:r>
        <w:rPr>
          <w:rFonts w:ascii="仿宋" w:hAnsi="仿宋" w:cs="仿宋" w:hint="eastAsia"/>
        </w:rPr>
        <w:t>为目标人群提供疾病风险预测、风险预警和管理建议。</w:t>
      </w:r>
      <w:r>
        <w:rPr>
          <w:rFonts w:ascii="仿宋" w:hAnsi="仿宋" w:cs="仿宋" w:hint="eastAsia"/>
        </w:rPr>
        <w:t>AIGP</w:t>
      </w:r>
      <w:r>
        <w:rPr>
          <w:rFonts w:ascii="仿宋" w:hAnsi="仿宋" w:cs="仿宋" w:hint="eastAsia"/>
        </w:rPr>
        <w:t>能够通过用户的个人健康信息、既往诊疗信息、随访信息等多</w:t>
      </w:r>
      <w:proofErr w:type="gramStart"/>
      <w:r>
        <w:rPr>
          <w:rFonts w:ascii="仿宋" w:hAnsi="仿宋" w:cs="仿宋" w:hint="eastAsia"/>
        </w:rPr>
        <w:t>源长期</w:t>
      </w:r>
      <w:proofErr w:type="gramEnd"/>
      <w:r>
        <w:rPr>
          <w:rFonts w:ascii="仿宋" w:hAnsi="仿宋" w:cs="仿宋" w:hint="eastAsia"/>
        </w:rPr>
        <w:t>数据，感知和评估用户疾病发生风险，向用户发布预警，指导其及时采取疾病预防措施。</w:t>
      </w:r>
    </w:p>
    <w:p w14:paraId="30163FDA" w14:textId="77777777" w:rsidR="00D15956" w:rsidRDefault="00000000">
      <w:pPr>
        <w:ind w:firstLine="480"/>
        <w:rPr>
          <w:rFonts w:ascii="仿宋" w:hAnsi="仿宋" w:cs="仿宋" w:hint="eastAsia"/>
        </w:rPr>
      </w:pPr>
      <w:r>
        <w:rPr>
          <w:rFonts w:ascii="仿宋" w:hAnsi="仿宋" w:cs="仿宋" w:hint="eastAsia"/>
        </w:rPr>
        <w:t>依据出院患者的医疗记录和当前疾病状况，为其提供个性化的护理和康复建议，帮助患者量身定制社区护理计划。</w:t>
      </w:r>
      <w:r>
        <w:rPr>
          <w:rFonts w:ascii="仿宋" w:hAnsi="仿宋" w:cs="仿宋" w:hint="eastAsia"/>
        </w:rPr>
        <w:t>AIGP</w:t>
      </w:r>
      <w:r>
        <w:rPr>
          <w:rFonts w:ascii="仿宋" w:hAnsi="仿宋" w:cs="仿宋" w:hint="eastAsia"/>
        </w:rPr>
        <w:t>能够协助全科医生管理和准确给药，及时提醒医生和患者。能够实现远程监测患者健康，分析生理参数、设备数据和健康记录，帮助医生管理疾病，减少再住院率和急诊率；通过远程医疗建议和护理指导，改善远程护理体验。</w:t>
      </w:r>
    </w:p>
    <w:p w14:paraId="609C4843" w14:textId="77777777" w:rsidR="00D15956" w:rsidRDefault="00000000">
      <w:pPr>
        <w:ind w:firstLine="480"/>
        <w:rPr>
          <w:rFonts w:ascii="仿宋" w:hAnsi="仿宋" w:cs="仿宋" w:hint="eastAsia"/>
        </w:rPr>
      </w:pPr>
      <w:r>
        <w:rPr>
          <w:rFonts w:ascii="仿宋" w:hAnsi="仿宋" w:cs="仿宋" w:hint="eastAsia"/>
        </w:rPr>
        <w:t>AIGP</w:t>
      </w:r>
      <w:r>
        <w:rPr>
          <w:rFonts w:ascii="仿宋" w:hAnsi="仿宋" w:cs="仿宋" w:hint="eastAsia"/>
        </w:rPr>
        <w:t>能够基于人工智能语音、自然语言理解等技术，实现批量外呼、人机交互、自动统计等功能，助力医疗卫生机构完成满意度调查、健康宣教、科室随访、科研随访、危急值提醒等全方位随访工作，降低随访成本，提高医务人员工作效率。</w:t>
      </w:r>
    </w:p>
    <w:p w14:paraId="668D29C6" w14:textId="77777777" w:rsidR="00D15956" w:rsidRDefault="00000000">
      <w:pPr>
        <w:ind w:firstLine="480"/>
        <w:rPr>
          <w:rFonts w:ascii="仿宋" w:hAnsi="仿宋" w:cs="仿宋" w:hint="eastAsia"/>
        </w:rPr>
      </w:pPr>
      <w:r>
        <w:rPr>
          <w:rFonts w:ascii="仿宋" w:hAnsi="仿宋" w:cs="仿宋" w:hint="eastAsia"/>
        </w:rPr>
        <w:t>智能化健康教育，为用户提供科学知识和心理咨询。</w:t>
      </w:r>
      <w:r>
        <w:rPr>
          <w:rFonts w:ascii="仿宋" w:hAnsi="仿宋" w:cs="仿宋" w:hint="eastAsia"/>
        </w:rPr>
        <w:t>AIGP</w:t>
      </w:r>
      <w:r>
        <w:rPr>
          <w:rFonts w:ascii="仿宋" w:hAnsi="仿宋" w:cs="仿宋" w:hint="eastAsia"/>
        </w:rPr>
        <w:t>能够依据用户的年龄、性别、文化程度、婚育史、健康状况、疾病史以及家庭成员等信息，以易懂的方式解释，为用户提供个性化的健康咨询和心理咨询，满足老年人、残障人士、精神障碍人士等特殊需求。</w:t>
      </w:r>
    </w:p>
    <w:p w14:paraId="50887F4C" w14:textId="77777777" w:rsidR="00D15956" w:rsidRDefault="00000000">
      <w:pPr>
        <w:ind w:firstLine="480"/>
        <w:rPr>
          <w:rFonts w:ascii="仿宋" w:hAnsi="仿宋" w:cs="仿宋" w:hint="eastAsia"/>
        </w:rPr>
      </w:pPr>
      <w:r>
        <w:rPr>
          <w:rFonts w:ascii="仿宋" w:hAnsi="仿宋" w:cs="仿宋" w:hint="eastAsia"/>
        </w:rPr>
        <w:t>在孕产妇保健服务项目中，</w:t>
      </w:r>
      <w:r>
        <w:rPr>
          <w:rFonts w:ascii="仿宋" w:hAnsi="仿宋" w:cs="仿宋" w:hint="eastAsia"/>
        </w:rPr>
        <w:t>AIGP</w:t>
      </w:r>
      <w:r>
        <w:rPr>
          <w:rFonts w:ascii="仿宋" w:hAnsi="仿宋" w:cs="仿宋" w:hint="eastAsia"/>
        </w:rPr>
        <w:t>能够评估每位</w:t>
      </w:r>
      <w:proofErr w:type="gramStart"/>
      <w:r>
        <w:rPr>
          <w:rFonts w:ascii="仿宋" w:hAnsi="仿宋" w:cs="仿宋" w:hint="eastAsia"/>
        </w:rPr>
        <w:t>孕</w:t>
      </w:r>
      <w:proofErr w:type="gramEnd"/>
      <w:r>
        <w:rPr>
          <w:rFonts w:ascii="仿宋" w:hAnsi="仿宋" w:cs="仿宋" w:hint="eastAsia"/>
        </w:rPr>
        <w:t>产妇面临的风险等级，应用</w:t>
      </w:r>
      <w:proofErr w:type="gramStart"/>
      <w:r>
        <w:rPr>
          <w:rFonts w:ascii="仿宋" w:hAnsi="仿宋" w:cs="仿宋" w:hint="eastAsia"/>
        </w:rPr>
        <w:t>孕</w:t>
      </w:r>
      <w:proofErr w:type="gramEnd"/>
      <w:r>
        <w:rPr>
          <w:rFonts w:ascii="仿宋" w:hAnsi="仿宋" w:cs="仿宋" w:hint="eastAsia"/>
        </w:rPr>
        <w:t>产妇风险预警模型，显著提升孕期管理效率和质量，包括</w:t>
      </w:r>
      <w:proofErr w:type="gramStart"/>
      <w:r>
        <w:rPr>
          <w:rFonts w:ascii="仿宋" w:hAnsi="仿宋" w:cs="仿宋" w:hint="eastAsia"/>
        </w:rPr>
        <w:t>孕</w:t>
      </w:r>
      <w:proofErr w:type="gramEnd"/>
      <w:r>
        <w:rPr>
          <w:rFonts w:ascii="仿宋" w:hAnsi="仿宋" w:cs="仿宋" w:hint="eastAsia"/>
        </w:rPr>
        <w:t>产妇健康监测、早产和流产风险、妊娠期糖尿病、妊娠期贫血和产后抑郁等预测，最大限度地发现和改善</w:t>
      </w:r>
      <w:proofErr w:type="gramStart"/>
      <w:r>
        <w:rPr>
          <w:rFonts w:ascii="仿宋" w:hAnsi="仿宋" w:cs="仿宋" w:hint="eastAsia"/>
        </w:rPr>
        <w:t>孕</w:t>
      </w:r>
      <w:proofErr w:type="gramEnd"/>
      <w:r>
        <w:rPr>
          <w:rFonts w:ascii="仿宋" w:hAnsi="仿宋" w:cs="仿宋" w:hint="eastAsia"/>
        </w:rPr>
        <w:t>产妇和新生儿死亡的风险。</w:t>
      </w:r>
    </w:p>
    <w:p w14:paraId="1F8875CE" w14:textId="77777777" w:rsidR="00D15956" w:rsidRDefault="00000000">
      <w:pPr>
        <w:ind w:firstLine="480"/>
        <w:rPr>
          <w:rFonts w:ascii="仿宋" w:hAnsi="仿宋" w:cs="仿宋" w:hint="eastAsia"/>
        </w:rPr>
      </w:pPr>
      <w:r>
        <w:rPr>
          <w:rFonts w:ascii="仿宋" w:hAnsi="仿宋" w:cs="仿宋" w:hint="eastAsia"/>
        </w:rPr>
        <w:t>在儿童保健服务项目中，</w:t>
      </w:r>
      <w:r>
        <w:rPr>
          <w:rFonts w:ascii="仿宋" w:hAnsi="仿宋" w:cs="仿宋" w:hint="eastAsia"/>
        </w:rPr>
        <w:t>AIGP</w:t>
      </w:r>
      <w:r>
        <w:rPr>
          <w:rFonts w:ascii="仿宋" w:hAnsi="仿宋" w:cs="仿宋" w:hint="eastAsia"/>
        </w:rPr>
        <w:t>能够对</w:t>
      </w:r>
      <w:r>
        <w:rPr>
          <w:rFonts w:ascii="仿宋" w:hAnsi="仿宋" w:cs="仿宋" w:hint="eastAsia"/>
        </w:rPr>
        <w:t>0~6</w:t>
      </w:r>
      <w:r>
        <w:rPr>
          <w:rFonts w:ascii="仿宋" w:hAnsi="仿宋" w:cs="仿宋" w:hint="eastAsia"/>
        </w:rPr>
        <w:t>岁儿童进行智能化健康管理，高效精准完成儿童计划免疫、健康体检、常见疾病诊治及管理工作，提高儿童保健的准确性和及时性。</w:t>
      </w:r>
    </w:p>
    <w:p w14:paraId="511C2897" w14:textId="77777777" w:rsidR="00D15956" w:rsidRDefault="00000000">
      <w:pPr>
        <w:ind w:firstLine="480"/>
        <w:rPr>
          <w:rFonts w:ascii="仿宋" w:hAnsi="仿宋" w:cs="仿宋" w:hint="eastAsia"/>
        </w:rPr>
      </w:pPr>
      <w:r>
        <w:rPr>
          <w:rFonts w:ascii="仿宋" w:hAnsi="仿宋" w:cs="仿宋" w:hint="eastAsia"/>
        </w:rPr>
        <w:t>在社区居民健康档案建立、老年人健康管理、结核病患者健康管理、严重精神障碍患者管理、传染病及突发公共卫生事件报告和处置服务、中医药健康管理、卫生计生监督协管服务、免费提供避孕药具、健康素养促进行动等方面，</w:t>
      </w:r>
      <w:r>
        <w:rPr>
          <w:rFonts w:ascii="仿宋" w:hAnsi="仿宋" w:cs="仿宋" w:hint="eastAsia"/>
        </w:rPr>
        <w:t>AIGP</w:t>
      </w:r>
      <w:r>
        <w:rPr>
          <w:rFonts w:ascii="仿宋" w:hAnsi="仿宋" w:cs="仿宋" w:hint="eastAsia"/>
        </w:rPr>
        <w:t>均能够通过智能化手段节约人工成本，提高服务效率，增强服务质量。</w:t>
      </w:r>
    </w:p>
    <w:p w14:paraId="404E1102" w14:textId="77777777" w:rsidR="00D15956" w:rsidRDefault="00000000">
      <w:pPr>
        <w:pStyle w:val="3"/>
      </w:pPr>
      <w:bookmarkStart w:id="52" w:name="_Toc7936"/>
      <w:r>
        <w:rPr>
          <w:rFonts w:hint="eastAsia"/>
        </w:rPr>
        <w:t>基于</w:t>
      </w:r>
      <w:r>
        <w:rPr>
          <w:rFonts w:hint="eastAsia"/>
        </w:rPr>
        <w:t>AI</w:t>
      </w:r>
      <w:r>
        <w:rPr>
          <w:rFonts w:hint="eastAsia"/>
        </w:rPr>
        <w:t>的智能客服</w:t>
      </w:r>
      <w:bookmarkEnd w:id="52"/>
    </w:p>
    <w:p w14:paraId="0DEF3FA3" w14:textId="77777777" w:rsidR="00D15956" w:rsidRDefault="00000000">
      <w:pPr>
        <w:ind w:firstLine="480"/>
        <w:rPr>
          <w:rFonts w:ascii="仿宋" w:hAnsi="仿宋" w:cs="仿宋" w:hint="eastAsia"/>
        </w:rPr>
      </w:pPr>
      <w:r>
        <w:rPr>
          <w:rFonts w:ascii="仿宋" w:hAnsi="仿宋" w:cs="仿宋" w:hint="eastAsia"/>
        </w:rPr>
        <w:t>智能客服是智慧医疗的重要组成部分，</w:t>
      </w:r>
      <w:r>
        <w:rPr>
          <w:rFonts w:ascii="仿宋" w:hAnsi="仿宋" w:cs="仿宋" w:hint="eastAsia"/>
        </w:rPr>
        <w:t xml:space="preserve"> 24</w:t>
      </w:r>
      <w:r>
        <w:rPr>
          <w:rFonts w:ascii="仿宋" w:hAnsi="仿宋" w:cs="仿宋" w:hint="eastAsia"/>
        </w:rPr>
        <w:t>小时在线为患者提供咨询服务，解答常见问题，减轻医护人员的工作负担。</w:t>
      </w:r>
    </w:p>
    <w:p w14:paraId="2E6915C0" w14:textId="77777777" w:rsidR="00D15956" w:rsidRDefault="00000000">
      <w:pPr>
        <w:ind w:firstLine="480"/>
        <w:rPr>
          <w:rFonts w:ascii="仿宋" w:hAnsi="仿宋" w:cs="仿宋" w:hint="eastAsia"/>
        </w:rPr>
      </w:pPr>
      <w:r>
        <w:rPr>
          <w:rFonts w:ascii="仿宋" w:hAnsi="仿宋" w:cs="仿宋" w:hint="eastAsia"/>
        </w:rPr>
        <w:t>智能客</w:t>
      </w:r>
      <w:proofErr w:type="gramStart"/>
      <w:r>
        <w:rPr>
          <w:rFonts w:ascii="仿宋" w:hAnsi="仿宋" w:cs="仿宋" w:hint="eastAsia"/>
        </w:rPr>
        <w:t>服具备</w:t>
      </w:r>
      <w:proofErr w:type="gramEnd"/>
      <w:r>
        <w:rPr>
          <w:rFonts w:ascii="仿宋" w:hAnsi="仿宋" w:cs="仿宋" w:hint="eastAsia"/>
        </w:rPr>
        <w:t>自然语言处理和理解能力，能够与患者进行流畅的对话交流。通过对话，智能客服可以准确捕捉患者的需求和问题，快速提供相关的医疗信息和解决方案。例如，对于常见疾病的症状、治疗方法、预防措施等问题，智能客服可以即时给出详细且准确地回答，帮助患者更好地了解和管理自己的健康。</w:t>
      </w:r>
    </w:p>
    <w:p w14:paraId="10742FCF" w14:textId="77777777" w:rsidR="00D15956" w:rsidRDefault="00000000">
      <w:pPr>
        <w:ind w:firstLine="480"/>
        <w:rPr>
          <w:rFonts w:ascii="仿宋" w:hAnsi="仿宋" w:cs="仿宋" w:hint="eastAsia"/>
        </w:rPr>
      </w:pPr>
      <w:r>
        <w:rPr>
          <w:rFonts w:ascii="仿宋" w:hAnsi="仿宋" w:cs="仿宋" w:hint="eastAsia"/>
        </w:rPr>
        <w:t>除了提供医疗信息，智能</w:t>
      </w:r>
      <w:proofErr w:type="gramStart"/>
      <w:r>
        <w:rPr>
          <w:rFonts w:ascii="仿宋" w:hAnsi="仿宋" w:cs="仿宋" w:hint="eastAsia"/>
        </w:rPr>
        <w:t>客服还能够</w:t>
      </w:r>
      <w:proofErr w:type="gramEnd"/>
      <w:r>
        <w:rPr>
          <w:rFonts w:ascii="仿宋" w:hAnsi="仿宋" w:cs="仿宋" w:hint="eastAsia"/>
        </w:rPr>
        <w:t>协助患者完成一些常见的医疗操作，如预约挂号、查询检查结果等。患者只需通过简单的对话指令，智能客服即可自动完成这些操作，大大节省了患者的时间和精力。</w:t>
      </w:r>
    </w:p>
    <w:p w14:paraId="545ACF7F" w14:textId="77777777" w:rsidR="00D15956" w:rsidRDefault="00000000">
      <w:pPr>
        <w:ind w:firstLine="480"/>
        <w:rPr>
          <w:rFonts w:ascii="仿宋" w:hAnsi="仿宋" w:cs="仿宋" w:hint="eastAsia"/>
        </w:rPr>
      </w:pPr>
      <w:r>
        <w:rPr>
          <w:rFonts w:ascii="仿宋" w:hAnsi="仿宋" w:cs="仿宋" w:hint="eastAsia"/>
        </w:rPr>
        <w:t>智能</w:t>
      </w:r>
      <w:proofErr w:type="gramStart"/>
      <w:r>
        <w:rPr>
          <w:rFonts w:ascii="仿宋" w:hAnsi="仿宋" w:cs="仿宋" w:hint="eastAsia"/>
        </w:rPr>
        <w:t>客服还具备</w:t>
      </w:r>
      <w:proofErr w:type="gramEnd"/>
      <w:r>
        <w:rPr>
          <w:rFonts w:ascii="仿宋" w:hAnsi="仿宋" w:cs="仿宋" w:hint="eastAsia"/>
        </w:rPr>
        <w:t>学习能力，能够不断优化和改进自身的服务质量和效率。通过对患者的对话内容和需求进行分析，智能客服可以识别出常见的问题和需求模式，从而更加精准地提供服务和建议。同时，智能</w:t>
      </w:r>
      <w:proofErr w:type="gramStart"/>
      <w:r>
        <w:rPr>
          <w:rFonts w:ascii="仿宋" w:hAnsi="仿宋" w:cs="仿宋" w:hint="eastAsia"/>
        </w:rPr>
        <w:t>客服还可以</w:t>
      </w:r>
      <w:proofErr w:type="gramEnd"/>
      <w:r>
        <w:rPr>
          <w:rFonts w:ascii="仿宋" w:hAnsi="仿宋" w:cs="仿宋" w:hint="eastAsia"/>
        </w:rPr>
        <w:t>根据患者的反馈和评价，不断调整和优化自身的回答和服务方式，以更好地满足患者的需求。</w:t>
      </w:r>
    </w:p>
    <w:p w14:paraId="3AD716ED" w14:textId="77777777" w:rsidR="00D15956" w:rsidRDefault="00000000">
      <w:pPr>
        <w:pStyle w:val="3"/>
      </w:pPr>
      <w:bookmarkStart w:id="53" w:name="_Toc19410"/>
      <w:r>
        <w:rPr>
          <w:rFonts w:hint="eastAsia"/>
        </w:rPr>
        <w:t>智能语音报表</w:t>
      </w:r>
      <w:bookmarkEnd w:id="53"/>
    </w:p>
    <w:p w14:paraId="68974921" w14:textId="77777777" w:rsidR="00D15956" w:rsidRDefault="00000000">
      <w:pPr>
        <w:ind w:firstLine="480"/>
        <w:rPr>
          <w:rFonts w:ascii="仿宋" w:hAnsi="仿宋" w:cs="仿宋" w:hint="eastAsia"/>
        </w:rPr>
      </w:pPr>
      <w:r>
        <w:rPr>
          <w:rFonts w:ascii="仿宋" w:hAnsi="仿宋" w:cs="仿宋" w:hint="eastAsia"/>
        </w:rPr>
        <w:t>智能语音报表技术已经成为智慧医疗领域中不可或缺的一部分，它通过与用户的语音交互，能够自动地生成详尽的医疗报告。这种创新的方式极大地便利了医护人员，使他们能够迅速掌握病患的最新状况；不仅如此，智能语音报表还能够帮助医院和医疗联合体的管理人员高效地监控和评估当前的医疗状况，从而为医疗决策提供更加精准和有力的支持。</w:t>
      </w:r>
    </w:p>
    <w:p w14:paraId="0EDD5853" w14:textId="77777777" w:rsidR="00D15956" w:rsidRDefault="00000000">
      <w:pPr>
        <w:ind w:firstLine="480"/>
        <w:rPr>
          <w:rFonts w:ascii="仿宋" w:hAnsi="仿宋" w:cs="仿宋" w:hint="eastAsia"/>
        </w:rPr>
      </w:pPr>
      <w:r>
        <w:rPr>
          <w:rFonts w:ascii="仿宋" w:hAnsi="仿宋" w:cs="仿宋" w:hint="eastAsia"/>
        </w:rPr>
        <w:t>通过</w:t>
      </w:r>
      <w:r>
        <w:rPr>
          <w:rFonts w:ascii="仿宋" w:hAnsi="仿宋" w:cs="仿宋" w:hint="eastAsia"/>
        </w:rPr>
        <w:t>ASR</w:t>
      </w:r>
      <w:r>
        <w:rPr>
          <w:rFonts w:ascii="仿宋" w:hAnsi="仿宋" w:cs="仿宋" w:hint="eastAsia"/>
        </w:rPr>
        <w:t>技术可以准确识别医护人员的语音，并将其转换为文字，而</w:t>
      </w:r>
      <w:r>
        <w:rPr>
          <w:rFonts w:ascii="仿宋" w:hAnsi="仿宋" w:cs="仿宋" w:hint="eastAsia"/>
        </w:rPr>
        <w:t>NLG</w:t>
      </w:r>
      <w:r>
        <w:rPr>
          <w:rFonts w:ascii="仿宋" w:hAnsi="仿宋" w:cs="仿宋" w:hint="eastAsia"/>
        </w:rPr>
        <w:t>技术则可以将医疗数据转换为易于理解的语音报表。医护人员可以通过听取语音报表，快速了解患者的病情，提高了工作效率。</w:t>
      </w:r>
    </w:p>
    <w:p w14:paraId="5C9219C1" w14:textId="77777777" w:rsidR="00D15956" w:rsidRDefault="00000000">
      <w:pPr>
        <w:ind w:firstLine="480"/>
        <w:rPr>
          <w:rFonts w:ascii="仿宋" w:hAnsi="仿宋" w:cs="仿宋" w:hint="eastAsia"/>
        </w:rPr>
      </w:pPr>
      <w:r>
        <w:rPr>
          <w:rFonts w:ascii="仿宋" w:hAnsi="仿宋" w:cs="仿宋" w:hint="eastAsia"/>
        </w:rPr>
        <w:t>智能语音报表系统可以为将生成的报表以语音概要的形式进行汇报，减少视觉交互疲劳和视觉误差。同时智能语音报表系统还支持自定义报表模板，医护人员可以根据实际需求，灵活设置报表的内容和格式。这不仅提升了报表的专业性和针对性，还进一步增强了报表的实用性和可读性。此外，系统还具备强大的数据分析和可视化功能，能够将复杂的医疗数据转化为直观的图表和图像，帮助医护人员更直观地了解患者的病情和治疗进展。</w:t>
      </w:r>
    </w:p>
    <w:p w14:paraId="6BF2E464" w14:textId="77777777" w:rsidR="00D15956" w:rsidRDefault="00000000">
      <w:pPr>
        <w:pStyle w:val="3"/>
      </w:pPr>
      <w:bookmarkStart w:id="54" w:name="_Toc2222"/>
      <w:r>
        <w:rPr>
          <w:rFonts w:hint="eastAsia"/>
        </w:rPr>
        <w:t>AI</w:t>
      </w:r>
      <w:r>
        <w:rPr>
          <w:rFonts w:hint="eastAsia"/>
        </w:rPr>
        <w:t>病历质控</w:t>
      </w:r>
      <w:bookmarkEnd w:id="54"/>
    </w:p>
    <w:p w14:paraId="6030C404" w14:textId="77777777" w:rsidR="00D15956" w:rsidRDefault="00000000">
      <w:pPr>
        <w:ind w:firstLine="480"/>
        <w:rPr>
          <w:rFonts w:ascii="仿宋" w:hAnsi="仿宋" w:cs="仿宋" w:hint="eastAsia"/>
        </w:rPr>
      </w:pPr>
      <w:r>
        <w:rPr>
          <w:rFonts w:ascii="仿宋" w:hAnsi="仿宋" w:cs="仿宋" w:hint="eastAsia"/>
        </w:rPr>
        <w:t>AI</w:t>
      </w:r>
      <w:r>
        <w:rPr>
          <w:rFonts w:ascii="仿宋" w:hAnsi="仿宋" w:cs="仿宋" w:hint="eastAsia"/>
        </w:rPr>
        <w:t>病历</w:t>
      </w:r>
      <w:proofErr w:type="gramStart"/>
      <w:r>
        <w:rPr>
          <w:rFonts w:ascii="仿宋" w:hAnsi="仿宋" w:cs="仿宋" w:hint="eastAsia"/>
        </w:rPr>
        <w:t>质控是智慧</w:t>
      </w:r>
      <w:proofErr w:type="gramEnd"/>
      <w:r>
        <w:rPr>
          <w:rFonts w:ascii="仿宋" w:hAnsi="仿宋" w:cs="仿宋" w:hint="eastAsia"/>
        </w:rPr>
        <w:t>医疗的重要组成部分，它可以自动检查病历的规范性、完整性和准确性，提高病历质量，降低医疗风险。基于大模型的电子病历质控系统，利用大型语言模型（</w:t>
      </w:r>
      <w:r>
        <w:rPr>
          <w:rFonts w:ascii="仿宋" w:hAnsi="仿宋" w:cs="仿宋" w:hint="eastAsia"/>
        </w:rPr>
        <w:t>LLM</w:t>
      </w:r>
      <w:r>
        <w:rPr>
          <w:rFonts w:ascii="仿宋" w:hAnsi="仿宋" w:cs="仿宋" w:hint="eastAsia"/>
        </w:rPr>
        <w:t>）强大的自然语言处理和理解能力，可以更智能、更全面地进行病历质控。</w:t>
      </w:r>
    </w:p>
    <w:p w14:paraId="49DCB8AD" w14:textId="77777777" w:rsidR="00D15956" w:rsidRDefault="00000000">
      <w:pPr>
        <w:ind w:firstLine="480"/>
        <w:rPr>
          <w:color w:val="000000" w:themeColor="text1"/>
        </w:rPr>
      </w:pPr>
      <w:r>
        <w:rPr>
          <w:rFonts w:ascii="仿宋" w:hAnsi="仿宋" w:cs="仿宋" w:hint="eastAsia"/>
        </w:rPr>
        <w:t>AI</w:t>
      </w:r>
      <w:r>
        <w:rPr>
          <w:rFonts w:ascii="仿宋" w:hAnsi="仿宋" w:cs="仿宋" w:hint="eastAsia"/>
        </w:rPr>
        <w:t>病历质控系统能够对病历中的核心信息进行识别和分析，包括主诉、现病史、既往史等内容，确保病历的规范性和准确性。通过大模型的深度理解和处理能力，系统能更智能地进行全面质控，提升病历的整体质量，降低潜在的医疗风险。</w:t>
      </w:r>
    </w:p>
    <w:p w14:paraId="33A59BEA" w14:textId="77777777" w:rsidR="00D15956" w:rsidRDefault="00000000">
      <w:pPr>
        <w:rPr>
          <w:color w:val="000000" w:themeColor="text1"/>
        </w:rPr>
      </w:pPr>
      <w:r>
        <w:rPr>
          <w:rFonts w:hint="eastAsia"/>
          <w:color w:val="000000" w:themeColor="text1"/>
        </w:rPr>
        <w:br w:type="page"/>
      </w:r>
    </w:p>
    <w:p w14:paraId="735B3C64" w14:textId="77777777" w:rsidR="00D15956" w:rsidRDefault="00000000">
      <w:pPr>
        <w:pStyle w:val="1"/>
      </w:pPr>
      <w:bookmarkStart w:id="55" w:name="_Toc5138"/>
      <w:r>
        <w:rPr>
          <w:rFonts w:hint="eastAsia"/>
        </w:rPr>
        <w:t>建设清单</w:t>
      </w:r>
      <w:bookmarkEnd w:id="55"/>
    </w:p>
    <w:p w14:paraId="0E28C71C"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项目整体规划，充分考虑建设目标的实现，分期分阶段通过电子病历六级、互联互通五乙、智慧服务三级、智慧管理三级测评，整体建设清单。</w:t>
      </w:r>
    </w:p>
    <w:p w14:paraId="4D6B3D89"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w:t>
      </w:r>
      <w:r>
        <w:fldChar w:fldCharType="end"/>
      </w:r>
      <w:r>
        <w:rPr>
          <w:rFonts w:hint="eastAsia"/>
        </w:rPr>
        <w:t>：项目整体建设清单</w:t>
      </w:r>
    </w:p>
    <w:tbl>
      <w:tblPr>
        <w:tblW w:w="8644" w:type="dxa"/>
        <w:jc w:val="center"/>
        <w:tblLayout w:type="fixed"/>
        <w:tblLook w:val="04A0" w:firstRow="1" w:lastRow="0" w:firstColumn="1" w:lastColumn="0" w:noHBand="0" w:noVBand="1"/>
      </w:tblPr>
      <w:tblGrid>
        <w:gridCol w:w="623"/>
        <w:gridCol w:w="716"/>
        <w:gridCol w:w="985"/>
        <w:gridCol w:w="858"/>
        <w:gridCol w:w="2040"/>
        <w:gridCol w:w="675"/>
        <w:gridCol w:w="1685"/>
        <w:gridCol w:w="1062"/>
      </w:tblGrid>
      <w:tr w:rsidR="00D15956" w:rsidRPr="00747B77" w14:paraId="41A7078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6248BBC" w14:textId="77777777" w:rsidR="00D15956" w:rsidRPr="00747B77" w:rsidRDefault="00000000">
            <w:pPr>
              <w:widowControl/>
              <w:jc w:val="center"/>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序号</w:t>
            </w:r>
          </w:p>
        </w:tc>
        <w:tc>
          <w:tcPr>
            <w:tcW w:w="71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3117267" w14:textId="77777777" w:rsidR="00D15956" w:rsidRPr="00747B77" w:rsidRDefault="00000000">
            <w:pPr>
              <w:widowControl/>
              <w:jc w:val="center"/>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系统编号</w:t>
            </w:r>
          </w:p>
        </w:tc>
        <w:tc>
          <w:tcPr>
            <w:tcW w:w="98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5EC1B8" w14:textId="77777777" w:rsidR="00D15956" w:rsidRPr="00747B77" w:rsidRDefault="00000000">
            <w:pPr>
              <w:widowControl/>
              <w:jc w:val="center"/>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系统名称</w:t>
            </w:r>
          </w:p>
        </w:tc>
        <w:tc>
          <w:tcPr>
            <w:tcW w:w="85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3A83B0" w14:textId="77777777" w:rsidR="00D15956" w:rsidRPr="00747B77" w:rsidRDefault="00000000">
            <w:pPr>
              <w:widowControl/>
              <w:jc w:val="center"/>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子系统编号</w:t>
            </w:r>
          </w:p>
        </w:tc>
        <w:tc>
          <w:tcPr>
            <w:tcW w:w="204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DADA98" w14:textId="77777777" w:rsidR="00D15956" w:rsidRPr="00747B77" w:rsidRDefault="00000000">
            <w:pPr>
              <w:widowControl/>
              <w:jc w:val="left"/>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子系统名称</w:t>
            </w:r>
          </w:p>
        </w:tc>
        <w:tc>
          <w:tcPr>
            <w:tcW w:w="6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300C307" w14:textId="77777777" w:rsidR="00D15956" w:rsidRPr="00747B77" w:rsidRDefault="00000000">
            <w:pPr>
              <w:widowControl/>
              <w:jc w:val="center"/>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模块计数</w:t>
            </w:r>
          </w:p>
        </w:tc>
        <w:tc>
          <w:tcPr>
            <w:tcW w:w="168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F4693CD" w14:textId="77777777" w:rsidR="00D15956" w:rsidRPr="00747B77" w:rsidRDefault="00000000">
            <w:pPr>
              <w:widowControl/>
              <w:jc w:val="left"/>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拟建功能模块名称</w:t>
            </w:r>
          </w:p>
        </w:tc>
        <w:tc>
          <w:tcPr>
            <w:tcW w:w="10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1A0D20C" w14:textId="77777777" w:rsidR="00D15956" w:rsidRPr="00747B77" w:rsidRDefault="00000000">
            <w:pPr>
              <w:widowControl/>
              <w:jc w:val="left"/>
              <w:rPr>
                <w:rFonts w:ascii="宋体" w:hAnsi="宋体" w:cs="宋体" w:hint="eastAsia"/>
                <w:b/>
                <w:bCs/>
                <w:color w:val="000000"/>
                <w:kern w:val="0"/>
                <w:sz w:val="18"/>
                <w:szCs w:val="18"/>
              </w:rPr>
            </w:pPr>
            <w:r w:rsidRPr="00747B77">
              <w:rPr>
                <w:rFonts w:ascii="宋体" w:hAnsi="宋体" w:cs="宋体" w:hint="eastAsia"/>
                <w:b/>
                <w:bCs/>
                <w:color w:val="000000"/>
                <w:kern w:val="0"/>
                <w:sz w:val="18"/>
                <w:szCs w:val="18"/>
              </w:rPr>
              <w:t>功能参数编号</w:t>
            </w:r>
          </w:p>
        </w:tc>
      </w:tr>
      <w:tr w:rsidR="00D15956" w:rsidRPr="00747B77" w14:paraId="4BFCECCF" w14:textId="77777777" w:rsidTr="00747B77">
        <w:trPr>
          <w:trHeight w:val="23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79E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A2FA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63077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基础管理</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131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74BED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系统基础管理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AE3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6322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业务单元配置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E213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1.1.1</w:t>
            </w:r>
          </w:p>
        </w:tc>
      </w:tr>
      <w:tr w:rsidR="00D15956" w:rsidRPr="00747B77" w14:paraId="65DAD20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15931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3B8EE0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88FD15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05DDD6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C029A9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F28B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E0C0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字典管理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B138B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1.1.2</w:t>
            </w:r>
          </w:p>
        </w:tc>
      </w:tr>
      <w:tr w:rsidR="00D15956" w:rsidRPr="00747B77" w14:paraId="40E7569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90E7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6CF1F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28AE7B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5E9568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3A8CE6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35E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A2BC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资质权限配置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7E434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1.1.3</w:t>
            </w:r>
          </w:p>
        </w:tc>
      </w:tr>
      <w:tr w:rsidR="00D15956" w:rsidRPr="00747B77" w14:paraId="1DAE3F8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F236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81074F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A64760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1006B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0DF5C9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F02E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B05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规则配置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16C5C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1.1.4</w:t>
            </w:r>
          </w:p>
        </w:tc>
      </w:tr>
      <w:tr w:rsidR="00D15956" w:rsidRPr="00747B77" w14:paraId="404AD34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C80E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5F2C2F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2D6DA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2D4217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F14B9D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AE86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30C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标签管理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24D4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1.1.5</w:t>
            </w:r>
          </w:p>
        </w:tc>
      </w:tr>
      <w:tr w:rsidR="00D15956" w:rsidRPr="00747B77" w14:paraId="2A24357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890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4EA926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60022B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E41568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A200F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AED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05A5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参数配置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D6310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1.1.6</w:t>
            </w:r>
          </w:p>
        </w:tc>
      </w:tr>
      <w:tr w:rsidR="00D15956" w:rsidRPr="00747B77" w14:paraId="47A4B1A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3A7D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EAB0E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90966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7E6F87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2D78BA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167BD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851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系统日志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F143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1.1.7</w:t>
            </w:r>
          </w:p>
        </w:tc>
      </w:tr>
      <w:tr w:rsidR="00D15956" w:rsidRPr="00747B77" w14:paraId="57B7F52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FBB7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C07AAB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D2DB45A"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CDA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0B342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价表管理系统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D108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68F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价表管理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FA19A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1.2.1</w:t>
            </w:r>
          </w:p>
        </w:tc>
      </w:tr>
      <w:tr w:rsidR="00D15956" w:rsidRPr="00747B77" w14:paraId="31D0AB4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514A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0359CE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D08AF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27082D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158732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5B0F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22CB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收入报表管理（日报、月报）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99A16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1.2.2</w:t>
            </w:r>
          </w:p>
        </w:tc>
      </w:tr>
      <w:tr w:rsidR="00D15956" w:rsidRPr="00747B77" w14:paraId="032801E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6B7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CFD6FE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1B9A64F"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2E1E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648E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医技收费系统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A8D9E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DA5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项目管理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8CC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1.3.1</w:t>
            </w:r>
          </w:p>
        </w:tc>
      </w:tr>
      <w:tr w:rsidR="00D15956" w:rsidRPr="00747B77" w14:paraId="2A42803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DE60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E31769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A9E95F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0EBA67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5D90C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8C81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D5F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医技记账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CE87F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1.3.2</w:t>
            </w:r>
          </w:p>
        </w:tc>
      </w:tr>
      <w:tr w:rsidR="00D15956" w:rsidRPr="00747B77" w14:paraId="59A2F1B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3CCED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BD8BFD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5436C01"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9302E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E26B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单点登录</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42C7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65D8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身份认证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9DCBD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1.4.1</w:t>
            </w:r>
          </w:p>
        </w:tc>
      </w:tr>
      <w:tr w:rsidR="00D15956" w:rsidRPr="00747B77" w14:paraId="5678E3E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1FF3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3C34B5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2F37A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C77E2A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E3F15B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0901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51CF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授权控制</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063D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1.4.2</w:t>
            </w:r>
          </w:p>
        </w:tc>
      </w:tr>
      <w:tr w:rsidR="00D15956" w:rsidRPr="00747B77" w14:paraId="783F76F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CCB8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6DEBD3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0E3A3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EDBB87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E4012A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7982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619E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用户账号管理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8D13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1.4.3</w:t>
            </w:r>
          </w:p>
        </w:tc>
      </w:tr>
      <w:tr w:rsidR="00D15956" w:rsidRPr="00747B77" w14:paraId="2CBECA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C414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E4268F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4C21D6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5EDF4E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4D9BDA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E7B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B6F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应用信息同步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15CB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1.4.4</w:t>
            </w:r>
          </w:p>
        </w:tc>
      </w:tr>
      <w:tr w:rsidR="00D15956" w:rsidRPr="00747B77" w14:paraId="1905E26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60BC3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210C6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EE4B7E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76F405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204A21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A83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969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登录审计跟踪</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2738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1.4.5</w:t>
            </w:r>
          </w:p>
        </w:tc>
      </w:tr>
      <w:tr w:rsidR="00D15956" w:rsidRPr="00747B77" w14:paraId="3622266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CA2D6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43DA36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BB2D3C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674457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5992EC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A49EF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9B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日志管理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E92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1.4.6</w:t>
            </w:r>
          </w:p>
        </w:tc>
      </w:tr>
      <w:tr w:rsidR="00D15956" w:rsidRPr="00747B77" w14:paraId="73D8F38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706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F2947C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DB3AA02"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DED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D20C5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统一支付平台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FD8F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27B0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支付管理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5ACF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1.5.1</w:t>
            </w:r>
          </w:p>
        </w:tc>
      </w:tr>
      <w:tr w:rsidR="00D15956" w:rsidRPr="00747B77" w14:paraId="7C144B5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02F7D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EB4B6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6B9574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F56585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E87229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4715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293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异常订单管理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590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1.5.2</w:t>
            </w:r>
          </w:p>
        </w:tc>
      </w:tr>
      <w:tr w:rsidR="00D15956" w:rsidRPr="00747B77" w14:paraId="00A5AC7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9B638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14730B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324355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F20380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2125F6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E3AE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4B9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医疗信用支付管理系统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812CF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1.5.3</w:t>
            </w:r>
          </w:p>
        </w:tc>
      </w:tr>
      <w:tr w:rsidR="00D15956" w:rsidRPr="00747B77" w14:paraId="78C200F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D4EF7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F3C3E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B07813"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FB39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8CB38"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院端商</w:t>
            </w:r>
            <w:proofErr w:type="gramEnd"/>
            <w:r w:rsidRPr="00747B77">
              <w:rPr>
                <w:rFonts w:ascii="宋体" w:hAnsi="宋体" w:cs="宋体" w:hint="eastAsia"/>
                <w:color w:val="000000"/>
                <w:kern w:val="0"/>
                <w:sz w:val="18"/>
                <w:szCs w:val="18"/>
              </w:rPr>
              <w:t>保平台转换接口</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28E3D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A3176"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院端商</w:t>
            </w:r>
            <w:proofErr w:type="gramEnd"/>
            <w:r w:rsidRPr="00747B77">
              <w:rPr>
                <w:rFonts w:ascii="宋体" w:hAnsi="宋体" w:cs="宋体" w:hint="eastAsia"/>
                <w:color w:val="000000"/>
                <w:kern w:val="0"/>
                <w:sz w:val="18"/>
                <w:szCs w:val="18"/>
              </w:rPr>
              <w:t>保平台转换接口</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083A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1.6.1</w:t>
            </w:r>
          </w:p>
        </w:tc>
      </w:tr>
      <w:tr w:rsidR="00D15956" w:rsidRPr="00747B77" w14:paraId="54BBC3C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AC90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82A873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2921D7F"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828D2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6D8F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医院核心业务外联平台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7BB4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97EF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银行</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97DB0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w:t>
            </w:r>
          </w:p>
        </w:tc>
      </w:tr>
      <w:tr w:rsidR="00D15956" w:rsidRPr="00747B77" w14:paraId="05DB27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2F81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404972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F274BE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19767C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8754A7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64C7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27A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保险</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C1DA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1.7.2</w:t>
            </w:r>
          </w:p>
        </w:tc>
      </w:tr>
      <w:tr w:rsidR="00D15956" w:rsidRPr="00747B77" w14:paraId="661E501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7C5E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53E145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9A0458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497E45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21EF1E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436F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67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血液中心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90A5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1.7.3</w:t>
            </w:r>
          </w:p>
        </w:tc>
      </w:tr>
      <w:tr w:rsidR="00D15956" w:rsidRPr="00747B77" w14:paraId="28EF1B4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F3942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287FB3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5BDD67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ED9200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AAF222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BE42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1C3F"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保及新农合</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A494D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w:t>
            </w:r>
          </w:p>
        </w:tc>
      </w:tr>
      <w:tr w:rsidR="00D15956" w:rsidRPr="00747B77" w14:paraId="7B9B69D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55EF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B48CEB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30450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D5475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A1E524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477C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5C8C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CDC（</w:t>
            </w:r>
            <w:proofErr w:type="gramStart"/>
            <w:r w:rsidRPr="00747B77">
              <w:rPr>
                <w:rFonts w:ascii="宋体" w:hAnsi="宋体" w:cs="宋体" w:hint="eastAsia"/>
                <w:color w:val="000000"/>
                <w:kern w:val="0"/>
                <w:sz w:val="18"/>
                <w:szCs w:val="18"/>
              </w:rPr>
              <w:t>疾控中心</w:t>
            </w:r>
            <w:proofErr w:type="gramEnd"/>
            <w:r w:rsidRPr="00747B77">
              <w:rPr>
                <w:rFonts w:ascii="宋体" w:hAnsi="宋体" w:cs="宋体" w:hint="eastAsia"/>
                <w:color w:val="000000"/>
                <w:kern w:val="0"/>
                <w:sz w:val="18"/>
                <w:szCs w:val="18"/>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5A44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1.7.5</w:t>
            </w:r>
          </w:p>
        </w:tc>
      </w:tr>
      <w:tr w:rsidR="00D15956" w:rsidRPr="00747B77" w14:paraId="6C7217B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9471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68DDF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6178DA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0A1A8D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4D6247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252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8F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第三方挂号平台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4141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1.7.6</w:t>
            </w:r>
          </w:p>
        </w:tc>
      </w:tr>
      <w:tr w:rsidR="00D15956" w:rsidRPr="00747B77" w14:paraId="2A2A0F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46F9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538EE6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41EF8C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33BB56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4AAFD9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CF8D8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6D2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非银行支付机构</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8D0C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1.7.7</w:t>
            </w:r>
          </w:p>
        </w:tc>
      </w:tr>
      <w:tr w:rsidR="00D15956" w:rsidRPr="00747B77" w14:paraId="6B419F6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96C0E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73CE9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C93AD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7E2342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BF86A6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17CD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D76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外部数据上报平台或监管平台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6E87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1.7.8</w:t>
            </w:r>
          </w:p>
        </w:tc>
      </w:tr>
      <w:tr w:rsidR="00D15956" w:rsidRPr="00747B77" w14:paraId="161F15A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8E3C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EB8446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E24F67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B0F0A6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B0F7BA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073B6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110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第三方药品配送机构（基于互联网医院）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191A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1.7.9</w:t>
            </w:r>
          </w:p>
        </w:tc>
      </w:tr>
      <w:tr w:rsidR="00D15956" w:rsidRPr="00747B77" w14:paraId="7CFFDAF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8DD9D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EA0B5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2C17EA4"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242D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EF6BE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智慧服务运维管理系统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0AD3C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84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版本管理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BBDC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1.8.1</w:t>
            </w:r>
          </w:p>
        </w:tc>
      </w:tr>
      <w:tr w:rsidR="00D15956" w:rsidRPr="00747B77" w14:paraId="06BDC46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FA0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12CE63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88F32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AE4B57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313B36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D7162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9501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机构管理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2B3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1.8.2</w:t>
            </w:r>
          </w:p>
        </w:tc>
      </w:tr>
      <w:tr w:rsidR="00D15956" w:rsidRPr="00747B77" w14:paraId="5AB473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4381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88F60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52D69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70012B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8DB9E0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928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2152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科室管理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59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1.8.3</w:t>
            </w:r>
          </w:p>
        </w:tc>
      </w:tr>
      <w:tr w:rsidR="00D15956" w:rsidRPr="00747B77" w14:paraId="0F6D6C1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B746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D2708A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D8372C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6D788D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5A9C20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54E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4E0B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用户管理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FD107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1.8.4</w:t>
            </w:r>
          </w:p>
        </w:tc>
      </w:tr>
      <w:tr w:rsidR="00D15956" w:rsidRPr="00747B77" w14:paraId="162E086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D967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674F5A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00183A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524721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23A913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1A1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45AC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角色管理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1AE0C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1.8.5</w:t>
            </w:r>
          </w:p>
        </w:tc>
      </w:tr>
      <w:tr w:rsidR="00D15956" w:rsidRPr="00747B77" w14:paraId="4D51849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048C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C8E7F0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1AC5E3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CA6B3F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25260E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D09F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0B9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监控管理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F14E3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1.8.6</w:t>
            </w:r>
          </w:p>
        </w:tc>
      </w:tr>
      <w:tr w:rsidR="00D15956" w:rsidRPr="00747B77" w14:paraId="7B564A8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795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12B1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B029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集成平台基础</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4898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8D209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主数据管理平台（MDM）</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90A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BF21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标准化建模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3CC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w:t>
            </w:r>
          </w:p>
        </w:tc>
      </w:tr>
      <w:tr w:rsidR="00D15956" w:rsidRPr="00747B77" w14:paraId="1AFAA76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765AF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F8D611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D1BC1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22A96C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E8106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C97E9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AD595"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主数据</w:t>
            </w:r>
            <w:proofErr w:type="gramEnd"/>
            <w:r w:rsidRPr="00747B77">
              <w:rPr>
                <w:rFonts w:ascii="宋体" w:hAnsi="宋体" w:cs="宋体" w:hint="eastAsia"/>
                <w:color w:val="000000"/>
                <w:kern w:val="0"/>
                <w:sz w:val="18"/>
                <w:szCs w:val="18"/>
              </w:rPr>
              <w:t>注册</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05D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2.1.2</w:t>
            </w:r>
          </w:p>
        </w:tc>
      </w:tr>
      <w:tr w:rsidR="00D15956" w:rsidRPr="00747B77" w14:paraId="32883A6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F41F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C6D88A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12128F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02E717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0C2B58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A955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201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主数据检索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A317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2.1.3</w:t>
            </w:r>
          </w:p>
        </w:tc>
      </w:tr>
      <w:tr w:rsidR="00D15956" w:rsidRPr="00747B77" w14:paraId="2CF0CEC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681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915C8A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3BFB03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BD8305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FC3EF0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481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F066"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主数据</w:t>
            </w:r>
            <w:proofErr w:type="gramEnd"/>
            <w:r w:rsidRPr="00747B77">
              <w:rPr>
                <w:rFonts w:ascii="宋体" w:hAnsi="宋体" w:cs="宋体" w:hint="eastAsia"/>
                <w:color w:val="000000"/>
                <w:kern w:val="0"/>
                <w:sz w:val="18"/>
                <w:szCs w:val="18"/>
              </w:rPr>
              <w:t>匹配</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F51C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2.1.4</w:t>
            </w:r>
          </w:p>
        </w:tc>
      </w:tr>
      <w:tr w:rsidR="00D15956" w:rsidRPr="00747B77" w14:paraId="530172A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3A7F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8330F0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D4801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843F36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1DDEE4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0B83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A77B"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主数据</w:t>
            </w:r>
            <w:proofErr w:type="gramEnd"/>
            <w:r w:rsidRPr="00747B77">
              <w:rPr>
                <w:rFonts w:ascii="宋体" w:hAnsi="宋体" w:cs="宋体" w:hint="eastAsia"/>
                <w:color w:val="000000"/>
                <w:kern w:val="0"/>
                <w:sz w:val="18"/>
                <w:szCs w:val="18"/>
              </w:rPr>
              <w:t>订阅</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7CB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2.1.5</w:t>
            </w:r>
          </w:p>
        </w:tc>
      </w:tr>
      <w:tr w:rsidR="00D15956" w:rsidRPr="00747B77" w14:paraId="36DFF19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98F9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CAFC08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D7A1B5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076BA4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5D53D7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4BC6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B924F"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主数据</w:t>
            </w:r>
            <w:proofErr w:type="gramEnd"/>
            <w:r w:rsidRPr="00747B77">
              <w:rPr>
                <w:rFonts w:ascii="宋体" w:hAnsi="宋体" w:cs="宋体" w:hint="eastAsia"/>
                <w:color w:val="000000"/>
                <w:kern w:val="0"/>
                <w:sz w:val="18"/>
                <w:szCs w:val="18"/>
              </w:rPr>
              <w:t>审核</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8959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2.1.6</w:t>
            </w:r>
          </w:p>
        </w:tc>
      </w:tr>
      <w:tr w:rsidR="00D15956" w:rsidRPr="00747B77" w14:paraId="0174F7F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2F9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C5F1C3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7C9C85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317761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61A2B1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410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18ED3"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主数据</w:t>
            </w:r>
            <w:proofErr w:type="gramEnd"/>
            <w:r w:rsidRPr="00747B77">
              <w:rPr>
                <w:rFonts w:ascii="宋体" w:hAnsi="宋体" w:cs="宋体" w:hint="eastAsia"/>
                <w:color w:val="000000"/>
                <w:kern w:val="0"/>
                <w:sz w:val="18"/>
                <w:szCs w:val="18"/>
              </w:rPr>
              <w:t>发布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70E1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2.1.7</w:t>
            </w:r>
          </w:p>
        </w:tc>
      </w:tr>
      <w:tr w:rsidR="00D15956" w:rsidRPr="00747B77" w14:paraId="276423B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58E02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F9CC8F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D73834"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93CF6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8851D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患者主索引</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8CA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AB89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患者主索引算法配置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7E61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2.2.1</w:t>
            </w:r>
          </w:p>
        </w:tc>
      </w:tr>
      <w:tr w:rsidR="00D15956" w:rsidRPr="00747B77" w14:paraId="07C0AD3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B89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085F34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DD26A5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C46885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8EA275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35A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833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患者唯一标识管理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B54C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2.2.2</w:t>
            </w:r>
          </w:p>
        </w:tc>
      </w:tr>
      <w:tr w:rsidR="00D15956" w:rsidRPr="00747B77" w14:paraId="4F3F9D1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C0E22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3B1E41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A87BAF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41D928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D8AAF8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7D160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DC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基本信息更新通知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9842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2.2.3</w:t>
            </w:r>
          </w:p>
        </w:tc>
      </w:tr>
      <w:tr w:rsidR="00D15956" w:rsidRPr="00747B77" w14:paraId="48DF82C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9FC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0DD89B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DF8705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EFBA5E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718948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660B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773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注册更新与注销管理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237B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2.2.4</w:t>
            </w:r>
          </w:p>
        </w:tc>
      </w:tr>
      <w:tr w:rsidR="00D15956" w:rsidRPr="00747B77" w14:paraId="4408BCB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8E15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6D9804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11BDE91"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363D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DA06D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企业服务总线（ESB）</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45407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17A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消息中间件</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4511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2.3.1</w:t>
            </w:r>
          </w:p>
        </w:tc>
      </w:tr>
      <w:tr w:rsidR="00D15956" w:rsidRPr="00747B77" w14:paraId="2EA640E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DC4D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2B5B46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FD627F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5C7D4B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E38743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CED5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AA2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数据路由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8FE08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2.3.2</w:t>
            </w:r>
          </w:p>
        </w:tc>
      </w:tr>
      <w:tr w:rsidR="00D15956" w:rsidRPr="00747B77" w14:paraId="1E74899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513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29E809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5B82C2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827AF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4CC7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数据提取装载</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4F6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D7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数据提取装载中间件</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A42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w:t>
            </w:r>
          </w:p>
        </w:tc>
      </w:tr>
      <w:tr w:rsidR="00D15956" w:rsidRPr="00747B77" w14:paraId="76A72EB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CE7D4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7A810F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59E9770"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246B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4734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数据抽取（ETL）</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0BE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3F58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数据源配置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FE7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w:t>
            </w:r>
          </w:p>
        </w:tc>
      </w:tr>
      <w:tr w:rsidR="00D15956" w:rsidRPr="00747B77" w14:paraId="03B6C5B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B728B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BA214C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402F7E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0ECE67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B52D1C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78C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5DB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采集规则配置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113F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2.5.2</w:t>
            </w:r>
          </w:p>
        </w:tc>
      </w:tr>
      <w:tr w:rsidR="00D15956" w:rsidRPr="00747B77" w14:paraId="58509E4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CCD0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D5D48D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EC03F0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03F41D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5CEB65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5250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80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数据采集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25EF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2.5.3</w:t>
            </w:r>
          </w:p>
        </w:tc>
      </w:tr>
      <w:tr w:rsidR="00D15956" w:rsidRPr="00747B77" w14:paraId="651D7A1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54B2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CB21CC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80785F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3AB35F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A42FBE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C6DA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186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采集进度管理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BC55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2.5.4</w:t>
            </w:r>
          </w:p>
        </w:tc>
      </w:tr>
      <w:tr w:rsidR="00D15956" w:rsidRPr="00747B77" w14:paraId="5FFB502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E25B2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4D02FA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1C1DC6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53081F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0F64C2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D3435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20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采集日志管理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1259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2.5.5</w:t>
            </w:r>
          </w:p>
        </w:tc>
      </w:tr>
      <w:tr w:rsidR="00D15956" w:rsidRPr="00747B77" w14:paraId="613C67E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E69D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06E509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178122"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1D6F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614F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数据交换运行引擎</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16BF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824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数据源管理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2C21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2.6.1</w:t>
            </w:r>
          </w:p>
        </w:tc>
      </w:tr>
      <w:tr w:rsidR="00D15956" w:rsidRPr="00747B77" w14:paraId="4CA583D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C20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028B9A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680B7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38DE55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5A36F6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4A7F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D874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数据规则配置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9A832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2.6.2</w:t>
            </w:r>
          </w:p>
        </w:tc>
      </w:tr>
      <w:tr w:rsidR="00D15956" w:rsidRPr="00747B77" w14:paraId="5BF960A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0D7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51E131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DCFF32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DB04B9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F5044E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6F5CF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DE8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接口文件管理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D05FD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2.6.3</w:t>
            </w:r>
          </w:p>
        </w:tc>
      </w:tr>
      <w:tr w:rsidR="00D15956" w:rsidRPr="00747B77" w14:paraId="10D2C0D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FD73D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E52713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BCD86C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6B90ED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47BE41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A1B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B375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加解密管理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C6C07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2.6.4</w:t>
            </w:r>
          </w:p>
        </w:tc>
      </w:tr>
      <w:tr w:rsidR="00D15956" w:rsidRPr="00747B77" w14:paraId="317812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C012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903CB0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190409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60B4E9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AD2991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482E4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E7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环境变量</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DBE8A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2.6.5</w:t>
            </w:r>
          </w:p>
        </w:tc>
      </w:tr>
      <w:tr w:rsidR="00D15956" w:rsidRPr="00747B77" w14:paraId="1CA38E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5FF5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A4F170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33051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B56266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30B42D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FDF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5E1A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服务模板配置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F113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2.6.6</w:t>
            </w:r>
          </w:p>
        </w:tc>
      </w:tr>
      <w:tr w:rsidR="00D15956" w:rsidRPr="00747B77" w14:paraId="2C551CA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93D9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7FD983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6C5258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43EC5E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73AF86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928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7B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服务头部模板配置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5AB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2.6.7</w:t>
            </w:r>
          </w:p>
        </w:tc>
      </w:tr>
      <w:tr w:rsidR="00D15956" w:rsidRPr="00747B77" w14:paraId="64C2A78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388F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CD5C16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F68EBF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73196B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46F834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C3F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120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接口服务配置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D89B1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2.6.8</w:t>
            </w:r>
          </w:p>
        </w:tc>
      </w:tr>
      <w:tr w:rsidR="00D15956" w:rsidRPr="00747B77" w14:paraId="0500D97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2E98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6E4911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99F050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490F07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76659B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8D138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1B0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ESB接口结构管理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4382E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2.6.9</w:t>
            </w:r>
          </w:p>
        </w:tc>
      </w:tr>
      <w:tr w:rsidR="00D15956" w:rsidRPr="00747B77" w14:paraId="67E66FD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A2868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20F2DD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B5ECB0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E9EB1C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91776B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32065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A63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流程编排接口配置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C272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2.6.10</w:t>
            </w:r>
          </w:p>
        </w:tc>
      </w:tr>
      <w:tr w:rsidR="00D15956" w:rsidRPr="00747B77" w14:paraId="4DB6C9C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D43F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B05A27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23778F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5296B1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0FEEBE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D224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1F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流程编排服务配置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556F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2.6.11</w:t>
            </w:r>
          </w:p>
        </w:tc>
      </w:tr>
      <w:tr w:rsidR="00D15956" w:rsidRPr="00747B77" w14:paraId="278E582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7B50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98BDF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7BB6559"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2BD3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6D5D8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平台消息交互管理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AA9DC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38D9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平台消息管理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AEF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2.7.1</w:t>
            </w:r>
          </w:p>
        </w:tc>
      </w:tr>
      <w:tr w:rsidR="00D15956" w:rsidRPr="00747B77" w14:paraId="0D78880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D9543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E81BA9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1DF4A0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E27EA5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C554EA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B89C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0A18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平台消息场景设置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12E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2.7.2</w:t>
            </w:r>
          </w:p>
        </w:tc>
      </w:tr>
      <w:tr w:rsidR="00D15956" w:rsidRPr="00747B77" w14:paraId="73C4239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64A1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054D88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0479A8"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BF31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6A1AD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注册服务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938CD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972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注册库建模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4A845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2.8.1</w:t>
            </w:r>
          </w:p>
        </w:tc>
      </w:tr>
      <w:tr w:rsidR="00D15956" w:rsidRPr="00747B77" w14:paraId="33E83A6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957EB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02A207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B2B8E9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109A39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9D60AA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62D1F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E379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唯一标识管理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778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2.8.2</w:t>
            </w:r>
          </w:p>
        </w:tc>
      </w:tr>
      <w:tr w:rsidR="00D15956" w:rsidRPr="00747B77" w14:paraId="0D233D6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16177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8F7FC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525FB3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D2250F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889804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0B0E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7C46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统一注册管理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775C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2.8.3</w:t>
            </w:r>
          </w:p>
        </w:tc>
      </w:tr>
      <w:tr w:rsidR="00D15956" w:rsidRPr="00747B77" w14:paraId="10D70E4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6D7F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7C889E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3604FD2"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E2F5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ECEF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文件服务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B913B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52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标识列表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6B1A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2.9.1</w:t>
            </w:r>
          </w:p>
        </w:tc>
      </w:tr>
      <w:tr w:rsidR="00D15956" w:rsidRPr="00747B77" w14:paraId="1D815D9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B97F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012380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FC0EB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1CDD98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11ECF5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05C2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59C0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文件分类</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F75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2.9.2</w:t>
            </w:r>
          </w:p>
        </w:tc>
      </w:tr>
      <w:tr w:rsidR="00D15956" w:rsidRPr="00747B77" w14:paraId="6FDB36C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FEE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97D70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520E35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9BE322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0961EA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331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82D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文档列表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E471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2.9.3</w:t>
            </w:r>
          </w:p>
        </w:tc>
      </w:tr>
      <w:tr w:rsidR="00D15956" w:rsidRPr="00747B77" w14:paraId="57942A7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0FA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726357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FDF29CB"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5336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6739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平台配置及监控</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0ABCE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F017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权限配置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E796E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2.10.1</w:t>
            </w:r>
          </w:p>
        </w:tc>
      </w:tr>
      <w:tr w:rsidR="00D15956" w:rsidRPr="00747B77" w14:paraId="72418EC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E640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0BF8AD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F3DA24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A8797F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EDEE46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EE452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F9FF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标准性支持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7B1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2.10.2</w:t>
            </w:r>
          </w:p>
        </w:tc>
      </w:tr>
      <w:tr w:rsidR="00D15956" w:rsidRPr="00747B77" w14:paraId="2A958BD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EBB8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83E4C5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048FD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F0DD3F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08A57F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C99E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84B1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性能监控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B4AE7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2.10.3</w:t>
            </w:r>
          </w:p>
        </w:tc>
      </w:tr>
      <w:tr w:rsidR="00D15956" w:rsidRPr="00747B77" w14:paraId="4D03944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222F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87B0E3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3DDA37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8D497E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ED4F91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50F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067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故障分析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7EB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2.10.4</w:t>
            </w:r>
          </w:p>
        </w:tc>
      </w:tr>
      <w:tr w:rsidR="00D15956" w:rsidRPr="00747B77" w14:paraId="0EBB276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B3E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89141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D4669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071479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4D51CD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BF3C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F3BB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信息推送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31E3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2.10.5</w:t>
            </w:r>
          </w:p>
        </w:tc>
      </w:tr>
      <w:tr w:rsidR="00D15956" w:rsidRPr="00747B77" w14:paraId="23CCC6E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E38B3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05F721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8A8213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50FEEF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F4E43E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EEEA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1CF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患者个人信息安全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71EE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2.10.6</w:t>
            </w:r>
          </w:p>
        </w:tc>
      </w:tr>
      <w:tr w:rsidR="00D15956" w:rsidRPr="00747B77" w14:paraId="6A3E727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F7E0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D6C015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7B351A"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10B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13EE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数据存储基础管理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BCB6C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D438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术语管理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D3FA8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2.11.1</w:t>
            </w:r>
          </w:p>
        </w:tc>
      </w:tr>
      <w:tr w:rsidR="00D15956" w:rsidRPr="00747B77" w14:paraId="704A3C7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B946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6DBE43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CCF72F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D7B3FB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C48D17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85E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79AC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科室字典</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98B1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2.11.2</w:t>
            </w:r>
          </w:p>
        </w:tc>
      </w:tr>
      <w:tr w:rsidR="00D15956" w:rsidRPr="00747B77" w14:paraId="7E17B3A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FF4B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EF86BF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B52B5F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F1C0A1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1BBFF4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D28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CB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人员字典</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1D60C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2.11.3</w:t>
            </w:r>
          </w:p>
        </w:tc>
      </w:tr>
      <w:tr w:rsidR="00D15956" w:rsidRPr="00747B77" w14:paraId="56C81E2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53C7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F2B0E7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1D7E7C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E41F6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49679C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CAB7A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5A01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个人资料维护</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0BAB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2.11.4</w:t>
            </w:r>
          </w:p>
        </w:tc>
      </w:tr>
      <w:tr w:rsidR="00D15956" w:rsidRPr="00747B77" w14:paraId="280EA54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A2D6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0ED148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2392A6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61D77F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38FBC4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360A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C083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平台字典维护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43CCA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2.11.5</w:t>
            </w:r>
          </w:p>
        </w:tc>
      </w:tr>
      <w:tr w:rsidR="00D15956" w:rsidRPr="00747B77" w14:paraId="0AB96FF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E7FDD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301376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0B6792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351A84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EB0811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5CB3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0DD3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平台字典数据维护</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1416B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2.11.6</w:t>
            </w:r>
          </w:p>
        </w:tc>
      </w:tr>
      <w:tr w:rsidR="00D15956" w:rsidRPr="00747B77" w14:paraId="372C654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08EA4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C10DC0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DD57C1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205605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34D73A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5A67F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65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模型一览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6C48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2.11.7</w:t>
            </w:r>
          </w:p>
        </w:tc>
      </w:tr>
      <w:tr w:rsidR="00D15956" w:rsidRPr="00747B77" w14:paraId="5DB080B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5D4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531499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EE0D12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1C511A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042DB8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ECBC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B3CE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规则组管理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5B17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2.11.8</w:t>
            </w:r>
          </w:p>
        </w:tc>
      </w:tr>
      <w:tr w:rsidR="00D15956" w:rsidRPr="00747B77" w14:paraId="4FCAFF1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469B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AD252E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1C3DB5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1C3380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9495C0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D6B1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26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规则一览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9B103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2.11.9</w:t>
            </w:r>
          </w:p>
        </w:tc>
      </w:tr>
      <w:tr w:rsidR="00D15956" w:rsidRPr="00747B77" w14:paraId="3DFE246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87E6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007057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869BFA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BEB766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32A924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9A7F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C59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审批一览</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0F18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2.11.10</w:t>
            </w:r>
          </w:p>
        </w:tc>
      </w:tr>
      <w:tr w:rsidR="00D15956" w:rsidRPr="00747B77" w14:paraId="1134635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665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2CAA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94316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集成平台应用</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3F2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7E06F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临床决策支持系统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D349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7C4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临床规则管理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974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3.1.1</w:t>
            </w:r>
          </w:p>
        </w:tc>
      </w:tr>
      <w:tr w:rsidR="00D15956" w:rsidRPr="00747B77" w14:paraId="1698CAE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D4E38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F2A1B0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D5BE7B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D47B8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794623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8558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5364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临床规则预警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409B7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3.1.2</w:t>
            </w:r>
          </w:p>
        </w:tc>
      </w:tr>
      <w:tr w:rsidR="00D15956" w:rsidRPr="00747B77" w14:paraId="55FE5B4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AC828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B18CFA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1E4479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D9C201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988B65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C86EF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C7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病历质控知识库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1D95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3.1.3</w:t>
            </w:r>
          </w:p>
        </w:tc>
      </w:tr>
      <w:tr w:rsidR="00D15956" w:rsidRPr="00747B77" w14:paraId="0CE2654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0503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9131CC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D432E3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550075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36398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A78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967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辅助诊断</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744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3.1.4</w:t>
            </w:r>
          </w:p>
        </w:tc>
      </w:tr>
      <w:tr w:rsidR="00D15956" w:rsidRPr="00747B77" w14:paraId="6C5AD28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5368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E0845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41870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AE6AD0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E87CA7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6E2B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FE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知识库管理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761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3.1.5</w:t>
            </w:r>
          </w:p>
        </w:tc>
      </w:tr>
      <w:tr w:rsidR="00D15956" w:rsidRPr="00747B77" w14:paraId="3BE14CD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4B9D8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6E6E9B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A192D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88BD94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81BBDC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4C69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679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临床决策支持系统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8D49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3.1.6</w:t>
            </w:r>
          </w:p>
        </w:tc>
      </w:tr>
      <w:tr w:rsidR="00D15956" w:rsidRPr="00747B77" w14:paraId="17A8EB8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D008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E1B59D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52A2E4"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3FBC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20F36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临床知识库管理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26F0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99F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临床知识库维护</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9559F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3.2.1</w:t>
            </w:r>
          </w:p>
        </w:tc>
      </w:tr>
      <w:tr w:rsidR="00D15956" w:rsidRPr="00747B77" w14:paraId="3AFF173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0EE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FA3637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A2B44A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8F5FA5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F91812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14425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275B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临床知识库对照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A29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3.2.2</w:t>
            </w:r>
          </w:p>
        </w:tc>
      </w:tr>
      <w:tr w:rsidR="00D15956" w:rsidRPr="00747B77" w14:paraId="628D9F8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2A3A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A20749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A24C16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F1D823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A1A198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13E4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2B6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知识库参数维护</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CD11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3.2.3</w:t>
            </w:r>
          </w:p>
        </w:tc>
      </w:tr>
      <w:tr w:rsidR="00D15956" w:rsidRPr="00747B77" w14:paraId="522CC20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2D6E1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FE5016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F72D9D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41C647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0466B1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821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965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知识库目录维护</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46BF7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3.2.4</w:t>
            </w:r>
          </w:p>
        </w:tc>
      </w:tr>
      <w:tr w:rsidR="00D15956" w:rsidRPr="00747B77" w14:paraId="329B43B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B5E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073E4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ED420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80BA3C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1978FF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BD6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73E5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临床知识库调阅</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EFF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3.2.5</w:t>
            </w:r>
          </w:p>
        </w:tc>
      </w:tr>
      <w:tr w:rsidR="00D15956" w:rsidRPr="00747B77" w14:paraId="516CBA9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8224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0C47AE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CABA2CB"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912C6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61193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基于平台的闭环管理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1092B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86FF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医嘱闭环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4CEE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w:t>
            </w:r>
          </w:p>
        </w:tc>
      </w:tr>
      <w:tr w:rsidR="00D15956" w:rsidRPr="00747B77" w14:paraId="667496E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FDE3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3BF0B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8F74E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C85820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8D985B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C2C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95A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检查、检验申请闭环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18AB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w:t>
            </w:r>
          </w:p>
        </w:tc>
      </w:tr>
      <w:tr w:rsidR="00D15956" w:rsidRPr="00747B77" w14:paraId="526A3C6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D193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4E41C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93D67F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3CA93A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D8F192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3C7F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AA1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门急诊申请闭环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7743A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3.3.3</w:t>
            </w:r>
          </w:p>
        </w:tc>
      </w:tr>
      <w:tr w:rsidR="00D15956" w:rsidRPr="00747B77" w14:paraId="05EEE5D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CD9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48045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1DB09A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0EC85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12804D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4FCE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C4F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住院危急值闭环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82186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3.3.4</w:t>
            </w:r>
          </w:p>
        </w:tc>
      </w:tr>
      <w:tr w:rsidR="00D15956" w:rsidRPr="00747B77" w14:paraId="57EF35F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F401F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3FCDFB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1F27A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141FA8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B34EF5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F0F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6C0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门急诊危急值闭环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E94C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3.3.5</w:t>
            </w:r>
          </w:p>
        </w:tc>
      </w:tr>
      <w:tr w:rsidR="00D15956" w:rsidRPr="00747B77" w14:paraId="5885151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544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25890C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B77D7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C54D6E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DC46CB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8BE0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338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会诊闭环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048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3.3.6</w:t>
            </w:r>
          </w:p>
        </w:tc>
      </w:tr>
      <w:tr w:rsidR="00D15956" w:rsidRPr="00747B77" w14:paraId="517C1CA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85FB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31309C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C6B23A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542DFD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192C4E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97A9E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E0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治疗过程闭环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A506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3.3.7</w:t>
            </w:r>
          </w:p>
        </w:tc>
      </w:tr>
      <w:tr w:rsidR="00D15956" w:rsidRPr="00747B77" w14:paraId="7CE131D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64B95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0281E8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E289AB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6C3CDE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0BFAB1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13F28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B854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手术过程闭环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44A7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3.3.8</w:t>
            </w:r>
          </w:p>
        </w:tc>
      </w:tr>
      <w:tr w:rsidR="00D15956" w:rsidRPr="00747B77" w14:paraId="662B654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422C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3C0352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FC4510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965E31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4C5F03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DB91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351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用血过程闭环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E7657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3.3.9</w:t>
            </w:r>
          </w:p>
        </w:tc>
      </w:tr>
      <w:tr w:rsidR="00D15956" w:rsidRPr="00747B77" w14:paraId="4BB3E28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9751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66CD4F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832954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796335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83D5DC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4C5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AA71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检查记录闭环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FA5C4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3.3.10</w:t>
            </w:r>
          </w:p>
        </w:tc>
      </w:tr>
      <w:tr w:rsidR="00D15956" w:rsidRPr="00747B77" w14:paraId="06E3FC1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06CF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362AFD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011D5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1CFF9C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2AD6F2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8EFA2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048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检验过程闭环[跟标本走]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805FB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3.3.11</w:t>
            </w:r>
          </w:p>
        </w:tc>
      </w:tr>
      <w:tr w:rsidR="00D15956" w:rsidRPr="00747B77" w14:paraId="16E017E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4AE2A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AE735B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3051EF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68220B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92D88F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EC0A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897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患者流转闭环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2A6E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3.3.12</w:t>
            </w:r>
          </w:p>
        </w:tc>
      </w:tr>
      <w:tr w:rsidR="00D15956" w:rsidRPr="00747B77" w14:paraId="2E6D6DF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0C1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0BE5C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97BB9F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A99560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787021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6836C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92A0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药品使用闭环（自备药）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E5D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3.3.13</w:t>
            </w:r>
          </w:p>
        </w:tc>
      </w:tr>
      <w:tr w:rsidR="00D15956" w:rsidRPr="00747B77" w14:paraId="22089A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0A2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A0BC4A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084A73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C0FD3C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63B66B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E1090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4E7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不良事件闭环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D2FB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3.3.14</w:t>
            </w:r>
          </w:p>
        </w:tc>
      </w:tr>
      <w:tr w:rsidR="00D15956" w:rsidRPr="00747B77" w14:paraId="5B9F9A2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1351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3309F4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5A58C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40DA8A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0C1C5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A8BB6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A51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中药管理闭环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D227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3.3.15</w:t>
            </w:r>
          </w:p>
        </w:tc>
      </w:tr>
      <w:tr w:rsidR="00D15956" w:rsidRPr="00747B77" w14:paraId="3193AC1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A88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487D34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9C1991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31A238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CD2B42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65D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C0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特殊抗菌药物闭环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FFB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3.3.16</w:t>
            </w:r>
          </w:p>
        </w:tc>
      </w:tr>
      <w:tr w:rsidR="00D15956" w:rsidRPr="00747B77" w14:paraId="3D996FC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3DDF3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5A8702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9E2A29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68362D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97323C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313F9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0A48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操作授权管理闭环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9566E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3.3.17</w:t>
            </w:r>
          </w:p>
        </w:tc>
      </w:tr>
      <w:tr w:rsidR="00D15956" w:rsidRPr="00747B77" w14:paraId="21C4CD1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62FB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459A3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B3A9CF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A510F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188AE0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8CAF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E19D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病案质控闭环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290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3.3.18</w:t>
            </w:r>
          </w:p>
        </w:tc>
      </w:tr>
      <w:tr w:rsidR="00D15956" w:rsidRPr="00747B77" w14:paraId="5140A4C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D6E9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6891C6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51485E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F62800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0D68FD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5827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A075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抢救管理闭环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90B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3.3.19</w:t>
            </w:r>
          </w:p>
        </w:tc>
      </w:tr>
      <w:tr w:rsidR="00D15956" w:rsidRPr="00747B77" w14:paraId="508F4BE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D59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D58487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EE03D5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B9D289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72AEC5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A9E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DD13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麻醉过程闭环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FFCB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3.3.20</w:t>
            </w:r>
          </w:p>
        </w:tc>
      </w:tr>
      <w:tr w:rsidR="00D15956" w:rsidRPr="00747B77" w14:paraId="303F254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0B39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D58DC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ADE04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482698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A17101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06CF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00A5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医嘱执行闭环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C91BE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3.3.21</w:t>
            </w:r>
          </w:p>
        </w:tc>
      </w:tr>
      <w:tr w:rsidR="00D15956" w:rsidRPr="00747B77" w14:paraId="60BD8D9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725B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8BF759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40DEE1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5744A1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94C1F3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745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D666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不合格标本闭环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E0EE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3.3.22</w:t>
            </w:r>
          </w:p>
        </w:tc>
      </w:tr>
      <w:tr w:rsidR="00D15956" w:rsidRPr="00747B77" w14:paraId="41A6DEF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ED375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16FDC0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B586B2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A12BD7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FC187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44301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6343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逆流程闭环管理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E8CA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3.3.23</w:t>
            </w:r>
          </w:p>
        </w:tc>
      </w:tr>
      <w:tr w:rsidR="00D15956" w:rsidRPr="00747B77" w14:paraId="30DBE0A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4DD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71AE8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441014E"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DBD0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E501B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危急</w:t>
            </w:r>
            <w:proofErr w:type="gramStart"/>
            <w:r w:rsidRPr="00747B77">
              <w:rPr>
                <w:rFonts w:ascii="宋体" w:hAnsi="宋体" w:cs="宋体" w:hint="eastAsia"/>
                <w:color w:val="000000"/>
                <w:kern w:val="0"/>
                <w:sz w:val="18"/>
                <w:szCs w:val="18"/>
              </w:rPr>
              <w:t>值管理</w:t>
            </w:r>
            <w:proofErr w:type="gramEnd"/>
            <w:r w:rsidRPr="00747B77">
              <w:rPr>
                <w:rFonts w:ascii="宋体" w:hAnsi="宋体" w:cs="宋体" w:hint="eastAsia"/>
                <w:color w:val="000000"/>
                <w:kern w:val="0"/>
                <w:sz w:val="18"/>
                <w:szCs w:val="18"/>
              </w:rPr>
              <w:t>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7E9A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93A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门急诊危急</w:t>
            </w:r>
            <w:proofErr w:type="gramStart"/>
            <w:r w:rsidRPr="00747B77">
              <w:rPr>
                <w:rFonts w:ascii="宋体" w:hAnsi="宋体" w:cs="宋体" w:hint="eastAsia"/>
                <w:color w:val="000000"/>
                <w:kern w:val="0"/>
                <w:sz w:val="18"/>
                <w:szCs w:val="18"/>
              </w:rPr>
              <w:t>值管理</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39A1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3.4.1</w:t>
            </w:r>
          </w:p>
        </w:tc>
      </w:tr>
      <w:tr w:rsidR="00D15956" w:rsidRPr="00747B77" w14:paraId="523FC9E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45BD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820F1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C89BA4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ABAFB5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24A485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C65A3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EFE2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住院危急</w:t>
            </w:r>
            <w:proofErr w:type="gramStart"/>
            <w:r w:rsidRPr="00747B77">
              <w:rPr>
                <w:rFonts w:ascii="宋体" w:hAnsi="宋体" w:cs="宋体" w:hint="eastAsia"/>
                <w:color w:val="000000"/>
                <w:kern w:val="0"/>
                <w:sz w:val="18"/>
                <w:szCs w:val="18"/>
              </w:rPr>
              <w:t>值管理</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E96E7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3.4.2</w:t>
            </w:r>
          </w:p>
        </w:tc>
      </w:tr>
      <w:tr w:rsidR="00D15956" w:rsidRPr="00747B77" w14:paraId="04BA4EC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32B5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86FD41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52812C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6449E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733FC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2F662" w14:textId="77777777" w:rsidR="00D15956" w:rsidRPr="00747B77" w:rsidRDefault="00000000">
            <w:pPr>
              <w:widowControl/>
              <w:jc w:val="center"/>
              <w:rPr>
                <w:rFonts w:ascii="宋体" w:hAnsi="宋体" w:cs="宋体" w:hint="eastAsia"/>
                <w:strike/>
                <w:color w:val="000000"/>
                <w:kern w:val="0"/>
                <w:sz w:val="18"/>
                <w:szCs w:val="18"/>
              </w:rPr>
            </w:pPr>
            <w:r w:rsidRPr="00747B77">
              <w:rPr>
                <w:rFonts w:ascii="宋体" w:hAnsi="宋体" w:cs="宋体" w:hint="eastAsia"/>
                <w:strike/>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2EAC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危急值闭环管理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4705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3.4.3</w:t>
            </w:r>
          </w:p>
        </w:tc>
      </w:tr>
      <w:tr w:rsidR="00D15956" w:rsidRPr="00747B77" w14:paraId="2BE1B19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C01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C8DFE7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E6747B0"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35F07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571B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统一门户管理系统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41FC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2E48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统一门户管理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76492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3.5.1</w:t>
            </w:r>
          </w:p>
        </w:tc>
      </w:tr>
      <w:tr w:rsidR="00D15956" w:rsidRPr="00747B77" w14:paraId="01DB24E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66C5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DBFEC9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E36A5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745D0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420ECC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2904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6249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一体化医生工作门户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064D9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3.5.2</w:t>
            </w:r>
          </w:p>
        </w:tc>
      </w:tr>
      <w:tr w:rsidR="00D15956" w:rsidRPr="00747B77" w14:paraId="1A2093A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24D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202888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63C79A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914215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44FAB0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0C34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1045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一体化护士工作门户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804D4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3.5.3</w:t>
            </w:r>
          </w:p>
        </w:tc>
      </w:tr>
      <w:tr w:rsidR="00D15956" w:rsidRPr="00747B77" w14:paraId="741758B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E1E4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6B653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7182695"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8D16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9EFD3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电子病历档案管理（转入平台）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66141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E2E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共享文档生成库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F6EE0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3.6.1</w:t>
            </w:r>
          </w:p>
        </w:tc>
      </w:tr>
      <w:tr w:rsidR="00D15956" w:rsidRPr="00747B77" w14:paraId="7FB9857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B439B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3168FB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394842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39F6F4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67C510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3D64C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F8A5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电子病历数据集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7B355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3.6.2</w:t>
            </w:r>
          </w:p>
        </w:tc>
      </w:tr>
      <w:tr w:rsidR="00D15956" w:rsidRPr="00747B77" w14:paraId="1E24A74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414D8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347986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CAE338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1FCB8C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748D31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D66F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4F9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电子病历数据元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511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3.6.3</w:t>
            </w:r>
          </w:p>
        </w:tc>
      </w:tr>
      <w:tr w:rsidR="00D15956" w:rsidRPr="00747B77" w14:paraId="3E28E46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180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91582F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94F07A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7E4EF5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4BF223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F8B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8C5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共享文档查询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105F6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3.6.4</w:t>
            </w:r>
          </w:p>
        </w:tc>
      </w:tr>
      <w:tr w:rsidR="00D15956" w:rsidRPr="00747B77" w14:paraId="2F0956C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CE681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67BB75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336141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CACD39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D3E858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944F2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41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数据元匿名项配置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C4AC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3.6.5</w:t>
            </w:r>
          </w:p>
        </w:tc>
      </w:tr>
      <w:tr w:rsidR="00D15956" w:rsidRPr="00747B77" w14:paraId="600E055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53B56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636D2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35FACF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87A546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8038A8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6BB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E89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共享文档配置与管理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1D749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3.6.6</w:t>
            </w:r>
          </w:p>
        </w:tc>
      </w:tr>
      <w:tr w:rsidR="00D15956" w:rsidRPr="00747B77" w14:paraId="0219806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ECD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3DDA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F216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挂号收费工作站 </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435FA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BA9A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门、急诊收费工作站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EAB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6A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门诊收费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346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4.1.1</w:t>
            </w:r>
          </w:p>
        </w:tc>
      </w:tr>
      <w:tr w:rsidR="00D15956" w:rsidRPr="00747B77" w14:paraId="3FA0496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60A44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18AE0A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7D8711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577F2E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5AD3B9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D3DCE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997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急诊收费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84B85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4.1.2</w:t>
            </w:r>
          </w:p>
        </w:tc>
      </w:tr>
      <w:tr w:rsidR="00D15956" w:rsidRPr="00747B77" w14:paraId="1E8E5EF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CDA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D755C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2032038"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7DC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C61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门、急诊挂号系统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4F1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625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预约挂号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1FBC7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4.2.1</w:t>
            </w:r>
          </w:p>
        </w:tc>
      </w:tr>
      <w:tr w:rsidR="00D15956" w:rsidRPr="00747B77" w14:paraId="374A523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DD66D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6BE584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F4CD13D"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03F54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E4FEF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门诊预约挂号系统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15BA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FBE60"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号源排班</w:t>
            </w:r>
            <w:proofErr w:type="gramEnd"/>
            <w:r w:rsidRPr="00747B77">
              <w:rPr>
                <w:rFonts w:ascii="宋体" w:hAnsi="宋体" w:cs="宋体" w:hint="eastAsia"/>
                <w:color w:val="000000"/>
                <w:kern w:val="0"/>
                <w:sz w:val="18"/>
                <w:szCs w:val="18"/>
              </w:rPr>
              <w:t>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76B4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4.3.1</w:t>
            </w:r>
          </w:p>
        </w:tc>
      </w:tr>
      <w:tr w:rsidR="00D15956" w:rsidRPr="00747B77" w14:paraId="60DD4C9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FD06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02AFED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C8089B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A3080C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1CA4FC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6E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2C08"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号源池统一</w:t>
            </w:r>
            <w:proofErr w:type="gramEnd"/>
            <w:r w:rsidRPr="00747B77">
              <w:rPr>
                <w:rFonts w:ascii="宋体" w:hAnsi="宋体" w:cs="宋体" w:hint="eastAsia"/>
                <w:color w:val="000000"/>
                <w:kern w:val="0"/>
                <w:sz w:val="18"/>
                <w:szCs w:val="18"/>
              </w:rPr>
              <w:t>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CEFD6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4.3.2</w:t>
            </w:r>
          </w:p>
        </w:tc>
      </w:tr>
      <w:tr w:rsidR="00D15956" w:rsidRPr="00747B77" w14:paraId="15924EA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FF85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97750B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16042E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4F3DAF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23BB9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FD6D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1A0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预约方式管理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339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4.3.3</w:t>
            </w:r>
          </w:p>
        </w:tc>
      </w:tr>
      <w:tr w:rsidR="00D15956" w:rsidRPr="00747B77" w14:paraId="08803A3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E04BC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FC8462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138CBE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AF2D5B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0FE09A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C4286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EB2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预约业务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CB7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4.3.4</w:t>
            </w:r>
          </w:p>
        </w:tc>
      </w:tr>
      <w:tr w:rsidR="00D15956" w:rsidRPr="00747B77" w14:paraId="3737717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55F5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68636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9B9E47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B7EB41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CF06A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3E448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BF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挂号业务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7FC1B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4.3.5</w:t>
            </w:r>
          </w:p>
        </w:tc>
      </w:tr>
      <w:tr w:rsidR="00D15956" w:rsidRPr="00747B77" w14:paraId="60FB4D5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095A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2CF3F9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C7728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581636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FCE853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A38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4BC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叫号接口对接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AD2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4.3.6</w:t>
            </w:r>
          </w:p>
        </w:tc>
      </w:tr>
      <w:tr w:rsidR="00D15956" w:rsidRPr="00747B77" w14:paraId="1091E17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334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8801BE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5BB5691"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4D70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95B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就诊卡管理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761BF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B44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就诊卡管理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1CA27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4.4.1</w:t>
            </w:r>
          </w:p>
        </w:tc>
      </w:tr>
      <w:tr w:rsidR="00D15956" w:rsidRPr="00747B77" w14:paraId="2AF9737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309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5498CF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1B2A837"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EC2BC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59784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信用管理系统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67C14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E0B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黑名单规则设置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AE62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4.5.1</w:t>
            </w:r>
          </w:p>
        </w:tc>
      </w:tr>
      <w:tr w:rsidR="00D15956" w:rsidRPr="00747B77" w14:paraId="1C7FE82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CEDC7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0ECAB5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75972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4345A4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7784EF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9B5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73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黑名单管理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DDAE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4.5.2</w:t>
            </w:r>
          </w:p>
        </w:tc>
      </w:tr>
      <w:tr w:rsidR="00D15956" w:rsidRPr="00747B77" w14:paraId="4AF71B8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F98EA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149</w:t>
            </w:r>
          </w:p>
        </w:tc>
        <w:tc>
          <w:tcPr>
            <w:tcW w:w="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1C9B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4953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住院收费工作站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C9AF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127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住院收费工作站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AC2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4C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住院收费结算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3F99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w:t>
            </w:r>
          </w:p>
        </w:tc>
      </w:tr>
      <w:tr w:rsidR="00D15956" w:rsidRPr="00747B77" w14:paraId="2B8B831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E8AF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150</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9A67A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87587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入院服务中心</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9D5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615F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住院出入</w:t>
            </w:r>
            <w:proofErr w:type="gramStart"/>
            <w:r w:rsidRPr="00747B77">
              <w:rPr>
                <w:rFonts w:ascii="宋体" w:hAnsi="宋体" w:cs="宋体" w:hint="eastAsia"/>
                <w:color w:val="000000"/>
                <w:kern w:val="0"/>
                <w:sz w:val="18"/>
                <w:szCs w:val="18"/>
              </w:rPr>
              <w:t>转系统</w:t>
            </w:r>
            <w:proofErr w:type="gramEnd"/>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87785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8C6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预住院医疗处理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145EF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6.1.1</w:t>
            </w:r>
          </w:p>
        </w:tc>
      </w:tr>
      <w:tr w:rsidR="00D15956" w:rsidRPr="00747B77" w14:paraId="0D72C39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0078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9CC20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3CC11B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6D0291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AC4429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CB89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136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预住院护理处理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8C7BB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6.1.2</w:t>
            </w:r>
          </w:p>
        </w:tc>
      </w:tr>
      <w:tr w:rsidR="00D15956" w:rsidRPr="00747B77" w14:paraId="48D4720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5725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FC00CD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5BA0F9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DF3F7A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36FC00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2736B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163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预住院账务管理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2333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6.1.3</w:t>
            </w:r>
          </w:p>
        </w:tc>
      </w:tr>
      <w:tr w:rsidR="00D15956" w:rsidRPr="00747B77" w14:paraId="73A2316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27E3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A4B538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D0914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A630B5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4B6F6A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21E2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C30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预住院科室管理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1B4E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6.1.4</w:t>
            </w:r>
          </w:p>
        </w:tc>
      </w:tr>
      <w:tr w:rsidR="00D15956" w:rsidRPr="00747B77" w14:paraId="2451D0D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DE1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6C86F1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5A4FF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DBBBB8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163EB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70414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277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患者去向管理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EBCE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6.1.5</w:t>
            </w:r>
          </w:p>
        </w:tc>
      </w:tr>
      <w:tr w:rsidR="00D15956" w:rsidRPr="00747B77" w14:paraId="2AE8D1C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C6AE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2C429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3027DB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19E4CA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0F01EE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60A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AD8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随访管理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FA5DB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6.1.6</w:t>
            </w:r>
          </w:p>
        </w:tc>
      </w:tr>
      <w:tr w:rsidR="00D15956" w:rsidRPr="00747B77" w14:paraId="62D378E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C4728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156</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B21A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F5DC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br/>
              <w:t>导诊分</w:t>
            </w:r>
            <w:proofErr w:type="gramStart"/>
            <w:r w:rsidRPr="00747B77">
              <w:rPr>
                <w:rFonts w:ascii="宋体" w:hAnsi="宋体" w:cs="宋体" w:hint="eastAsia"/>
                <w:color w:val="000000"/>
                <w:kern w:val="0"/>
                <w:sz w:val="18"/>
                <w:szCs w:val="18"/>
              </w:rPr>
              <w:t>诊管理</w:t>
            </w:r>
            <w:proofErr w:type="gramEnd"/>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2770D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20BE6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智能导诊管理系统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3618A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D0D0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智能分</w:t>
            </w:r>
            <w:proofErr w:type="gramStart"/>
            <w:r w:rsidRPr="00747B77">
              <w:rPr>
                <w:rFonts w:ascii="宋体" w:hAnsi="宋体" w:cs="宋体" w:hint="eastAsia"/>
                <w:color w:val="000000"/>
                <w:kern w:val="0"/>
                <w:sz w:val="18"/>
                <w:szCs w:val="18"/>
              </w:rPr>
              <w:t>诊管理</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C95BC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7.1.1</w:t>
            </w:r>
          </w:p>
        </w:tc>
      </w:tr>
      <w:tr w:rsidR="00D15956" w:rsidRPr="00747B77" w14:paraId="51E4147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D2F17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885519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9904D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25CBD1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D02D7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E35C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03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科室专家介绍</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6E2B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7.1.2</w:t>
            </w:r>
          </w:p>
        </w:tc>
      </w:tr>
      <w:tr w:rsidR="00D15956" w:rsidRPr="00747B77" w14:paraId="143A257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F2FE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6141DE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CC200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DF48E3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A00DB9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F573F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DCC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预问诊管理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38FC7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7.1.3</w:t>
            </w:r>
          </w:p>
        </w:tc>
      </w:tr>
      <w:tr w:rsidR="00D15956" w:rsidRPr="00747B77" w14:paraId="239FD3A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BD18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60178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B72388F"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F07C2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D6979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全流程排队叫号系统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340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F0A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分诊叫号系统（含门诊、检查、检验）</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4094F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7.2.1</w:t>
            </w:r>
          </w:p>
        </w:tc>
      </w:tr>
      <w:tr w:rsidR="00D15956" w:rsidRPr="00747B77" w14:paraId="0D4E768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86595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E1D817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CFCBAE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69AEF6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0DE56A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AFD6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BB50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统一叫号系统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EC32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7.2.2</w:t>
            </w:r>
          </w:p>
        </w:tc>
      </w:tr>
      <w:tr w:rsidR="00D15956" w:rsidRPr="00747B77" w14:paraId="60184E4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2665F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161</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2D3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A726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院前急救系统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C1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BDF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院前急救系统（</w:t>
            </w:r>
            <w:proofErr w:type="gramStart"/>
            <w:r w:rsidRPr="00747B77">
              <w:rPr>
                <w:rFonts w:ascii="宋体" w:hAnsi="宋体" w:cs="宋体" w:hint="eastAsia"/>
                <w:color w:val="000000"/>
                <w:kern w:val="0"/>
                <w:sz w:val="18"/>
                <w:szCs w:val="18"/>
              </w:rPr>
              <w:t>对接市</w:t>
            </w:r>
            <w:proofErr w:type="gramEnd"/>
            <w:r w:rsidRPr="00747B77">
              <w:rPr>
                <w:rFonts w:ascii="宋体" w:hAnsi="宋体" w:cs="宋体" w:hint="eastAsia"/>
                <w:color w:val="000000"/>
                <w:kern w:val="0"/>
                <w:sz w:val="18"/>
                <w:szCs w:val="18"/>
              </w:rPr>
              <w:t>急救平台）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938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D2D6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院前急救系统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4CBB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8.1.1</w:t>
            </w:r>
          </w:p>
        </w:tc>
      </w:tr>
      <w:tr w:rsidR="00D15956" w:rsidRPr="00747B77" w14:paraId="4551548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0AE8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162</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B325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BC8BB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急救信息系统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80E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FA8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抢救护士站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0B43B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D6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抢救护士站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979C3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9.1.1</w:t>
            </w:r>
          </w:p>
        </w:tc>
      </w:tr>
      <w:tr w:rsidR="00D15956" w:rsidRPr="00747B77" w14:paraId="7F47FC3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3C7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39F11A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874163E"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630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622C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抢救医生站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7032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662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抢救医生站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CA771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9.2.1</w:t>
            </w:r>
          </w:p>
        </w:tc>
      </w:tr>
      <w:tr w:rsidR="00D15956" w:rsidRPr="00747B77" w14:paraId="5181396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A450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5C0964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852961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39CF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A39B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急诊绿色通道管理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4567A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CF7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急诊绿色通道管理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188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9.3.1</w:t>
            </w:r>
          </w:p>
        </w:tc>
      </w:tr>
      <w:tr w:rsidR="00D15956" w:rsidRPr="00747B77" w14:paraId="63EEE2D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3FA3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165</w:t>
            </w:r>
          </w:p>
        </w:tc>
        <w:tc>
          <w:tcPr>
            <w:tcW w:w="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2C2A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1929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急诊分诊系统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D7F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602A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急诊预检分诊系统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90B3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5F45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急诊预检分诊系统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BECF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10.1.1</w:t>
            </w:r>
          </w:p>
        </w:tc>
      </w:tr>
      <w:tr w:rsidR="00D15956" w:rsidRPr="00747B77" w14:paraId="6B4729E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8189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166</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7A73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0B1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急诊护士工作站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033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EF3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急诊护士工作站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06BE9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732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急诊输液与注射管理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46F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11.1.1</w:t>
            </w:r>
          </w:p>
        </w:tc>
      </w:tr>
      <w:tr w:rsidR="00D15956" w:rsidRPr="00747B77" w14:paraId="2CAEFA9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1FE5B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CE3D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7C9B3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急诊医生工作站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AB81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5058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急诊电子病历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2B8B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5B4D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门急诊电子病历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7DDA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12.1.1</w:t>
            </w:r>
          </w:p>
        </w:tc>
      </w:tr>
      <w:tr w:rsidR="00D15956" w:rsidRPr="00747B77" w14:paraId="4543AD5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0C2E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6D30E4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9D6E61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2B0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E16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急诊医生工作站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A182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D99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急诊医生工作站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14EA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12.2.1</w:t>
            </w:r>
          </w:p>
        </w:tc>
      </w:tr>
      <w:tr w:rsidR="00D15956" w:rsidRPr="00747B77" w14:paraId="296535E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DDD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C12598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701BDBB"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64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364F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急诊质</w:t>
            </w:r>
            <w:proofErr w:type="gramStart"/>
            <w:r w:rsidRPr="00747B77">
              <w:rPr>
                <w:rFonts w:ascii="宋体" w:hAnsi="宋体" w:cs="宋体" w:hint="eastAsia"/>
                <w:color w:val="000000"/>
                <w:kern w:val="0"/>
                <w:sz w:val="18"/>
                <w:szCs w:val="18"/>
              </w:rPr>
              <w:t>控统计</w:t>
            </w:r>
            <w:proofErr w:type="gramEnd"/>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C56F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314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急诊质控管理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A477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12.3.1</w:t>
            </w:r>
          </w:p>
        </w:tc>
      </w:tr>
      <w:tr w:rsidR="00D15956" w:rsidRPr="00747B77" w14:paraId="046CEB3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D231F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170</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D4AAE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AD1A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输液皮试管理系统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64F7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661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数字媒体呼叫系统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61573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C2D1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数字媒体呼叫系统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3B20F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13.1.1</w:t>
            </w:r>
          </w:p>
        </w:tc>
      </w:tr>
      <w:tr w:rsidR="00D15956" w:rsidRPr="00747B77" w14:paraId="778FFC4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877E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612D44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B66EBE2"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3FE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978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急诊配液管理系统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AE935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231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急诊配液管理系统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45F3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13.2.1</w:t>
            </w:r>
          </w:p>
        </w:tc>
      </w:tr>
      <w:tr w:rsidR="00D15956" w:rsidRPr="00747B77" w14:paraId="41BA130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CE7A0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12C1B9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2C0AF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C55C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97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智能移动护理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1AB7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BC3B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门诊移动输液系统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C0CE6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13.3.1</w:t>
            </w:r>
          </w:p>
        </w:tc>
      </w:tr>
      <w:tr w:rsidR="00D15956" w:rsidRPr="00747B77" w14:paraId="66A251E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7847A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361012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B74D1FD"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894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B8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注射室管理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998CB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8E31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肌肉注射、皮试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ED88B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13.4.1</w:t>
            </w:r>
          </w:p>
        </w:tc>
      </w:tr>
      <w:tr w:rsidR="00D15956" w:rsidRPr="00747B77" w14:paraId="350A63C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2E1C6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174</w:t>
            </w:r>
          </w:p>
        </w:tc>
        <w:tc>
          <w:tcPr>
            <w:tcW w:w="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3BE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7B28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门诊护士工作站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1E9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670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门诊护士工作站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6B7CB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B98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门诊护士工作站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765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14.1.1</w:t>
            </w:r>
          </w:p>
        </w:tc>
      </w:tr>
      <w:tr w:rsidR="00D15956" w:rsidRPr="00747B77" w14:paraId="6467F4A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A1D1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175</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F12AB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01CC6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门诊医生工作站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B4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D186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门诊电子病历系统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CF25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8E6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门急诊电子病历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78F0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15.1.1</w:t>
            </w:r>
          </w:p>
        </w:tc>
      </w:tr>
      <w:tr w:rsidR="00D15956" w:rsidRPr="00747B77" w14:paraId="6EAC87B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2CD4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92A896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FE6992E"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F32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FD2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门诊预约</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2E76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42CB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门诊医生站预约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346B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15.2.1</w:t>
            </w:r>
          </w:p>
        </w:tc>
      </w:tr>
      <w:tr w:rsidR="00D15956" w:rsidRPr="00747B77" w14:paraId="70D13EE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E02C6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148E6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9A74881"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953CD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4C55AE" w14:textId="77777777" w:rsidR="00D15956" w:rsidRPr="00747B77" w:rsidRDefault="00000000">
            <w:pPr>
              <w:widowControl/>
              <w:jc w:val="left"/>
              <w:rPr>
                <w:rFonts w:ascii="宋体" w:hAnsi="宋体" w:cs="宋体" w:hint="eastAsia"/>
                <w:strike/>
                <w:color w:val="000000"/>
                <w:kern w:val="0"/>
                <w:sz w:val="18"/>
                <w:szCs w:val="18"/>
              </w:rPr>
            </w:pPr>
            <w:r w:rsidRPr="00747B77">
              <w:rPr>
                <w:rFonts w:ascii="宋体" w:hAnsi="宋体" w:cs="宋体" w:hint="eastAsia"/>
                <w:strike/>
                <w:color w:val="000000"/>
                <w:kern w:val="0"/>
                <w:sz w:val="18"/>
                <w:szCs w:val="18"/>
              </w:rPr>
              <w:br/>
            </w:r>
            <w:r w:rsidRPr="00747B77">
              <w:rPr>
                <w:rFonts w:ascii="宋体" w:hAnsi="宋体" w:cs="宋体" w:hint="eastAsia"/>
                <w:color w:val="000000"/>
                <w:kern w:val="0"/>
                <w:sz w:val="18"/>
                <w:szCs w:val="18"/>
              </w:rPr>
              <w:t>自备药字典管理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7FCFE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877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非药品字典内自备药品的统一字典管理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E0455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15.3.1</w:t>
            </w:r>
          </w:p>
        </w:tc>
      </w:tr>
      <w:tr w:rsidR="00D15956" w:rsidRPr="00747B77" w14:paraId="0BF58E2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67CA8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6D1E2C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CF5D38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DC1610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EB401D0" w14:textId="77777777" w:rsidR="00D15956" w:rsidRPr="00747B77" w:rsidRDefault="00D15956">
            <w:pPr>
              <w:widowControl/>
              <w:jc w:val="left"/>
              <w:rPr>
                <w:rFonts w:ascii="宋体" w:hAnsi="宋体" w:cs="宋体" w:hint="eastAsia"/>
                <w:strike/>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B6723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5FF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特定预约检查项目医嘱计费后系统自动完成对应检查科室授权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95E1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15.3.2</w:t>
            </w:r>
          </w:p>
        </w:tc>
      </w:tr>
      <w:tr w:rsidR="00D15956" w:rsidRPr="00747B77" w14:paraId="5116FF1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5C390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179</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0586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003A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住院护士工作站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9101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B102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智能护理病历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6B0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01B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护理电子病历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367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16.1.1</w:t>
            </w:r>
          </w:p>
        </w:tc>
      </w:tr>
      <w:tr w:rsidR="00D15956" w:rsidRPr="00747B77" w14:paraId="599F6DB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45B35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EFE904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6F12AE3"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72A6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308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住院护士工作站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A57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618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住院护士工作站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6A3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16.2.1</w:t>
            </w:r>
          </w:p>
        </w:tc>
      </w:tr>
      <w:tr w:rsidR="00D15956" w:rsidRPr="00747B77" w14:paraId="257144A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41A4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54EEA3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F7BB49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BEDA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A0A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智能护理白板</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236A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197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智能护理白板</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D9B7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16.3.1</w:t>
            </w:r>
          </w:p>
        </w:tc>
      </w:tr>
      <w:tr w:rsidR="00D15956" w:rsidRPr="00747B77" w14:paraId="51AE110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63A0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A1C7BB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1C1F704"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2E13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AAD35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移动护理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AC6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424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A417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w:t>
            </w:r>
          </w:p>
        </w:tc>
      </w:tr>
      <w:tr w:rsidR="00D15956" w:rsidRPr="00747B77" w14:paraId="07B99A3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006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879F2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DF1E82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464B8A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70BA77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247C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C1B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医嘱执行</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72C34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16.4.2</w:t>
            </w:r>
          </w:p>
        </w:tc>
      </w:tr>
      <w:tr w:rsidR="00D15956" w:rsidRPr="00747B77" w14:paraId="5710BAF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5DDE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A25911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E3C16B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24051E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892180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B1997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55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检验采血</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1596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16.4.3</w:t>
            </w:r>
          </w:p>
        </w:tc>
      </w:tr>
      <w:tr w:rsidR="00D15956" w:rsidRPr="00747B77" w14:paraId="628E03C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230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B60593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A4B656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97DF2C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FD7149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3D67C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1A6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输血管理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9BF5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16.4.4</w:t>
            </w:r>
          </w:p>
        </w:tc>
      </w:tr>
      <w:tr w:rsidR="00D15956" w:rsidRPr="00747B77" w14:paraId="75FD196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33082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9CDE3B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AA4D77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0E9D13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50CB3B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6D01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D81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护理处置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BFD9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16.4.5</w:t>
            </w:r>
          </w:p>
        </w:tc>
      </w:tr>
      <w:tr w:rsidR="00D15956" w:rsidRPr="00747B77" w14:paraId="2D4D6A6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C459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C97A4C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099343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0751E9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8233D0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E91BE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FE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护理文书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A0E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16.4.6</w:t>
            </w:r>
          </w:p>
        </w:tc>
      </w:tr>
      <w:tr w:rsidR="00D15956" w:rsidRPr="00747B77" w14:paraId="365E25F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F6CA6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FBFAFF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7CEEC8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853CCC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1E4E0A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BADD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870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体征记录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15AB6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16.4.7</w:t>
            </w:r>
          </w:p>
        </w:tc>
      </w:tr>
      <w:tr w:rsidR="00D15956" w:rsidRPr="00747B77" w14:paraId="2CCBBAC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E3B63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ED175D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A3164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F9B1CE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CAFB13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E5DE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629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护理交班管理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1391C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16.4.8</w:t>
            </w:r>
          </w:p>
        </w:tc>
      </w:tr>
      <w:tr w:rsidR="00D15956" w:rsidRPr="00747B77" w14:paraId="5A4F1D5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CA707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7485F5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E7E609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14CBF2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84EE2E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3DC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C30F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护理巡视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021D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16.4.9</w:t>
            </w:r>
          </w:p>
        </w:tc>
      </w:tr>
      <w:tr w:rsidR="00D15956" w:rsidRPr="00747B77" w14:paraId="0FC21FE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529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4BFD63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E88B9B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E48955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196F75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C77C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35E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手术患者交接模块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A134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16.4.10</w:t>
            </w:r>
          </w:p>
        </w:tc>
      </w:tr>
      <w:tr w:rsidR="00D15956" w:rsidRPr="00747B77" w14:paraId="00527AB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F831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665DC5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CC278D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BA22FA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80B4DA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AE985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652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健康宣教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4711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16.4.11</w:t>
            </w:r>
          </w:p>
        </w:tc>
      </w:tr>
      <w:tr w:rsidR="00D15956" w:rsidRPr="00747B77" w14:paraId="2322907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B44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7CB69C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1A4EDF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F495F2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CD3B61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CFA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4D2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危急值提醒</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D870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16.4.12</w:t>
            </w:r>
          </w:p>
        </w:tc>
      </w:tr>
      <w:tr w:rsidR="00D15956" w:rsidRPr="00747B77" w14:paraId="6289124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C9BB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EBE92B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00EA0F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C42E7C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DC3478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9B54A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BE30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领药核对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12A6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16.4.13</w:t>
            </w:r>
          </w:p>
        </w:tc>
      </w:tr>
      <w:tr w:rsidR="00D15956" w:rsidRPr="00747B77" w14:paraId="748880E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8EE8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87E991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C2E65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F0B3DD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D4F6D3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1CCA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A72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治疗单据管理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AD259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16.4.14</w:t>
            </w:r>
          </w:p>
        </w:tc>
      </w:tr>
      <w:tr w:rsidR="00D15956" w:rsidRPr="00747B77" w14:paraId="04AFAE7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4FB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6FE920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F3489A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D91C29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E28BB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6F7A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55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医嘱查询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66FAC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16.4.15</w:t>
            </w:r>
          </w:p>
        </w:tc>
      </w:tr>
      <w:tr w:rsidR="00D15956" w:rsidRPr="00747B77" w14:paraId="1A7629C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4BC9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0847B0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571550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7D8977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B37452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641D3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B39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文书查询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B6C37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16.4.16</w:t>
            </w:r>
          </w:p>
        </w:tc>
      </w:tr>
      <w:tr w:rsidR="00D15956" w:rsidRPr="00747B77" w14:paraId="0ACBF92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2DF7A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881E61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A6574F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14636B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DAE3A1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F83B6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AF81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体征查询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DB79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16.4.17</w:t>
            </w:r>
          </w:p>
        </w:tc>
      </w:tr>
      <w:tr w:rsidR="00D15956" w:rsidRPr="00747B77" w14:paraId="0E1A7E6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1CC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1BA651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6C5A31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70E5A8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CB3241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B56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DB9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报告查询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91E56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16.4.18</w:t>
            </w:r>
          </w:p>
        </w:tc>
      </w:tr>
      <w:tr w:rsidR="00D15956" w:rsidRPr="00747B77" w14:paraId="2232250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F208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4004A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E006A0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0F0F1E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7BFBF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7DE13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B9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移动输液</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0B6D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16.4.19</w:t>
            </w:r>
          </w:p>
        </w:tc>
      </w:tr>
      <w:tr w:rsidR="00D15956" w:rsidRPr="00747B77" w14:paraId="4BB4AF7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C440B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BF3498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F599258"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5017E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B2D6C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护理质控</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5AD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91C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护理质控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9B08F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16.5.1</w:t>
            </w:r>
          </w:p>
        </w:tc>
      </w:tr>
      <w:tr w:rsidR="00D15956" w:rsidRPr="00747B77" w14:paraId="75DB06F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D700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77FB50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50AA6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6A5271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8D9DE7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798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70A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护理病历质控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956F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16.5.2</w:t>
            </w:r>
          </w:p>
        </w:tc>
      </w:tr>
      <w:tr w:rsidR="00D15956" w:rsidRPr="00747B77" w14:paraId="0AE9E42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A82B7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49780E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3397C62"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657A3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0F70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6240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92D8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患者入出</w:t>
            </w:r>
            <w:proofErr w:type="gramStart"/>
            <w:r w:rsidRPr="00747B77">
              <w:rPr>
                <w:rFonts w:ascii="宋体" w:hAnsi="宋体" w:cs="宋体" w:hint="eastAsia"/>
                <w:color w:val="000000"/>
                <w:kern w:val="0"/>
                <w:sz w:val="18"/>
                <w:szCs w:val="18"/>
              </w:rPr>
              <w:t>转管理</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3777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16.6.1</w:t>
            </w:r>
          </w:p>
        </w:tc>
      </w:tr>
      <w:tr w:rsidR="00D15956" w:rsidRPr="00747B77" w14:paraId="592E463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E2024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E7E6FC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9212A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5E2A54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2EA698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E713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7F1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会诊管理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DB39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16.6.2</w:t>
            </w:r>
          </w:p>
        </w:tc>
      </w:tr>
      <w:tr w:rsidR="00D15956" w:rsidRPr="00747B77" w14:paraId="24AD21C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9CE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D79842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9CE9F89"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CB116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68677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患者账务管理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55938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5E7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记账管理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1D6B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16.7.1</w:t>
            </w:r>
          </w:p>
        </w:tc>
      </w:tr>
      <w:tr w:rsidR="00D15956" w:rsidRPr="00747B77" w14:paraId="70C2378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5E2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405EBB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301E9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B12B4F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7B62CD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E339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A3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费用清单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4F502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16.7.2</w:t>
            </w:r>
          </w:p>
        </w:tc>
      </w:tr>
      <w:tr w:rsidR="00D15956" w:rsidRPr="00747B77" w14:paraId="0C7714C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D987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52BF4A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2555EA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01DA23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E4AE2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A2B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CFF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催款管理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A0A8C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16.7.3</w:t>
            </w:r>
          </w:p>
        </w:tc>
      </w:tr>
      <w:tr w:rsidR="00D15956" w:rsidRPr="00747B77" w14:paraId="5143921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64411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22482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35F0F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A6AA29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7ECCA7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20B70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B2C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费用校验</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4871D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16.7.4</w:t>
            </w:r>
          </w:p>
        </w:tc>
      </w:tr>
      <w:tr w:rsidR="00D15956" w:rsidRPr="00747B77" w14:paraId="52CACCD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47EEB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9DE06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5B7E92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B77528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BA6FAE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F58B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57D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后台划价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EBB6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16.7.5</w:t>
            </w:r>
          </w:p>
        </w:tc>
      </w:tr>
      <w:tr w:rsidR="00D15956" w:rsidRPr="00747B77" w14:paraId="0A7D8B3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0C8A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210</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E1D7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7C0DB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住院医生工作站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69F2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5C4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住院电子病历系统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3BDC9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33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住院电子病历系统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53CA1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17.1.1</w:t>
            </w:r>
          </w:p>
        </w:tc>
      </w:tr>
      <w:tr w:rsidR="00D15956" w:rsidRPr="00747B77" w14:paraId="4EE9558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3485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F0A759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F4DE8BC"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66E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8EF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电子病历智能内涵质控系统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0F2C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90A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医师病历质控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5091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17.2.1</w:t>
            </w:r>
          </w:p>
        </w:tc>
      </w:tr>
      <w:tr w:rsidR="00D15956" w:rsidRPr="00747B77" w14:paraId="1C9ACC4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83DB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587248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C90D65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A864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EACC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住院病案首页质量控制系统（</w:t>
            </w:r>
            <w:proofErr w:type="gramStart"/>
            <w:r w:rsidRPr="00747B77">
              <w:rPr>
                <w:rFonts w:ascii="宋体" w:hAnsi="宋体" w:cs="宋体" w:hint="eastAsia"/>
                <w:color w:val="000000"/>
                <w:kern w:val="0"/>
                <w:sz w:val="18"/>
                <w:szCs w:val="18"/>
              </w:rPr>
              <w:t>对接市</w:t>
            </w:r>
            <w:proofErr w:type="gramEnd"/>
            <w:r w:rsidRPr="00747B77">
              <w:rPr>
                <w:rFonts w:ascii="宋体" w:hAnsi="宋体" w:cs="宋体" w:hint="eastAsia"/>
                <w:color w:val="000000"/>
                <w:kern w:val="0"/>
                <w:sz w:val="18"/>
                <w:szCs w:val="18"/>
              </w:rPr>
              <w:t>首页质控）</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858A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D647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住院病案首页质量控制系统</w:t>
            </w:r>
            <w:r w:rsidRPr="00747B77">
              <w:rPr>
                <w:rFonts w:ascii="宋体" w:hAnsi="宋体" w:cs="宋体" w:hint="eastAsia"/>
                <w:color w:val="000000"/>
                <w:kern w:val="0"/>
                <w:sz w:val="18"/>
                <w:szCs w:val="18"/>
              </w:rPr>
              <w:br/>
              <w:t>(病案首页与病案首页质控一体化)</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732D3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17.3.1</w:t>
            </w:r>
          </w:p>
        </w:tc>
      </w:tr>
      <w:tr w:rsidR="00D15956" w:rsidRPr="00747B77" w14:paraId="001F760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9CBC0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CE7384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D66076F"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37DD6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368FF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单病种质量管理系统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3DC9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48E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单病种质量管理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8BF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17.4.1</w:t>
            </w:r>
          </w:p>
        </w:tc>
      </w:tr>
      <w:tr w:rsidR="00D15956" w:rsidRPr="00747B77" w14:paraId="736B833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0036A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D3D500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434F17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E204E0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85F312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E46C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A89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单病种基础维护</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A7FF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17.4.2</w:t>
            </w:r>
          </w:p>
        </w:tc>
      </w:tr>
      <w:tr w:rsidR="00D15956" w:rsidRPr="00747B77" w14:paraId="11FCC1E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95AB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ED0C68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A5C0B2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825555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B472FC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11BB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22D2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单病种过程管理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DBF96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17.4.3</w:t>
            </w:r>
          </w:p>
        </w:tc>
      </w:tr>
      <w:tr w:rsidR="00D15956" w:rsidRPr="00747B77" w14:paraId="1E90A19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6DB8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440F35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AC44D9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7E2BC5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0613E1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7A6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D047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D0D53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17.4.4</w:t>
            </w:r>
          </w:p>
        </w:tc>
      </w:tr>
      <w:tr w:rsidR="00D15956" w:rsidRPr="00747B77" w14:paraId="2C97265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939B9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C5784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CA4160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ED18E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E0348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BC8E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81A8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单病种病例检索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16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17.4.5</w:t>
            </w:r>
          </w:p>
        </w:tc>
      </w:tr>
      <w:tr w:rsidR="00D15956" w:rsidRPr="00747B77" w14:paraId="7E5465C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A5E0E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FB27C0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D4BE3A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369DE8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F8ABED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89AE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0E8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单病种指标配置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60C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17.4.6</w:t>
            </w:r>
          </w:p>
        </w:tc>
      </w:tr>
      <w:tr w:rsidR="00D15956" w:rsidRPr="00747B77" w14:paraId="20ED4FF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0CA4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ECB09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D3EECB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20CF9B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6D56A6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0BC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D4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单病种数据标准化</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EB1E1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17.4.7</w:t>
            </w:r>
          </w:p>
        </w:tc>
      </w:tr>
      <w:tr w:rsidR="00D15956" w:rsidRPr="00747B77" w14:paraId="34ECDF4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2260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0D41C3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44B726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D71908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8C22A3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A490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0BBE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数据接口</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675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17.4.8</w:t>
            </w:r>
          </w:p>
        </w:tc>
      </w:tr>
      <w:tr w:rsidR="00D15956" w:rsidRPr="00747B77" w14:paraId="1A73370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3EAE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5B8C96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124B4E"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DFCA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6C329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临床路径管理系统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C96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8455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路径制定</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8A37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17.5.1</w:t>
            </w:r>
          </w:p>
        </w:tc>
      </w:tr>
      <w:tr w:rsidR="00D15956" w:rsidRPr="00747B77" w14:paraId="25EC84E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1340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973A6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6A8F04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A17236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4B6A63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13B73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7AE8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路径应用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9EBE0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17.5.2</w:t>
            </w:r>
          </w:p>
        </w:tc>
      </w:tr>
      <w:tr w:rsidR="00D15956" w:rsidRPr="00747B77" w14:paraId="68D490C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B38F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CA344D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E93C17E"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2E83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2B5C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医生交接班系统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5926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E48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医生交接班</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102E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17.6.1</w:t>
            </w:r>
          </w:p>
        </w:tc>
      </w:tr>
      <w:tr w:rsidR="00D15956" w:rsidRPr="00747B77" w14:paraId="52FA4C2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32F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411BCA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77F7005"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9346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B286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移动医生工作站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AF0D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5F24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移动医生工作站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0D1C0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17.7.1</w:t>
            </w:r>
          </w:p>
        </w:tc>
      </w:tr>
      <w:tr w:rsidR="00D15956" w:rsidRPr="00747B77" w14:paraId="1A21958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96D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700A3E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E9D38B3"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0C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7D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死亡证明书管理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76FA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D76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死亡证明书管理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35D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17.8.1</w:t>
            </w:r>
          </w:p>
        </w:tc>
      </w:tr>
      <w:tr w:rsidR="00D15956" w:rsidRPr="00747B77" w14:paraId="09F52D9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2F0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58AEE3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DE250A1"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3C32C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75446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会诊管理系统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CEE9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6A6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普通会诊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9324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17.9.1</w:t>
            </w:r>
          </w:p>
        </w:tc>
      </w:tr>
      <w:tr w:rsidR="00D15956" w:rsidRPr="00747B77" w14:paraId="024D8B6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E3E0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A3274E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BC8B0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82D763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31CCF1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12D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7BF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特殊使用级抗菌药物会诊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21FE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17.9.2</w:t>
            </w:r>
          </w:p>
        </w:tc>
      </w:tr>
      <w:tr w:rsidR="00D15956" w:rsidRPr="00747B77" w14:paraId="44D2D40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E8A1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E9399E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F84037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685D02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69080C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8323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755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多学科会诊管理系统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4DD4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17.9.3</w:t>
            </w:r>
          </w:p>
        </w:tc>
      </w:tr>
      <w:tr w:rsidR="00D15956" w:rsidRPr="00747B77" w14:paraId="1F44A1D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D54D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B4D39E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B29BA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B08FAC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28A74B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CA66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8F5B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会诊医嘱及会诊记录的自动插入和会诊闭环管理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784D9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17.9.4</w:t>
            </w:r>
          </w:p>
        </w:tc>
      </w:tr>
      <w:tr w:rsidR="00D15956" w:rsidRPr="00747B77" w14:paraId="37FA22E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00CF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52835E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2A80621"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FF07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8BBD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血糖管理系统建设</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B83F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93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血糖管理系统建设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CA67B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17.10.1</w:t>
            </w:r>
          </w:p>
        </w:tc>
      </w:tr>
      <w:tr w:rsidR="00D15956" w:rsidRPr="00747B77" w14:paraId="7BF77A6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A246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FF3628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716B59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74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D8C1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VTE风险评估系统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3E36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80E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VTE管理系统建设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34E8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17.11.1</w:t>
            </w:r>
          </w:p>
        </w:tc>
      </w:tr>
      <w:tr w:rsidR="00D15956" w:rsidRPr="00747B77" w14:paraId="15F0405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0F0C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C1F74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E376735"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39F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081A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安全用药智能决策系统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DB40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4549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安全用药智能决策系统（医生站）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9EDF7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17.13.1</w:t>
            </w:r>
          </w:p>
        </w:tc>
      </w:tr>
      <w:tr w:rsidR="00D15956" w:rsidRPr="00747B77" w14:paraId="6BA1A22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E1D8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F40256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E6B702"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7871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7570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临床诊断管理平台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3171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513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临床诊断管理平台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793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17.14.1</w:t>
            </w:r>
          </w:p>
        </w:tc>
      </w:tr>
      <w:tr w:rsidR="00D15956" w:rsidRPr="00747B77" w14:paraId="27B7C9B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D612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99B0BB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C1D913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09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C878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多学科会诊（MDT）管理系统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7039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21D7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多学科会诊（MDT）管理系统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01A2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17.15.1</w:t>
            </w:r>
          </w:p>
        </w:tc>
      </w:tr>
      <w:tr w:rsidR="00D15956" w:rsidRPr="00747B77" w14:paraId="1E65A0E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26E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E0BDE3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857FB4E"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C2B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9D49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临床营养管理系统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DB25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CB3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营养膳食管理系统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A76F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17.16.1</w:t>
            </w:r>
          </w:p>
        </w:tc>
      </w:tr>
      <w:tr w:rsidR="00D15956" w:rsidRPr="00747B77" w14:paraId="4A8EDD6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BC10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887DE1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F60D275"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696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2A2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患者费用查询</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AFB5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1E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费用清单查询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C204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17.17.1</w:t>
            </w:r>
          </w:p>
        </w:tc>
      </w:tr>
      <w:tr w:rsidR="00D15956" w:rsidRPr="00747B77" w14:paraId="163E795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D130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38EE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42CE1F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药房管理（移动管理）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6B2B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61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移动煎药中心管理系统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348B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8B69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移动煎药中心管理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61CE9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18.1.1</w:t>
            </w:r>
          </w:p>
        </w:tc>
      </w:tr>
      <w:tr w:rsidR="00D15956" w:rsidRPr="00747B77" w14:paraId="596DC1F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2421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86E68B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EB4E23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743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E18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移动门诊药房管理系统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8350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D8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移动门诊药房管理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D794A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18.2.1</w:t>
            </w:r>
          </w:p>
        </w:tc>
      </w:tr>
      <w:tr w:rsidR="00D15956" w:rsidRPr="00747B77" w14:paraId="7F6726D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B847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2A9457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DAED2D"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B65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A7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移动中草药房管理系统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BA6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CCF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移动中草药药房管理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A253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18.3.1</w:t>
            </w:r>
          </w:p>
        </w:tc>
      </w:tr>
      <w:tr w:rsidR="00D15956" w:rsidRPr="00747B77" w14:paraId="1297443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A8A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DAF725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EC15AE6"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22B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5954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移动住院药房管理系统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DAE7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B295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移动住院药房管理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8D5F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18.4.1</w:t>
            </w:r>
          </w:p>
        </w:tc>
      </w:tr>
      <w:tr w:rsidR="00D15956" w:rsidRPr="00747B77" w14:paraId="18CBC37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0E15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103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19</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AD556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药房管理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130E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A6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住院中心药房系统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C7E09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EFC1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住院中心药房管理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1990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19.1.1</w:t>
            </w:r>
          </w:p>
        </w:tc>
      </w:tr>
      <w:tr w:rsidR="00D15956" w:rsidRPr="00747B77" w14:paraId="7B6B25B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16C6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0D002B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705A8C1"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F8D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111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门诊药房管理系统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85DE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07F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门诊药房管理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DE262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19.2.1</w:t>
            </w:r>
          </w:p>
        </w:tc>
      </w:tr>
      <w:tr w:rsidR="00D15956" w:rsidRPr="00747B77" w14:paraId="7C4E94F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94005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0DD7EB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540BE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95E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4AC4E"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煎药室</w:t>
            </w:r>
            <w:proofErr w:type="gramEnd"/>
            <w:r w:rsidRPr="00747B77">
              <w:rPr>
                <w:rFonts w:ascii="宋体" w:hAnsi="宋体" w:cs="宋体" w:hint="eastAsia"/>
                <w:color w:val="000000"/>
                <w:kern w:val="0"/>
                <w:sz w:val="18"/>
                <w:szCs w:val="18"/>
              </w:rPr>
              <w:t>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D32CD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FB5D"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煎药室</w:t>
            </w:r>
            <w:proofErr w:type="gramEnd"/>
            <w:r w:rsidRPr="00747B77">
              <w:rPr>
                <w:rFonts w:ascii="宋体" w:hAnsi="宋体" w:cs="宋体" w:hint="eastAsia"/>
                <w:color w:val="000000"/>
                <w:kern w:val="0"/>
                <w:sz w:val="18"/>
                <w:szCs w:val="18"/>
              </w:rPr>
              <w:t>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96EE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19.3.1</w:t>
            </w:r>
          </w:p>
        </w:tc>
      </w:tr>
      <w:tr w:rsidR="00D15956" w:rsidRPr="00747B77" w14:paraId="3F42F70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6DF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B976BC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B0DC553"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7BE7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E53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中草药房管理系统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36C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752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中草药房管理系统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D02C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19.4.1</w:t>
            </w:r>
          </w:p>
        </w:tc>
      </w:tr>
      <w:tr w:rsidR="00D15956" w:rsidRPr="00747B77" w14:paraId="5BBF311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0AA79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ECB6D7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D328D5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56E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CA5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中药汤剂发放管理系统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74FA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0E7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中药汤剂发放管理系统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B9A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19.5.1</w:t>
            </w:r>
          </w:p>
        </w:tc>
      </w:tr>
      <w:tr w:rsidR="00D15956" w:rsidRPr="00747B77" w14:paraId="5CAD276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B588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40F578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B9EC4BD"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E84E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DE16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包药机管理系统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6CB8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CA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包药机管理系统（包药机对接）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9C4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19.6.1</w:t>
            </w:r>
          </w:p>
        </w:tc>
      </w:tr>
      <w:tr w:rsidR="00D15956" w:rsidRPr="00747B77" w14:paraId="26205D4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CD82B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C1CA0B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14D63AB"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67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8EB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急诊药房管理系统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31CF4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8B7D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急诊药房管理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E2C15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19.7.1</w:t>
            </w:r>
          </w:p>
        </w:tc>
      </w:tr>
      <w:tr w:rsidR="00D15956" w:rsidRPr="00747B77" w14:paraId="1532DD6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766D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248</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218EE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20</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79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药库管理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4E3F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9E7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药库管理系统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F7B2C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1507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药库管理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C96BA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20.1.1</w:t>
            </w:r>
          </w:p>
        </w:tc>
      </w:tr>
      <w:tr w:rsidR="00D15956" w:rsidRPr="00747B77" w14:paraId="52F5745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376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249</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A89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21</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4A053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临床药师工作站</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5F63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F4B8"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电子药历</w:t>
            </w:r>
            <w:proofErr w:type="gramEnd"/>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309C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6725"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电子药历</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30CB5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21.1.1</w:t>
            </w:r>
          </w:p>
        </w:tc>
      </w:tr>
      <w:tr w:rsidR="00D15956" w:rsidRPr="00747B77" w14:paraId="0772D80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DF0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384DF9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B83CB2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67D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0551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临床药师服务平台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2CE6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22F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临床药师服务平台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555A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21.2.1</w:t>
            </w:r>
          </w:p>
        </w:tc>
      </w:tr>
      <w:tr w:rsidR="00D15956" w:rsidRPr="00747B77" w14:paraId="7273D85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7766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3E5A3F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BD0C33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696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E6C6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用药分析与评价系统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0CEE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D816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用药分析与评价系统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B1DD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21.3.1</w:t>
            </w:r>
          </w:p>
        </w:tc>
      </w:tr>
      <w:tr w:rsidR="00D15956" w:rsidRPr="00747B77" w14:paraId="13420B2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3FF7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04A8E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3D0939D"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BC4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B3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处方点评系统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450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29A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处方点评系统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EBF5D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21.4.1</w:t>
            </w:r>
          </w:p>
        </w:tc>
      </w:tr>
      <w:tr w:rsidR="00D15956" w:rsidRPr="00747B77" w14:paraId="2114D63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B186F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092ADD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249063"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FA0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BFD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药物不良反应监控与上报系统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17A2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00B0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药物不良反应监控与上报系统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34ED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21.5.1</w:t>
            </w:r>
          </w:p>
        </w:tc>
      </w:tr>
      <w:tr w:rsidR="00D15956" w:rsidRPr="00747B77" w14:paraId="09E7677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6BC2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C0992C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651E7B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238A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75B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前置审方</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B6F52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713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前置审方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F56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21.6.1</w:t>
            </w:r>
          </w:p>
        </w:tc>
      </w:tr>
      <w:tr w:rsidR="00D15956" w:rsidRPr="00747B77" w14:paraId="5AB9FF3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838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255</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09B5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22</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AE0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应急安全管理系统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1BD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68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应急安全管理系统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E4C6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F0D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门急诊应急管理系统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FD69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22.1.1</w:t>
            </w:r>
          </w:p>
        </w:tc>
      </w:tr>
      <w:tr w:rsidR="00D15956" w:rsidRPr="00747B77" w14:paraId="4F52288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81405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256</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E358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23</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75EE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病案管理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13B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55DA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病案管理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9626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341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病案管理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312B2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23.1.1</w:t>
            </w:r>
          </w:p>
        </w:tc>
      </w:tr>
      <w:tr w:rsidR="00D15956" w:rsidRPr="00747B77" w14:paraId="2715A3D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E897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073EF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24</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0867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医务管理系统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2C88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512C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电子病历安全管理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BE4D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1F7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电子病历分级权限管理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2E91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24.1.1</w:t>
            </w:r>
          </w:p>
        </w:tc>
      </w:tr>
      <w:tr w:rsidR="00D15956" w:rsidRPr="00747B77" w14:paraId="0613F77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AA8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95FF27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0E5E4F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F63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B094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处方权限管理系统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0EA65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BD3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处方权限管理系统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6A2E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24.2.1</w:t>
            </w:r>
          </w:p>
        </w:tc>
      </w:tr>
      <w:tr w:rsidR="00D15956" w:rsidRPr="00747B77" w14:paraId="27FE3B6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98D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7849A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5AFB3D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2FCD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ADE1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手术分级权限管理系统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26AFE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64C4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手术分级权限管理系统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9A5E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24.3.1</w:t>
            </w:r>
          </w:p>
        </w:tc>
      </w:tr>
      <w:tr w:rsidR="00D15956" w:rsidRPr="00747B77" w14:paraId="48F14FA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3A9A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641C75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894CB8"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E8D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4A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传染病管理系统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8C5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F8D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传染病管理系统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542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24.4.1</w:t>
            </w:r>
          </w:p>
        </w:tc>
      </w:tr>
      <w:tr w:rsidR="00D15956" w:rsidRPr="00747B77" w14:paraId="29825E7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979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10A20A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C9339C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C470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D40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医疗安全(不良)事件</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78F8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6AAB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医疗安全(不良)事件</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F9C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24.5.1</w:t>
            </w:r>
          </w:p>
        </w:tc>
      </w:tr>
      <w:tr w:rsidR="00D15956" w:rsidRPr="00747B77" w14:paraId="55CEBD8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6FAAF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BFF93F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DD0FD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5E7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C5EE0"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患纠纷管理系统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098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96FFA"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患纠纷管理系统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9B55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24.6.1</w:t>
            </w:r>
          </w:p>
        </w:tc>
      </w:tr>
      <w:tr w:rsidR="00D15956" w:rsidRPr="00747B77" w14:paraId="49ADC6E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A6F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DAE65C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8275C1"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C42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E581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核心制度监管平台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45952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831F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医疗质量监管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0C18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24.7.1</w:t>
            </w:r>
          </w:p>
        </w:tc>
      </w:tr>
      <w:tr w:rsidR="00D15956" w:rsidRPr="00747B77" w14:paraId="40A5D08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B4DB8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75749D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AB8E85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547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D0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重点患者质量管理系统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DE4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0DB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患者质量管理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0616C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24.8.1</w:t>
            </w:r>
          </w:p>
        </w:tc>
      </w:tr>
      <w:tr w:rsidR="00D15956" w:rsidRPr="00747B77" w14:paraId="56E4CF2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D8F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8C667F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E900AEF"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04B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349E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高风险诊疗项目</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6646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971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高风险诊疗项目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BB4F7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24.9.1</w:t>
            </w:r>
          </w:p>
        </w:tc>
      </w:tr>
      <w:tr w:rsidR="00D15956" w:rsidRPr="00747B77" w14:paraId="6E3DDBA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EC61E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17517C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41F5D2D"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686A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87F7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医疗质量综合监管平台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2E1CE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746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HQMS质量监控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089B6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24.10.1</w:t>
            </w:r>
          </w:p>
        </w:tc>
      </w:tr>
      <w:tr w:rsidR="00D15956" w:rsidRPr="00747B77" w14:paraId="5D02C19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20D3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451B3F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D721666"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210B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7DEC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病历质控闭环管理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8B197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BDC0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运行病历质控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68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24.11.1</w:t>
            </w:r>
          </w:p>
        </w:tc>
      </w:tr>
      <w:tr w:rsidR="00D15956" w:rsidRPr="00747B77" w14:paraId="67A6A3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ADBF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A66299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C57486C"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22F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DB9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抗菌抗肿瘤药物分级管理系统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81A9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A655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抗菌抗肿瘤药物分级管理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DDF9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24.12.1</w:t>
            </w:r>
          </w:p>
        </w:tc>
      </w:tr>
      <w:tr w:rsidR="00D15956" w:rsidRPr="00747B77" w14:paraId="68BE23B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2C0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628E85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66812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5F2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9E62B"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毒麻精特殊</w:t>
            </w:r>
            <w:proofErr w:type="gramEnd"/>
            <w:r w:rsidRPr="00747B77">
              <w:rPr>
                <w:rFonts w:ascii="宋体" w:hAnsi="宋体" w:cs="宋体" w:hint="eastAsia"/>
                <w:color w:val="000000"/>
                <w:kern w:val="0"/>
                <w:sz w:val="18"/>
                <w:szCs w:val="18"/>
              </w:rPr>
              <w:t>药品管理系统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FF6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7632D"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毒麻精特殊</w:t>
            </w:r>
            <w:proofErr w:type="gramEnd"/>
            <w:r w:rsidRPr="00747B77">
              <w:rPr>
                <w:rFonts w:ascii="宋体" w:hAnsi="宋体" w:cs="宋体" w:hint="eastAsia"/>
                <w:color w:val="000000"/>
                <w:kern w:val="0"/>
                <w:sz w:val="18"/>
                <w:szCs w:val="18"/>
              </w:rPr>
              <w:t>药品管理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499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24.13.1</w:t>
            </w:r>
          </w:p>
        </w:tc>
      </w:tr>
      <w:tr w:rsidR="00D15956" w:rsidRPr="00747B77" w14:paraId="05D7F46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6E260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9B6045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D0FB4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E1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E99D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医疗数据统计系统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1A76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0C8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医疗数据统计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882A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24.14.1</w:t>
            </w:r>
          </w:p>
        </w:tc>
      </w:tr>
      <w:tr w:rsidR="00D15956" w:rsidRPr="00747B77" w14:paraId="7EE2E14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C7B0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4D7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25</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97469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电子病历基础</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7BB9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76989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电子病历浏览器</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C898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2961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用药史视图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5D75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w:t>
            </w:r>
          </w:p>
        </w:tc>
      </w:tr>
      <w:tr w:rsidR="00D15956" w:rsidRPr="00747B77" w14:paraId="4CC6A43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9FF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BF796F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46844D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F250F1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BC1E22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0D5CA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BAA8"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诊断史</w:t>
            </w:r>
            <w:proofErr w:type="gramEnd"/>
            <w:r w:rsidRPr="00747B77">
              <w:rPr>
                <w:rFonts w:ascii="宋体" w:hAnsi="宋体" w:cs="宋体" w:hint="eastAsia"/>
                <w:color w:val="000000"/>
                <w:kern w:val="0"/>
                <w:sz w:val="18"/>
                <w:szCs w:val="18"/>
              </w:rPr>
              <w:t>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0D6AC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25.1.2</w:t>
            </w:r>
          </w:p>
        </w:tc>
      </w:tr>
      <w:tr w:rsidR="00D15956" w:rsidRPr="00747B77" w14:paraId="4CE63EC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96D44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45AA32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30DBD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16F93E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08B322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1004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571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检验史视图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F5BE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25.1.3</w:t>
            </w:r>
          </w:p>
        </w:tc>
      </w:tr>
      <w:tr w:rsidR="00D15956" w:rsidRPr="00747B77" w14:paraId="757F29B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0354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2D1588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43E494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48DE39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261C81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44F95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24D3"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检查史</w:t>
            </w:r>
            <w:proofErr w:type="gramEnd"/>
            <w:r w:rsidRPr="00747B77">
              <w:rPr>
                <w:rFonts w:ascii="宋体" w:hAnsi="宋体" w:cs="宋体" w:hint="eastAsia"/>
                <w:color w:val="000000"/>
                <w:kern w:val="0"/>
                <w:sz w:val="18"/>
                <w:szCs w:val="18"/>
              </w:rPr>
              <w:t>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758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25.1.4</w:t>
            </w:r>
          </w:p>
        </w:tc>
      </w:tr>
      <w:tr w:rsidR="00D15956" w:rsidRPr="00747B77" w14:paraId="0C875A8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702A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0CBC9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FAC5BE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24D8AD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3D4850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FD0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48D9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手术麻醉史视图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84AB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25.1.5</w:t>
            </w:r>
          </w:p>
        </w:tc>
      </w:tr>
      <w:tr w:rsidR="00D15956" w:rsidRPr="00747B77" w14:paraId="0E9B452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88CD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02EE20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1A0FD0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818E0D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D779C3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17F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E5CB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医嘱视图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69C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25.1.6</w:t>
            </w:r>
          </w:p>
        </w:tc>
      </w:tr>
      <w:tr w:rsidR="00D15956" w:rsidRPr="00747B77" w14:paraId="4E5FC90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B7EC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03C72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7FB8E1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887C6C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E27F4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3910A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711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输血史视图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2443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25.1.7</w:t>
            </w:r>
          </w:p>
        </w:tc>
      </w:tr>
      <w:tr w:rsidR="00D15956" w:rsidRPr="00747B77" w14:paraId="06AAFCA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B0ADB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0650C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156AF3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58C127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9AE32E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2CA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B57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门诊病历视图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7ECF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25.1.8</w:t>
            </w:r>
          </w:p>
        </w:tc>
      </w:tr>
      <w:tr w:rsidR="00D15956" w:rsidRPr="00747B77" w14:paraId="306DED7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A5CB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B4BDF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E8778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B3D9AB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564DB7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4F3B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D0B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住院病历视图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6539F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25.1.9</w:t>
            </w:r>
          </w:p>
        </w:tc>
      </w:tr>
      <w:tr w:rsidR="00D15956" w:rsidRPr="00747B77" w14:paraId="4F49B59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B7FD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A428E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9C12E6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31E308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839C38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0FDDC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AED4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护理病历视图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2ED2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25.1.10</w:t>
            </w:r>
          </w:p>
        </w:tc>
      </w:tr>
      <w:tr w:rsidR="00D15956" w:rsidRPr="00747B77" w14:paraId="74375A2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95B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CBF3CF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F935DF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389E04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B6E835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B2C3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121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血透治疗视图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420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25.1.11</w:t>
            </w:r>
          </w:p>
        </w:tc>
      </w:tr>
      <w:tr w:rsidR="00D15956" w:rsidRPr="00747B77" w14:paraId="7BF2B6C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B39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A17A2E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D0435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B443E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D9D28C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32B89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0E9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放疗治疗视图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65E44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25.1.12</w:t>
            </w:r>
          </w:p>
        </w:tc>
      </w:tr>
      <w:tr w:rsidR="00D15956" w:rsidRPr="00747B77" w14:paraId="4E0398D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9F0D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A79432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11B08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6AD9C4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D51585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B5CCF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88F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康复理疗治疗视图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6CA1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25.1.13</w:t>
            </w:r>
          </w:p>
        </w:tc>
      </w:tr>
      <w:tr w:rsidR="00D15956" w:rsidRPr="00747B77" w14:paraId="73C5AEC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0B4AB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B3D64C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D4F351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B4089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FB9ADD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E108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CF0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针灸推拿治疗视图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05EF9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25.1.14</w:t>
            </w:r>
          </w:p>
        </w:tc>
      </w:tr>
      <w:tr w:rsidR="00D15956" w:rsidRPr="00747B77" w14:paraId="12C7786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E5F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54224D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8D2D7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41636C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33F3BA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DFDE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6A2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重症监护治疗视图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3C42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25.1.15</w:t>
            </w:r>
          </w:p>
        </w:tc>
      </w:tr>
      <w:tr w:rsidR="00D15956" w:rsidRPr="00747B77" w14:paraId="220A63D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6212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6237F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0A43C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D791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B4B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电子病历归档全文检索系统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7AD8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4BCE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电子病历归档全文检索系统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0C2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25.2.1</w:t>
            </w:r>
          </w:p>
        </w:tc>
      </w:tr>
      <w:tr w:rsidR="00D15956" w:rsidRPr="00747B77" w14:paraId="6B47CD4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A498C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C85DF2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6D00690"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9878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5E92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患者360全息视图</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5B61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7E0A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9265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25.3.1</w:t>
            </w:r>
          </w:p>
        </w:tc>
      </w:tr>
      <w:tr w:rsidR="00D15956" w:rsidRPr="00747B77" w14:paraId="28C9E21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AAF2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53E31F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E10104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4C253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93C912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8C39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4ED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CBE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25.3.2</w:t>
            </w:r>
          </w:p>
        </w:tc>
      </w:tr>
      <w:tr w:rsidR="00D15956" w:rsidRPr="00747B77" w14:paraId="620A4D9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3DA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D0055E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0EC2F1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FD7A40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EBD7BF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4A56B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F1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综合视图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1B28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25.3.3</w:t>
            </w:r>
          </w:p>
        </w:tc>
      </w:tr>
      <w:tr w:rsidR="00D15956" w:rsidRPr="00747B77" w14:paraId="6C16F00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4F79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3F0BB8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5563D5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87B5D7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FBE511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38A5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900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时间轴视图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CFEF2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25.3.4</w:t>
            </w:r>
          </w:p>
        </w:tc>
      </w:tr>
      <w:tr w:rsidR="00D15956" w:rsidRPr="00747B77" w14:paraId="5ADC676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236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291</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FA21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26</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285E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电子病历归档系统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8E2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466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电子病历归档系统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330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D0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电子病历归档系统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7B72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26.1.1</w:t>
            </w:r>
          </w:p>
        </w:tc>
      </w:tr>
      <w:tr w:rsidR="00D15956" w:rsidRPr="00747B77" w14:paraId="77C7B84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7070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292</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5544A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27</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377B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手术麻醉管理系统</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8FC2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3ED95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4784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82D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7175F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27.1.1</w:t>
            </w:r>
          </w:p>
        </w:tc>
      </w:tr>
      <w:tr w:rsidR="00D15956" w:rsidRPr="00747B77" w14:paraId="002EF3F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F49D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A5AB6B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520070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8BAB07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D10E16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334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CD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手术安排</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6DAA6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27.1.2</w:t>
            </w:r>
          </w:p>
        </w:tc>
      </w:tr>
      <w:tr w:rsidR="00D15956" w:rsidRPr="00747B77" w14:paraId="61ADD3F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51BC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C779B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594A33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46511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EA0DC2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2AC2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EA5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手术划价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6B3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27.1.3</w:t>
            </w:r>
          </w:p>
        </w:tc>
      </w:tr>
      <w:tr w:rsidR="00D15956" w:rsidRPr="00747B77" w14:paraId="748706E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AA22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DF2767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9B8215B"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E45D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E0EF6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手术麻醉系统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4BE22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FFC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麻醉医生站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74810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27.2.1</w:t>
            </w:r>
          </w:p>
        </w:tc>
      </w:tr>
      <w:tr w:rsidR="00D15956" w:rsidRPr="00747B77" w14:paraId="535F00F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043B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FD3FE6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2D2C32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A9588F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5B3038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9B2F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C286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麻醉划价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1FF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27.2.2</w:t>
            </w:r>
          </w:p>
        </w:tc>
      </w:tr>
      <w:tr w:rsidR="00D15956" w:rsidRPr="00747B77" w14:paraId="13727B5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B4494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C5B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28</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04B8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重症监护工作站（ICU）</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87E0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873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重症预警处置平台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8565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4B13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重症预警处置平台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5EE4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28.1.1</w:t>
            </w:r>
          </w:p>
        </w:tc>
      </w:tr>
      <w:tr w:rsidR="00D15956" w:rsidRPr="00747B77" w14:paraId="262E3DA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F3A66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343B4C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77B1DB1"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F02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46C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重症监护信息系统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C49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6A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重症监护信息系统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1058D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28.2.1</w:t>
            </w:r>
          </w:p>
        </w:tc>
      </w:tr>
      <w:tr w:rsidR="00D15956" w:rsidRPr="00747B77" w14:paraId="4CDD0FF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0E7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299</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1929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29</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01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LIS系统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942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CF18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LIS检验信息系统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AE10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85FC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LIS检验信息系统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5E33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29.1.1</w:t>
            </w:r>
          </w:p>
        </w:tc>
      </w:tr>
      <w:tr w:rsidR="00D15956" w:rsidRPr="00747B77" w14:paraId="7410A62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B99A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300</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01D5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5339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超声系统</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D2A12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7BFB2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超声影像信息系统</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DE4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F4EB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系统服务平台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B65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30.1.1</w:t>
            </w:r>
          </w:p>
        </w:tc>
      </w:tr>
      <w:tr w:rsidR="00D15956" w:rsidRPr="00747B77" w14:paraId="0CE6424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20B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83804D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81EF96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752FF4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618CB78" w14:textId="77777777" w:rsidR="00D15956" w:rsidRPr="00747B77" w:rsidRDefault="00D15956">
            <w:pPr>
              <w:widowControl/>
              <w:jc w:val="left"/>
              <w:rPr>
                <w:rFonts w:ascii="宋体" w:hAnsi="宋体" w:cs="宋体" w:hint="eastAsia"/>
                <w:color w:val="000000"/>
                <w:kern w:val="0"/>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204291AA"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ADCC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超声诊断中心应用端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4BD1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30.1.2</w:t>
            </w:r>
          </w:p>
        </w:tc>
      </w:tr>
      <w:tr w:rsidR="00D15956" w:rsidRPr="00747B77" w14:paraId="29E51EF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8905A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BAB383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98F17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0737D3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997F99A" w14:textId="77777777" w:rsidR="00D15956" w:rsidRPr="00747B77" w:rsidRDefault="00D15956">
            <w:pPr>
              <w:widowControl/>
              <w:jc w:val="left"/>
              <w:rPr>
                <w:rFonts w:ascii="宋体" w:hAnsi="宋体" w:cs="宋体" w:hint="eastAsia"/>
                <w:color w:val="000000"/>
                <w:kern w:val="0"/>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364F797D"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838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临床WEB浏览端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65D6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30.1.3</w:t>
            </w:r>
          </w:p>
        </w:tc>
      </w:tr>
      <w:tr w:rsidR="00D15956" w:rsidRPr="00747B77" w14:paraId="400C780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E1BC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0D35B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5D36CA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AFCFA9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6267994" w14:textId="77777777" w:rsidR="00D15956" w:rsidRPr="00747B77" w:rsidRDefault="00D15956">
            <w:pPr>
              <w:widowControl/>
              <w:jc w:val="left"/>
              <w:rPr>
                <w:rFonts w:ascii="宋体" w:hAnsi="宋体" w:cs="宋体" w:hint="eastAsia"/>
                <w:color w:val="000000"/>
                <w:kern w:val="0"/>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5D12ECDE"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F32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超声会诊与监控指导系统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1D74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30.1.4</w:t>
            </w:r>
          </w:p>
        </w:tc>
      </w:tr>
      <w:tr w:rsidR="00D15956" w:rsidRPr="00747B77" w14:paraId="6BE2BB9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663A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1EE81E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5F9D6B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CAF81A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40E971A" w14:textId="77777777" w:rsidR="00D15956" w:rsidRPr="00747B77" w:rsidRDefault="00D15956">
            <w:pPr>
              <w:widowControl/>
              <w:jc w:val="left"/>
              <w:rPr>
                <w:rFonts w:ascii="宋体" w:hAnsi="宋体" w:cs="宋体" w:hint="eastAsia"/>
                <w:color w:val="000000"/>
                <w:kern w:val="0"/>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5EC77E69"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644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超声图像采集卡、脚踏开关</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99B5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30.1.5</w:t>
            </w:r>
          </w:p>
        </w:tc>
      </w:tr>
      <w:tr w:rsidR="00D15956" w:rsidRPr="00747B77" w14:paraId="4B978D8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3AE0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3782D7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4750FD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9EE5EC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8B631A2" w14:textId="77777777" w:rsidR="00D15956" w:rsidRPr="00747B77" w:rsidRDefault="00D15956">
            <w:pPr>
              <w:widowControl/>
              <w:jc w:val="left"/>
              <w:rPr>
                <w:rFonts w:ascii="宋体" w:hAnsi="宋体" w:cs="宋体" w:hint="eastAsia"/>
                <w:color w:val="000000"/>
                <w:kern w:val="0"/>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009B090B"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6A1C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系统管理功能</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68D3F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30.1.6</w:t>
            </w:r>
          </w:p>
        </w:tc>
      </w:tr>
      <w:tr w:rsidR="00D15956" w:rsidRPr="00747B77" w14:paraId="764F548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D711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88ABF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3AF5E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F9905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B2239A3" w14:textId="77777777" w:rsidR="00D15956" w:rsidRPr="00747B77" w:rsidRDefault="00D15956">
            <w:pPr>
              <w:widowControl/>
              <w:jc w:val="left"/>
              <w:rPr>
                <w:rFonts w:ascii="宋体" w:hAnsi="宋体" w:cs="宋体" w:hint="eastAsia"/>
                <w:color w:val="000000"/>
                <w:kern w:val="0"/>
                <w:sz w:val="18"/>
                <w:szCs w:val="18"/>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14:paraId="0B09DD43"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A0BE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应急模式</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7C8C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30.1.7</w:t>
            </w:r>
          </w:p>
        </w:tc>
      </w:tr>
      <w:tr w:rsidR="00D15956" w:rsidRPr="00747B77" w14:paraId="14D4344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6AF37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307</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0B2B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D86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电子生理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F8D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72A5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电生理工作站（含心电系统）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DF701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D110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电生理工作站（含心电系统）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E435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31.1.1</w:t>
            </w:r>
          </w:p>
        </w:tc>
      </w:tr>
      <w:tr w:rsidR="00D15956" w:rsidRPr="00747B77" w14:paraId="7DCA65C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73C2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308</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A5C6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F8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放疗系统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43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761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放疗信息管理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56B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F37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放疗信息管理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84E17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32.1.1</w:t>
            </w:r>
          </w:p>
        </w:tc>
      </w:tr>
      <w:tr w:rsidR="00D15956" w:rsidRPr="00747B77" w14:paraId="50660B7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AF4B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309</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FF2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60D6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放射系统（PACS）</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F02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E5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放射信息系统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2D7C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612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放射信息系统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8050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33.1.1</w:t>
            </w:r>
          </w:p>
        </w:tc>
      </w:tr>
      <w:tr w:rsidR="00D15956" w:rsidRPr="00747B77" w14:paraId="35CEDCF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22B2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ACEFC2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1ABE419"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5A3F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4659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影像AI系统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A0E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31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影像AI系统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5D353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33.2.1</w:t>
            </w:r>
          </w:p>
        </w:tc>
      </w:tr>
      <w:tr w:rsidR="00D15956" w:rsidRPr="00747B77" w14:paraId="3720FB3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FB7E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C3E563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E7EFC4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8A24BA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53DF1C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7065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ED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脑出血影像AI辅助诊断系统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99821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33.2.2</w:t>
            </w:r>
          </w:p>
        </w:tc>
      </w:tr>
      <w:tr w:rsidR="00D15956" w:rsidRPr="00747B77" w14:paraId="2DB7939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52F3D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460ED5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57E474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88211E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0F5252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9F34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9B7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影像科研大数据平台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F059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33.2.3</w:t>
            </w:r>
          </w:p>
        </w:tc>
      </w:tr>
      <w:tr w:rsidR="00D15956" w:rsidRPr="00747B77" w14:paraId="4E77042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A53A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313</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61BB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2C3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核医学系统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10F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1E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核医学管理系统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DDCD6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EDA3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核医学管理系统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A54C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34.1.1</w:t>
            </w:r>
          </w:p>
        </w:tc>
      </w:tr>
      <w:tr w:rsidR="00D15956" w:rsidRPr="00747B77" w14:paraId="71F667F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7563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314</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E2393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AD625" w14:textId="77777777" w:rsidR="00D15956" w:rsidRPr="00747B77" w:rsidRDefault="00000000">
            <w:pPr>
              <w:widowControl/>
              <w:jc w:val="center"/>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静配中心</w:t>
            </w:r>
            <w:proofErr w:type="gramEnd"/>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FC0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2169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住院配液中心系统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79A9B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18C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住院配液中心系统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72B7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35.1.1</w:t>
            </w:r>
          </w:p>
        </w:tc>
      </w:tr>
      <w:tr w:rsidR="00D15956" w:rsidRPr="00747B77" w14:paraId="6122418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041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315</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DCED2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834A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治疗系统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0E1E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5B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康复治疗管理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A6AB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D828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康复信息管理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C4E21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36.1.1</w:t>
            </w:r>
          </w:p>
        </w:tc>
      </w:tr>
      <w:tr w:rsidR="00D15956" w:rsidRPr="00747B77" w14:paraId="3567367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39BD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4176F9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221176C"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781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77C0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针灸治疗管理（目前在用康复系统功能延展）</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8E9799"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AE1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针灸治疗管理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D646C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36.2.1</w:t>
            </w:r>
          </w:p>
        </w:tc>
      </w:tr>
      <w:tr w:rsidR="00D15956" w:rsidRPr="00747B77" w14:paraId="3ECB779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A211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317</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7BEAA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3F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内镜系统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FF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F4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内镜影像信息系统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4DBFB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143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内镜影像信息系统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42769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37.1.1</w:t>
            </w:r>
          </w:p>
        </w:tc>
      </w:tr>
      <w:tr w:rsidR="00D15956" w:rsidRPr="00747B77" w14:paraId="54B860C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87AD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318</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4D0B1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EE5F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输血系统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91D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FAEE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输血信息系统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D6619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86D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输血信息系统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3CDB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38.1.1</w:t>
            </w:r>
          </w:p>
        </w:tc>
      </w:tr>
      <w:tr w:rsidR="00D15956" w:rsidRPr="00747B77" w14:paraId="78B7B4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607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319</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4B0A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92D2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血透系统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676D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9834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血液净化信息系统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7EE41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1D6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血液净化信息系统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8BB55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39.1.1</w:t>
            </w:r>
          </w:p>
        </w:tc>
      </w:tr>
      <w:tr w:rsidR="00D15956" w:rsidRPr="00747B77" w14:paraId="77AD942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9D9B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320</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71B6E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317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病理系统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44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04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D3483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41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684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40.1.1</w:t>
            </w:r>
          </w:p>
        </w:tc>
      </w:tr>
      <w:tr w:rsidR="00D15956" w:rsidRPr="00747B77" w14:paraId="456DEC2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1A49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321</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9225A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BE98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院内感染管理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B138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7CA1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院内感染管理系统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10E8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2AF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院内感染管理系统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5F7B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41.1.1</w:t>
            </w:r>
          </w:p>
        </w:tc>
      </w:tr>
      <w:tr w:rsidR="00D15956" w:rsidRPr="00747B77" w14:paraId="17F7E3A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09232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322</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9675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A2D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电子签章</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6F7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7AB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电子签章</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2D2D5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08C2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电子签章</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7D03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42.1.1</w:t>
            </w:r>
          </w:p>
        </w:tc>
      </w:tr>
      <w:tr w:rsidR="00D15956" w:rsidRPr="00747B77" w14:paraId="74598A7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E54CB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323</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BCFA8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3ABB0" w14:textId="77777777" w:rsidR="00D15956" w:rsidRPr="00747B77" w:rsidRDefault="00000000">
            <w:pPr>
              <w:widowControl/>
              <w:jc w:val="center"/>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消供系统</w:t>
            </w:r>
            <w:proofErr w:type="gramEnd"/>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E63F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CE8B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消毒供应室管理系统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C7CD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2FD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消毒供应室管理系统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369E0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43.1.1</w:t>
            </w:r>
          </w:p>
        </w:tc>
      </w:tr>
      <w:tr w:rsidR="00D15956" w:rsidRPr="00747B77" w14:paraId="3EE6ED5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312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324</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8C7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80E1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物资与资产管理系统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EF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E9D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物资管理系统（另建）</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58353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EEBA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总务仓库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444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44.1.1</w:t>
            </w:r>
          </w:p>
        </w:tc>
      </w:tr>
      <w:tr w:rsidR="00D15956" w:rsidRPr="00747B77" w14:paraId="6D46518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2B7F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BB48B9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85B7F6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3C67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1D5F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高值耗材管理系统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894B0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11D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高值耗材管理系统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9326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44.2.1</w:t>
            </w:r>
          </w:p>
        </w:tc>
      </w:tr>
      <w:tr w:rsidR="00D15956" w:rsidRPr="00747B77" w14:paraId="6CD8986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B2D4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0901E4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3E65E77"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B87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D69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固定资产管理系统（</w:t>
            </w:r>
            <w:proofErr w:type="gramStart"/>
            <w:r w:rsidRPr="00747B77">
              <w:rPr>
                <w:rFonts w:ascii="宋体" w:hAnsi="宋体" w:cs="宋体" w:hint="eastAsia"/>
                <w:color w:val="000000"/>
                <w:kern w:val="0"/>
                <w:sz w:val="18"/>
                <w:szCs w:val="18"/>
              </w:rPr>
              <w:t>走高发</w:t>
            </w:r>
            <w:proofErr w:type="gramEnd"/>
            <w:r w:rsidRPr="00747B77">
              <w:rPr>
                <w:rFonts w:ascii="宋体" w:hAnsi="宋体" w:cs="宋体" w:hint="eastAsia"/>
                <w:color w:val="000000"/>
                <w:kern w:val="0"/>
                <w:sz w:val="18"/>
                <w:szCs w:val="18"/>
              </w:rPr>
              <w:t>项目）</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781F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7C7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固定资产管理系统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5D217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44.3.1</w:t>
            </w:r>
          </w:p>
        </w:tc>
      </w:tr>
      <w:tr w:rsidR="00D15956" w:rsidRPr="00747B77" w14:paraId="2596339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5BBC0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327</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838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A99EE" w14:textId="77777777" w:rsidR="00D15956" w:rsidRPr="00747B77" w:rsidRDefault="00000000">
            <w:pPr>
              <w:widowControl/>
              <w:jc w:val="center"/>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医废系统</w:t>
            </w:r>
            <w:proofErr w:type="gramEnd"/>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00D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844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医疗废物智慧监管系统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6A63F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43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医疗废物智慧监管系统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E711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45.1.1</w:t>
            </w:r>
          </w:p>
        </w:tc>
      </w:tr>
      <w:tr w:rsidR="00D15956" w:rsidRPr="00747B77" w14:paraId="3A6D4A8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45D9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328</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BA1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52EE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出院随访系统</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9B269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2403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随访系统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11D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E7F3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表单管理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37C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46.1.1</w:t>
            </w:r>
          </w:p>
        </w:tc>
      </w:tr>
      <w:tr w:rsidR="00D15956" w:rsidRPr="00747B77" w14:paraId="4783AB6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187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329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A56338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803A0C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E3AD65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23EAE3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AE343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52F3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随访信息推送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C03A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46.1.2</w:t>
            </w:r>
          </w:p>
        </w:tc>
      </w:tr>
      <w:tr w:rsidR="00D15956" w:rsidRPr="00747B77" w14:paraId="5C2B238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547C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148202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707470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D3C818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54100E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CDC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B10F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患者随访</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5F8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46.1.3</w:t>
            </w:r>
          </w:p>
        </w:tc>
      </w:tr>
      <w:tr w:rsidR="00D15956" w:rsidRPr="00747B77" w14:paraId="0670E64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FE6F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F972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B8857E" w14:textId="77777777" w:rsidR="00D15956" w:rsidRPr="00747B77" w:rsidRDefault="00000000">
            <w:pPr>
              <w:widowControl/>
              <w:jc w:val="center"/>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保管</w:t>
            </w:r>
            <w:proofErr w:type="gramStart"/>
            <w:r w:rsidRPr="00747B77">
              <w:rPr>
                <w:rFonts w:ascii="宋体" w:hAnsi="宋体" w:cs="宋体" w:hint="eastAsia"/>
                <w:color w:val="000000"/>
                <w:kern w:val="0"/>
                <w:sz w:val="18"/>
                <w:szCs w:val="18"/>
              </w:rPr>
              <w:t>理工具</w:t>
            </w:r>
            <w:proofErr w:type="gramEnd"/>
            <w:r w:rsidRPr="00747B77">
              <w:rPr>
                <w:rFonts w:ascii="宋体" w:hAnsi="宋体" w:cs="宋体" w:hint="eastAsia"/>
                <w:color w:val="000000"/>
                <w:kern w:val="0"/>
                <w:sz w:val="18"/>
                <w:szCs w:val="18"/>
              </w:rPr>
              <w:br/>
              <w:t>（医保管理系统）</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E5FA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BE74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DRG</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405E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60FE"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分组器</w:t>
            </w:r>
            <w:proofErr w:type="gramEnd"/>
            <w:r w:rsidRPr="00747B77">
              <w:rPr>
                <w:rFonts w:ascii="宋体" w:hAnsi="宋体" w:cs="宋体" w:hint="eastAsia"/>
                <w:color w:val="000000"/>
                <w:kern w:val="0"/>
                <w:sz w:val="18"/>
                <w:szCs w:val="18"/>
              </w:rPr>
              <w:t>提供</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9A8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47.1.1</w:t>
            </w:r>
          </w:p>
        </w:tc>
      </w:tr>
      <w:tr w:rsidR="00D15956" w:rsidRPr="00747B77" w14:paraId="2BDD328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F04B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0A5A36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D7B3B2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B98333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8F075E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7107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0D0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主要指标监测分析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B1D2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47.1.2</w:t>
            </w:r>
          </w:p>
        </w:tc>
      </w:tr>
      <w:tr w:rsidR="00D15956" w:rsidRPr="00747B77" w14:paraId="711EC92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94AF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3EE270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5CC31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B5FB8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F7EB17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B437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874F7"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病组结构分析</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7BF2D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47.1.3</w:t>
            </w:r>
          </w:p>
        </w:tc>
      </w:tr>
      <w:tr w:rsidR="00D15956" w:rsidRPr="00747B77" w14:paraId="739B8A3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19160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6F9B8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AD993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0DB24C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21DB0D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151E4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8C71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特殊部门费用分析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3AAA1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47.1.4</w:t>
            </w:r>
          </w:p>
        </w:tc>
      </w:tr>
      <w:tr w:rsidR="00D15956" w:rsidRPr="00747B77" w14:paraId="4D7B0ED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13699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C632C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E95BD6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18EEC9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317E34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612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082D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未入组病例分析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7E0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47.1.5</w:t>
            </w:r>
          </w:p>
        </w:tc>
      </w:tr>
      <w:tr w:rsidR="00D15956" w:rsidRPr="00747B77" w14:paraId="7D4E2CF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F435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AEA35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1BD39E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363A2C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068349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B724B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8EE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DRGS绩效评价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B38DA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47.1.6</w:t>
            </w:r>
          </w:p>
        </w:tc>
      </w:tr>
      <w:tr w:rsidR="00D15956" w:rsidRPr="00747B77" w14:paraId="7AA3846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0C04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27D19A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44E7F9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281FFB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03B5E2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8D0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29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医疗服务评价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511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47.1.7</w:t>
            </w:r>
          </w:p>
        </w:tc>
      </w:tr>
      <w:tr w:rsidR="00D15956" w:rsidRPr="00747B77" w14:paraId="4A49EC4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D8C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59523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B4F4A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AAC9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1BB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单病种付费管理系统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FDC7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8FE9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单病种付费管理系统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ACE13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47.2.1</w:t>
            </w:r>
          </w:p>
        </w:tc>
      </w:tr>
      <w:tr w:rsidR="00D15956" w:rsidRPr="00747B77" w14:paraId="5672053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B2BA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339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EC66BC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D2271E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DAB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E3F7"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医保分析</w:t>
            </w:r>
            <w:proofErr w:type="gramEnd"/>
            <w:r w:rsidRPr="00747B77">
              <w:rPr>
                <w:rFonts w:ascii="宋体" w:hAnsi="宋体" w:cs="宋体" w:hint="eastAsia"/>
                <w:color w:val="000000"/>
                <w:kern w:val="0"/>
                <w:sz w:val="18"/>
                <w:szCs w:val="18"/>
              </w:rPr>
              <w:t>与评价系统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B833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D8FBE"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医保分析</w:t>
            </w:r>
            <w:proofErr w:type="gramEnd"/>
            <w:r w:rsidRPr="00747B77">
              <w:rPr>
                <w:rFonts w:ascii="宋体" w:hAnsi="宋体" w:cs="宋体" w:hint="eastAsia"/>
                <w:color w:val="000000"/>
                <w:kern w:val="0"/>
                <w:sz w:val="18"/>
                <w:szCs w:val="18"/>
              </w:rPr>
              <w:t>与评价系统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A05F3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47.3.1</w:t>
            </w:r>
          </w:p>
        </w:tc>
      </w:tr>
      <w:tr w:rsidR="00D15956" w:rsidRPr="00747B77" w14:paraId="4053706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3F04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F95827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5BC31B5"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CBB1F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780A74"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医保预</w:t>
            </w:r>
            <w:proofErr w:type="gramEnd"/>
            <w:r w:rsidRPr="00747B77">
              <w:rPr>
                <w:rFonts w:ascii="宋体" w:hAnsi="宋体" w:cs="宋体" w:hint="eastAsia"/>
                <w:color w:val="000000"/>
                <w:kern w:val="0"/>
                <w:sz w:val="18"/>
                <w:szCs w:val="18"/>
              </w:rPr>
              <w:t>结算</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5F24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B4CE"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医保预</w:t>
            </w:r>
            <w:proofErr w:type="gramEnd"/>
            <w:r w:rsidRPr="00747B77">
              <w:rPr>
                <w:rFonts w:ascii="宋体" w:hAnsi="宋体" w:cs="宋体" w:hint="eastAsia"/>
                <w:color w:val="000000"/>
                <w:kern w:val="0"/>
                <w:sz w:val="18"/>
                <w:szCs w:val="18"/>
              </w:rPr>
              <w:t>结算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13E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47.4.1</w:t>
            </w:r>
          </w:p>
        </w:tc>
      </w:tr>
      <w:tr w:rsidR="00D15956" w:rsidRPr="00747B77" w14:paraId="1076861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BCC6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BAC581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DBD373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EFB006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E4C6D8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3A22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0632B"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医保知识</w:t>
            </w:r>
            <w:proofErr w:type="gramEnd"/>
            <w:r w:rsidRPr="00747B77">
              <w:rPr>
                <w:rFonts w:ascii="宋体" w:hAnsi="宋体" w:cs="宋体" w:hint="eastAsia"/>
                <w:color w:val="000000"/>
                <w:kern w:val="0"/>
                <w:sz w:val="18"/>
                <w:szCs w:val="18"/>
              </w:rPr>
              <w:t>规则的校验</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960E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47.4.2</w:t>
            </w:r>
          </w:p>
        </w:tc>
      </w:tr>
      <w:tr w:rsidR="00D15956" w:rsidRPr="00747B77" w14:paraId="7100843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3A90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342</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7541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E2EB0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教育管理</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017A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7676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w:t>
            </w:r>
            <w:proofErr w:type="gramStart"/>
            <w:r w:rsidRPr="00747B77">
              <w:rPr>
                <w:rFonts w:ascii="宋体" w:hAnsi="宋体" w:cs="宋体" w:hint="eastAsia"/>
                <w:color w:val="000000"/>
                <w:kern w:val="0"/>
                <w:sz w:val="18"/>
                <w:szCs w:val="18"/>
              </w:rPr>
              <w:t>规</w:t>
            </w:r>
            <w:proofErr w:type="gramEnd"/>
            <w:r w:rsidRPr="00747B77">
              <w:rPr>
                <w:rFonts w:ascii="宋体" w:hAnsi="宋体" w:cs="宋体" w:hint="eastAsia"/>
                <w:color w:val="000000"/>
                <w:kern w:val="0"/>
                <w:sz w:val="18"/>
                <w:szCs w:val="18"/>
              </w:rPr>
              <w:t>培管理系统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60A0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3F7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w:t>
            </w:r>
            <w:proofErr w:type="gramStart"/>
            <w:r w:rsidRPr="00747B77">
              <w:rPr>
                <w:rFonts w:ascii="宋体" w:hAnsi="宋体" w:cs="宋体" w:hint="eastAsia"/>
                <w:color w:val="000000"/>
                <w:kern w:val="0"/>
                <w:sz w:val="18"/>
                <w:szCs w:val="18"/>
              </w:rPr>
              <w:t>规</w:t>
            </w:r>
            <w:proofErr w:type="gramEnd"/>
            <w:r w:rsidRPr="00747B77">
              <w:rPr>
                <w:rFonts w:ascii="宋体" w:hAnsi="宋体" w:cs="宋体" w:hint="eastAsia"/>
                <w:color w:val="000000"/>
                <w:kern w:val="0"/>
                <w:sz w:val="18"/>
                <w:szCs w:val="18"/>
              </w:rPr>
              <w:t>培管理系统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F071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48.1.1</w:t>
            </w:r>
          </w:p>
        </w:tc>
      </w:tr>
      <w:tr w:rsidR="00D15956" w:rsidRPr="00747B77" w14:paraId="42010AD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CA03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9FB82C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0D3C3A2"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50D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0AD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培训考核系统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6BA8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E34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培训考核系统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DEB63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48.2.1</w:t>
            </w:r>
          </w:p>
        </w:tc>
      </w:tr>
      <w:tr w:rsidR="00D15956" w:rsidRPr="00747B77" w14:paraId="334B73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895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344</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34B6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EE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科研管理系统</w:t>
            </w:r>
            <w:r w:rsidRPr="00747B77">
              <w:rPr>
                <w:rFonts w:ascii="宋体" w:hAnsi="宋体" w:cs="宋体" w:hint="eastAsia"/>
                <w:color w:val="000000"/>
                <w:kern w:val="0"/>
                <w:sz w:val="18"/>
                <w:szCs w:val="18"/>
              </w:rPr>
              <w:br/>
              <w:t>(GCP管理系统)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278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3D37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临床药理试验管理系统（GCP）</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A5541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4BD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临床药理试验管理系统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6843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49.1.1</w:t>
            </w:r>
          </w:p>
        </w:tc>
      </w:tr>
      <w:tr w:rsidR="00D15956" w:rsidRPr="00747B77" w14:paraId="5175489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0167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345</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BBAF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DE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后勤管理系统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64C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733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后勤管理系统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03F5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006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后勤管理系统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EA3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50.1.1</w:t>
            </w:r>
          </w:p>
        </w:tc>
      </w:tr>
      <w:tr w:rsidR="00D15956" w:rsidRPr="00747B77" w14:paraId="7630B19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6F9A8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346</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92C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7E02F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人力资源系统</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D7D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BBB8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人力资源管理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7DA4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8A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人事管理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6F1A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51.1.1</w:t>
            </w:r>
          </w:p>
        </w:tc>
      </w:tr>
      <w:tr w:rsidR="00D15956" w:rsidRPr="00747B77" w14:paraId="4E241EA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19AA3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4A51C5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D3BF25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FCCE62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2A6F56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21854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B1B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考勤管理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6868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51.1.2</w:t>
            </w:r>
          </w:p>
        </w:tc>
      </w:tr>
      <w:tr w:rsidR="00D15956" w:rsidRPr="00747B77" w14:paraId="03461F6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96B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6581E6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D92626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3D5EA3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087809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E2D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5EC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薪酬管理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0A2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51.1.3</w:t>
            </w:r>
          </w:p>
        </w:tc>
      </w:tr>
      <w:tr w:rsidR="00D15956" w:rsidRPr="00747B77" w14:paraId="3F53146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2FA82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349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351E18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465D0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16B8C9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5FE504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AAD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E5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培训管理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41CC9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51.1.4</w:t>
            </w:r>
          </w:p>
        </w:tc>
      </w:tr>
      <w:tr w:rsidR="00D15956" w:rsidRPr="00747B77" w14:paraId="49DC9F7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43635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1465D2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370F16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EE9811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F0926B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1E330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C45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职称管理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43E0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51.1.5</w:t>
            </w:r>
          </w:p>
        </w:tc>
      </w:tr>
      <w:tr w:rsidR="00D15956" w:rsidRPr="00747B77" w14:paraId="6A5E2CC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DF25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E9E194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3B93C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2A1FA5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0E81E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9B272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9FD0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员工自助管理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ABD02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51.1.6</w:t>
            </w:r>
          </w:p>
        </w:tc>
      </w:tr>
      <w:tr w:rsidR="00D15956" w:rsidRPr="00747B77" w14:paraId="1F642D1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7E33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352</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4C5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A0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体检系统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BF6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5A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体检管理系统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8DBE5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C7DA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体检管理系统</w:t>
            </w:r>
            <w:r w:rsidRPr="00747B77">
              <w:rPr>
                <w:rFonts w:ascii="宋体" w:hAnsi="宋体" w:cs="宋体" w:hint="eastAsia"/>
                <w:color w:val="000000"/>
                <w:kern w:val="0"/>
                <w:sz w:val="18"/>
                <w:szCs w:val="18"/>
              </w:rPr>
              <w:br/>
              <w:t>（体检纳入电子病历统一管理）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D4C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52.1.1</w:t>
            </w:r>
          </w:p>
        </w:tc>
      </w:tr>
      <w:tr w:rsidR="00D15956" w:rsidRPr="00747B77" w14:paraId="4887148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38BE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353</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BAD2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2FC0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专科支持系统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25E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29B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临床口腔专科管理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A515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A57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临床口腔系统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D7CA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53.1.1</w:t>
            </w:r>
          </w:p>
        </w:tc>
      </w:tr>
      <w:tr w:rsidR="00D15956" w:rsidRPr="00747B77" w14:paraId="73CA593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B7C6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C502A7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A7A407F"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0913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1E1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儿童保健专科管理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934EF" w14:textId="77777777" w:rsidR="00D15956" w:rsidRPr="00747B77" w:rsidRDefault="00D15956">
            <w:pPr>
              <w:widowControl/>
              <w:jc w:val="left"/>
              <w:rPr>
                <w:rFonts w:ascii="宋体" w:hAnsi="宋体" w:cs="宋体" w:hint="eastAsia"/>
                <w:color w:val="000000"/>
                <w:kern w:val="0"/>
                <w:sz w:val="18"/>
                <w:szCs w:val="18"/>
              </w:rPr>
            </w:pP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AEF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儿童保健专科管理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54C9B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53.2.1</w:t>
            </w:r>
          </w:p>
        </w:tc>
      </w:tr>
      <w:tr w:rsidR="00D15956" w:rsidRPr="00747B77" w14:paraId="2116C49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CDDC5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889C59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86E64EF"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3034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42C9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中医诊疗专科管理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5A79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A717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中草药基础信息管理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0C6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53.3.1</w:t>
            </w:r>
          </w:p>
        </w:tc>
      </w:tr>
      <w:tr w:rsidR="00D15956" w:rsidRPr="00747B77" w14:paraId="0FC428B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0906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C31689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E8604C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6732EA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BD0772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781AD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684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中医诊断</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CB42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53.3.2</w:t>
            </w:r>
          </w:p>
        </w:tc>
      </w:tr>
      <w:tr w:rsidR="00D15956" w:rsidRPr="00747B77" w14:paraId="3245D98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B792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743CA9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EC02C1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D69614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EC4B2B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9B20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EDD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中医处方（医嘱）</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7706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53.3.3</w:t>
            </w:r>
          </w:p>
        </w:tc>
      </w:tr>
      <w:tr w:rsidR="00D15956" w:rsidRPr="00747B77" w14:paraId="35B1A19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5F8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0115D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0B00FE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D5FFF1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6CA093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F95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8CD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中医合理用药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4ADF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53.3.4</w:t>
            </w:r>
          </w:p>
        </w:tc>
      </w:tr>
      <w:tr w:rsidR="00D15956" w:rsidRPr="00747B77" w14:paraId="2E9F8D9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8FCE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359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FE79B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909ED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129DEC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E54D8E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12EB8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04B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中草药处方发药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AB6B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53.3.5</w:t>
            </w:r>
          </w:p>
        </w:tc>
      </w:tr>
      <w:tr w:rsidR="00D15956" w:rsidRPr="00747B77" w14:paraId="0A4ED63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722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EB4609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8EB5C1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838141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68030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A399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FC88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中药汤剂发放</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0C63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53.3.6</w:t>
            </w:r>
          </w:p>
        </w:tc>
      </w:tr>
      <w:tr w:rsidR="00D15956" w:rsidRPr="00747B77" w14:paraId="105E567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BD2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25569E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1CCF2A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E84BBF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52AE1E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8FA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8EC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中医电子病历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C0B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53.3.7</w:t>
            </w:r>
          </w:p>
        </w:tc>
      </w:tr>
      <w:tr w:rsidR="00D15956" w:rsidRPr="00747B77" w14:paraId="59BEDF1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2747A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3F3BAC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850AB6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CD2D3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F4D89A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A6954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7A1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中医临床路径</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31776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53.3.8</w:t>
            </w:r>
          </w:p>
        </w:tc>
      </w:tr>
      <w:tr w:rsidR="00D15956" w:rsidRPr="00747B77" w14:paraId="2D69242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08C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0AA722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5EB16A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6D079C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DDAC3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48A0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21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中医辅助诊疗系统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54771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53.3.9</w:t>
            </w:r>
          </w:p>
        </w:tc>
      </w:tr>
      <w:tr w:rsidR="00D15956" w:rsidRPr="00747B77" w14:paraId="44E0016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9C45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364</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1A98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422D6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医院智能</w:t>
            </w:r>
            <w:proofErr w:type="gramStart"/>
            <w:r w:rsidRPr="00747B77">
              <w:rPr>
                <w:rFonts w:ascii="宋体" w:hAnsi="宋体" w:cs="宋体" w:hint="eastAsia"/>
                <w:color w:val="000000"/>
                <w:kern w:val="0"/>
                <w:sz w:val="18"/>
                <w:szCs w:val="18"/>
              </w:rPr>
              <w:t>体管理</w:t>
            </w:r>
            <w:proofErr w:type="gramEnd"/>
            <w:r w:rsidRPr="00747B77">
              <w:rPr>
                <w:rFonts w:ascii="宋体" w:hAnsi="宋体" w:cs="宋体" w:hint="eastAsia"/>
                <w:color w:val="000000"/>
                <w:kern w:val="0"/>
                <w:sz w:val="18"/>
                <w:szCs w:val="18"/>
              </w:rPr>
              <w:t>平台及智能</w:t>
            </w:r>
            <w:proofErr w:type="gramStart"/>
            <w:r w:rsidRPr="00747B77">
              <w:rPr>
                <w:rFonts w:ascii="宋体" w:hAnsi="宋体" w:cs="宋体" w:hint="eastAsia"/>
                <w:color w:val="000000"/>
                <w:kern w:val="0"/>
                <w:sz w:val="18"/>
                <w:szCs w:val="18"/>
              </w:rPr>
              <w:t>体应用</w:t>
            </w:r>
            <w:proofErr w:type="gramEnd"/>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4EE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E2B5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AI业务应用（功能在各模块中体现）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31D2D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2765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医院智能</w:t>
            </w:r>
            <w:proofErr w:type="gramStart"/>
            <w:r w:rsidRPr="00747B77">
              <w:rPr>
                <w:rFonts w:ascii="宋体" w:hAnsi="宋体" w:cs="宋体" w:hint="eastAsia"/>
                <w:color w:val="000000"/>
                <w:kern w:val="0"/>
                <w:sz w:val="18"/>
                <w:szCs w:val="18"/>
              </w:rPr>
              <w:t>体管理</w:t>
            </w:r>
            <w:proofErr w:type="gramEnd"/>
            <w:r w:rsidRPr="00747B77">
              <w:rPr>
                <w:rFonts w:ascii="宋体" w:hAnsi="宋体" w:cs="宋体" w:hint="eastAsia"/>
                <w:color w:val="000000"/>
                <w:kern w:val="0"/>
                <w:sz w:val="18"/>
                <w:szCs w:val="18"/>
              </w:rPr>
              <w:t>平台及智能</w:t>
            </w:r>
            <w:proofErr w:type="gramStart"/>
            <w:r w:rsidRPr="00747B77">
              <w:rPr>
                <w:rFonts w:ascii="宋体" w:hAnsi="宋体" w:cs="宋体" w:hint="eastAsia"/>
                <w:color w:val="000000"/>
                <w:kern w:val="0"/>
                <w:sz w:val="18"/>
                <w:szCs w:val="18"/>
              </w:rPr>
              <w:t>体应用</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1F71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54.1.1</w:t>
            </w:r>
          </w:p>
        </w:tc>
      </w:tr>
      <w:tr w:rsidR="00D15956" w:rsidRPr="00747B77" w14:paraId="590782B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A25EB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017DF2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ED8CB1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DF4D94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53F2B3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68C0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C113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基于AI的预问诊设置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C196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54.1.2</w:t>
            </w:r>
          </w:p>
        </w:tc>
      </w:tr>
      <w:tr w:rsidR="00D15956" w:rsidRPr="00747B77" w14:paraId="3172D6B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2FBC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65B97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8835A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B7E854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FCBF78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467F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61C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基于AI的智能报表设置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264D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54.1.3</w:t>
            </w:r>
          </w:p>
        </w:tc>
      </w:tr>
      <w:tr w:rsidR="00D15956" w:rsidRPr="00747B77" w14:paraId="75B06C3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A3A32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9B6573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3BFF1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FB50A3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F55AE0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03334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28B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基于AI的自主电子病历设置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4EBCD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54.1.4</w:t>
            </w:r>
          </w:p>
        </w:tc>
      </w:tr>
      <w:tr w:rsidR="00D15956" w:rsidRPr="00747B77" w14:paraId="3875544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342C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88CF59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2B60C9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0D4D1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254A9C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219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08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人工智能+医疗服务设置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4685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54.1.5</w:t>
            </w:r>
          </w:p>
        </w:tc>
      </w:tr>
      <w:tr w:rsidR="00D15956" w:rsidRPr="00747B77" w14:paraId="2F3CFA9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E4E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369</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72B6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85D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语音录入功能支持</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62E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F9B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智能语音录入系统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BA6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DAF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语音识别系统（含硬件）</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6B14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55.1.1</w:t>
            </w:r>
          </w:p>
        </w:tc>
      </w:tr>
      <w:tr w:rsidR="00D15956" w:rsidRPr="00747B77" w14:paraId="384430C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674D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370</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25E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56</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8FC76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互联网医院（自建）</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E102F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3BEB6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互联网医院平台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31CF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C34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互联网医院基础配置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9D45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56.1.1</w:t>
            </w:r>
          </w:p>
        </w:tc>
      </w:tr>
      <w:tr w:rsidR="00D15956" w:rsidRPr="00747B77" w14:paraId="03A6FCE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0F37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459625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41E875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23ABF0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2BECEF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619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0A3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药品调剂与配送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EC4F3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56.1.2</w:t>
            </w:r>
          </w:p>
        </w:tc>
      </w:tr>
      <w:tr w:rsidR="00D15956" w:rsidRPr="00747B77" w14:paraId="37772D1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418F5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6252A3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D1548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BA3882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BAABE8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BCE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C25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诊疗科目管理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179B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56.1.3</w:t>
            </w:r>
          </w:p>
        </w:tc>
      </w:tr>
      <w:tr w:rsidR="00D15956" w:rsidRPr="00747B77" w14:paraId="00EE3C7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963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D29130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CBEDC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96CC27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C6DB97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70900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129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药品管理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AACFA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56.1.4</w:t>
            </w:r>
          </w:p>
        </w:tc>
      </w:tr>
      <w:tr w:rsidR="00D15956" w:rsidRPr="00747B77" w14:paraId="7A8942D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91D36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B6714A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C8FCC2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398596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A983D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3423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28A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医师管理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316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56.1.5</w:t>
            </w:r>
          </w:p>
        </w:tc>
      </w:tr>
      <w:tr w:rsidR="00D15956" w:rsidRPr="00747B77" w14:paraId="7811264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5E5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E0D65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8C575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D00AA2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D8CA7C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D89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EEE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互联网排班管理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F8BC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56.1.6</w:t>
            </w:r>
          </w:p>
        </w:tc>
      </w:tr>
      <w:tr w:rsidR="00D15956" w:rsidRPr="00747B77" w14:paraId="11DFDE6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76B3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2D8A73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C94F14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8FA19D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DBF665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C6DC4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D1EC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复诊规则管理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29EB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56.1.7</w:t>
            </w:r>
          </w:p>
        </w:tc>
      </w:tr>
      <w:tr w:rsidR="00D15956" w:rsidRPr="00747B77" w14:paraId="2F35B65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62C1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B95B23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8E2F0A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536F62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88D4A6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CE36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D6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接入监管平台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04F4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56.1.8</w:t>
            </w:r>
          </w:p>
        </w:tc>
      </w:tr>
      <w:tr w:rsidR="00D15956" w:rsidRPr="00747B77" w14:paraId="78F21FA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A1EE7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1454B0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A5C2D8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D4C442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1E056E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2AC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4F4E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w:t>
            </w:r>
            <w:proofErr w:type="gramStart"/>
            <w:r w:rsidRPr="00747B77">
              <w:rPr>
                <w:rFonts w:ascii="宋体" w:hAnsi="宋体" w:cs="宋体" w:hint="eastAsia"/>
                <w:color w:val="000000"/>
                <w:kern w:val="0"/>
                <w:sz w:val="18"/>
                <w:szCs w:val="18"/>
              </w:rPr>
              <w:t>挂号风控平台</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505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56.1.9</w:t>
            </w:r>
          </w:p>
        </w:tc>
      </w:tr>
      <w:tr w:rsidR="00D15956" w:rsidRPr="00747B77" w14:paraId="067346A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B51D0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379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28CF1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E9DB54B"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40D58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4CDA1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医生端（PC网页版）</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663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1FD2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咨询回复</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8F81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56.2.1</w:t>
            </w:r>
          </w:p>
        </w:tc>
      </w:tr>
      <w:tr w:rsidR="00D15956" w:rsidRPr="00747B77" w14:paraId="21C4B5C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95D0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82223B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0C1055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7F6969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9FD3E8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5C3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212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叫号接诊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88A8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56.2.2</w:t>
            </w:r>
          </w:p>
        </w:tc>
      </w:tr>
      <w:tr w:rsidR="00D15956" w:rsidRPr="00747B77" w14:paraId="475F834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7E89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B7D515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1A72C9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5663B2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DF7232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C51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46B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图文互动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C94B6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56.2.3</w:t>
            </w:r>
          </w:p>
        </w:tc>
      </w:tr>
      <w:tr w:rsidR="00D15956" w:rsidRPr="00747B77" w14:paraId="3D26B35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3BAC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A54D04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2C7660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6A2B8E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B9CF20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FEBF0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55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音视频互动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1EF19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56.2.4</w:t>
            </w:r>
          </w:p>
        </w:tc>
      </w:tr>
      <w:tr w:rsidR="00D15956" w:rsidRPr="00747B77" w14:paraId="3A1F67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A5A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84040B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400ADC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16EB8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F56842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183AB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125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查看历史诊疗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5C0B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56.2.5</w:t>
            </w:r>
          </w:p>
        </w:tc>
      </w:tr>
      <w:tr w:rsidR="00D15956" w:rsidRPr="00747B77" w14:paraId="5525153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C9EB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A6CDAD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14014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3811FA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BA96D3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CECAD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967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开处方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1B9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56.2.6</w:t>
            </w:r>
          </w:p>
        </w:tc>
      </w:tr>
      <w:tr w:rsidR="00D15956" w:rsidRPr="00747B77" w14:paraId="3A40DC9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AE11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88A764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2E8D88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9C7EFF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64CA0C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1D7C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FB81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开检查申请单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56F0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56.2.7</w:t>
            </w:r>
          </w:p>
        </w:tc>
      </w:tr>
      <w:tr w:rsidR="00D15956" w:rsidRPr="00747B77" w14:paraId="32171ED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C966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01E02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F020F7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D1912E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5F67E8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6203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0E1B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开检验申请单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50213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56.2.8</w:t>
            </w:r>
          </w:p>
        </w:tc>
      </w:tr>
      <w:tr w:rsidR="00D15956" w:rsidRPr="00747B77" w14:paraId="615336E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07BCA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FDC5D1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3ECAEE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9FD879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E4778E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F5457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345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开住院凭证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C2556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56.2.9</w:t>
            </w:r>
          </w:p>
        </w:tc>
      </w:tr>
      <w:tr w:rsidR="00D15956" w:rsidRPr="00747B77" w14:paraId="7541233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6EC1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40D5C3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F97912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4A889F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0C0B74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4A2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2A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写病历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5BBC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56.2.10</w:t>
            </w:r>
          </w:p>
        </w:tc>
      </w:tr>
      <w:tr w:rsidR="00D15956" w:rsidRPr="00747B77" w14:paraId="719AA57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207F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389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627A3A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9BE4E9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4D968D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398019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8186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5260B"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诊毕</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91489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56.2.11</w:t>
            </w:r>
          </w:p>
        </w:tc>
      </w:tr>
      <w:tr w:rsidR="00D15956" w:rsidRPr="00747B77" w14:paraId="270035E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AB3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F5702A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80DF073"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CE4A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15074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互联网医院移动（医生）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4FC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755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咨询回复</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36EBC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56.3.1</w:t>
            </w:r>
          </w:p>
        </w:tc>
      </w:tr>
      <w:tr w:rsidR="00D15956" w:rsidRPr="00747B77" w14:paraId="695D4AA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13F2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C81942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1CE70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9D8733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FC956E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8C0A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3987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叫号接诊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1DDA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56.3.2</w:t>
            </w:r>
          </w:p>
        </w:tc>
      </w:tr>
      <w:tr w:rsidR="00D15956" w:rsidRPr="00747B77" w14:paraId="1932633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57F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CF71AA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EC60AC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E9932A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639759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60961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ADCB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图文互动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A1B1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56.3.3</w:t>
            </w:r>
          </w:p>
        </w:tc>
      </w:tr>
      <w:tr w:rsidR="00D15956" w:rsidRPr="00747B77" w14:paraId="7F507BC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14808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693B58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BA8BB6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329A4A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F9E4C7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E975F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1F5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音视频互动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1C5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56.3.4</w:t>
            </w:r>
          </w:p>
        </w:tc>
      </w:tr>
      <w:tr w:rsidR="00D15956" w:rsidRPr="00747B77" w14:paraId="0A4A62F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A9B9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337367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831252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06A622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C43F94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F492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70D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查看历史诊疗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7067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56.3.5</w:t>
            </w:r>
          </w:p>
        </w:tc>
      </w:tr>
      <w:tr w:rsidR="00D15956" w:rsidRPr="00747B77" w14:paraId="5CE2216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3422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7CD69E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E654C7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F3340E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C4CD4C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C86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2760"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续方</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366C3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56.3.6</w:t>
            </w:r>
          </w:p>
        </w:tc>
      </w:tr>
      <w:tr w:rsidR="00D15956" w:rsidRPr="00747B77" w14:paraId="5F1A462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7E7F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7FC065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A8C163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3E0BD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657E26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94AF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426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E48DA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56.3.7</w:t>
            </w:r>
          </w:p>
        </w:tc>
      </w:tr>
      <w:tr w:rsidR="00D15956" w:rsidRPr="00747B77" w14:paraId="3C80C02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016EB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801B06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3D87F2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3922BE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9AAC34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12B23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BDAF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开检查申请单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D3B8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56.3.8</w:t>
            </w:r>
          </w:p>
        </w:tc>
      </w:tr>
      <w:tr w:rsidR="00D15956" w:rsidRPr="00747B77" w14:paraId="273DA04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9189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F1088E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8610D6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E4B786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0565D9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1F5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261C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开检验申请单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7EBD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56.3.9</w:t>
            </w:r>
          </w:p>
        </w:tc>
      </w:tr>
      <w:tr w:rsidR="00D15956" w:rsidRPr="00747B77" w14:paraId="3C3B717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39C4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399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D33D84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8FE33E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B1B0B2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7879AE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4E718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FBB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开住院凭证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2D4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56.3.10</w:t>
            </w:r>
          </w:p>
        </w:tc>
      </w:tr>
      <w:tr w:rsidR="00D15956" w:rsidRPr="00747B77" w14:paraId="17C8845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D32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10583E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BA10C4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C5FF85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8C6526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439D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FA0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线上CA签名</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F46B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56.3.11</w:t>
            </w:r>
          </w:p>
        </w:tc>
      </w:tr>
      <w:tr w:rsidR="00D15956" w:rsidRPr="00747B77" w14:paraId="319EC92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88D8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6EAD9E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AB7193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D50163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471531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E41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7135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自动预约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5CFE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56.3.12</w:t>
            </w:r>
          </w:p>
        </w:tc>
      </w:tr>
      <w:tr w:rsidR="00D15956" w:rsidRPr="00747B77" w14:paraId="6C80B93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6E9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F8D9BE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A1F123"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ACA2D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F08EE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互联网医院移动（患者端）</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77B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DFD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咨询申请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92241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56.4.1</w:t>
            </w:r>
          </w:p>
        </w:tc>
      </w:tr>
      <w:tr w:rsidR="00D15956" w:rsidRPr="00747B77" w14:paraId="21B0406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4F3C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7C8C8B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CC8C22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CCE7DC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8BC537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DB1F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43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复诊预约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D480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56.4.2</w:t>
            </w:r>
          </w:p>
        </w:tc>
      </w:tr>
      <w:tr w:rsidR="00D15956" w:rsidRPr="00747B77" w14:paraId="428015D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A39A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C761C6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A2BD61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EC1D4F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D1353E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85C44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7434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图文互动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C442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56.4.3</w:t>
            </w:r>
          </w:p>
        </w:tc>
      </w:tr>
      <w:tr w:rsidR="00D15956" w:rsidRPr="00747B77" w14:paraId="6095F37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39C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F35EBD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2A5158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37E35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51A424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D48F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4841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音视频互动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9C63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56.4.4</w:t>
            </w:r>
          </w:p>
        </w:tc>
      </w:tr>
      <w:tr w:rsidR="00D15956" w:rsidRPr="00747B77" w14:paraId="4519335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A909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6CDDB4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261B6E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9B3087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458DF2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75A2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5ED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门诊缴费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89A2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56.4.5</w:t>
            </w:r>
          </w:p>
        </w:tc>
      </w:tr>
      <w:tr w:rsidR="00D15956" w:rsidRPr="00747B77" w14:paraId="72D8FDF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D474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B8C7D9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7BAEFF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95602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29593B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01F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EC9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药品配送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16557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56.4.6</w:t>
            </w:r>
          </w:p>
        </w:tc>
      </w:tr>
      <w:tr w:rsidR="00D15956" w:rsidRPr="00747B77" w14:paraId="0AFDC61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93906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D175E3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86309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01AA0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9E3A9D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7E0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FFD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处方查询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55B49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56.4.7</w:t>
            </w:r>
          </w:p>
        </w:tc>
      </w:tr>
      <w:tr w:rsidR="00D15956" w:rsidRPr="00747B77" w14:paraId="2832AB7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A64ED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409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B2B045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C534C7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2A91B3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C84F5D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877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916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预问诊/问卷病历整合和语音转文字病历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5419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56.4.8</w:t>
            </w:r>
          </w:p>
        </w:tc>
      </w:tr>
      <w:tr w:rsidR="00D15956" w:rsidRPr="00747B77" w14:paraId="31EEB01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E85A4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EDD420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93A91F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D48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004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互联网+护理服务</w:t>
            </w:r>
            <w:r w:rsidRPr="00747B77">
              <w:rPr>
                <w:rFonts w:ascii="宋体" w:hAnsi="宋体" w:cs="宋体" w:hint="eastAsia"/>
                <w:color w:val="000000"/>
                <w:kern w:val="0"/>
                <w:sz w:val="18"/>
                <w:szCs w:val="18"/>
              </w:rPr>
              <w:br/>
              <w:t>（目前用的熙康平台，对外）</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4A293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C195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互联网+护理服务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604A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56.5.1</w:t>
            </w:r>
          </w:p>
        </w:tc>
      </w:tr>
      <w:tr w:rsidR="00D15956" w:rsidRPr="00747B77" w14:paraId="6AFBE52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6991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8C7B7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57</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69A28E" w14:textId="77777777" w:rsidR="00D15956" w:rsidRPr="00747B77" w:rsidRDefault="00000000">
            <w:pPr>
              <w:widowControl/>
              <w:jc w:val="center"/>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联体平台</w:t>
            </w:r>
            <w:r w:rsidRPr="00747B77">
              <w:rPr>
                <w:rFonts w:ascii="宋体" w:hAnsi="宋体" w:cs="宋体" w:hint="eastAsia"/>
                <w:color w:val="000000"/>
                <w:kern w:val="0"/>
                <w:sz w:val="18"/>
                <w:szCs w:val="18"/>
              </w:rPr>
              <w:br/>
              <w:t>（</w:t>
            </w:r>
            <w:proofErr w:type="gramStart"/>
            <w:r w:rsidRPr="00747B77">
              <w:rPr>
                <w:rFonts w:ascii="宋体" w:hAnsi="宋体" w:cs="宋体" w:hint="eastAsia"/>
                <w:color w:val="000000"/>
                <w:kern w:val="0"/>
                <w:sz w:val="18"/>
                <w:szCs w:val="18"/>
              </w:rPr>
              <w:t>对接市</w:t>
            </w:r>
            <w:proofErr w:type="gramEnd"/>
            <w:r w:rsidRPr="00747B77">
              <w:rPr>
                <w:rFonts w:ascii="宋体" w:hAnsi="宋体" w:cs="宋体" w:hint="eastAsia"/>
                <w:color w:val="000000"/>
                <w:kern w:val="0"/>
                <w:sz w:val="18"/>
                <w:szCs w:val="18"/>
              </w:rPr>
              <w:t>平台）</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DF4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6C312"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接入市双向</w:t>
            </w:r>
            <w:proofErr w:type="gramEnd"/>
            <w:r w:rsidRPr="00747B77">
              <w:rPr>
                <w:rFonts w:ascii="宋体" w:hAnsi="宋体" w:cs="宋体" w:hint="eastAsia"/>
                <w:color w:val="000000"/>
                <w:kern w:val="0"/>
                <w:sz w:val="18"/>
                <w:szCs w:val="18"/>
              </w:rPr>
              <w:t>转诊系统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067B4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48A7"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联体平台社区转诊预约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424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57.1.1</w:t>
            </w:r>
          </w:p>
        </w:tc>
      </w:tr>
      <w:tr w:rsidR="00D15956" w:rsidRPr="00747B77" w14:paraId="3980D34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93D69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E9C911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777BDBB"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91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165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远程医疗系统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EED6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8F6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远程会诊系统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4E7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57.2.1</w:t>
            </w:r>
          </w:p>
        </w:tc>
      </w:tr>
      <w:tr w:rsidR="00D15956" w:rsidRPr="00747B77" w14:paraId="4B24E53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5D5C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258349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CE5C517"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6ED7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905CC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接入</w:t>
            </w:r>
            <w:proofErr w:type="gramStart"/>
            <w:r w:rsidRPr="00747B77">
              <w:rPr>
                <w:rFonts w:ascii="宋体" w:hAnsi="宋体" w:cs="宋体" w:hint="eastAsia"/>
                <w:color w:val="000000"/>
                <w:kern w:val="0"/>
                <w:sz w:val="18"/>
                <w:szCs w:val="18"/>
              </w:rPr>
              <w:t>医</w:t>
            </w:r>
            <w:proofErr w:type="gramEnd"/>
            <w:r w:rsidRPr="00747B77">
              <w:rPr>
                <w:rFonts w:ascii="宋体" w:hAnsi="宋体" w:cs="宋体" w:hint="eastAsia"/>
                <w:color w:val="000000"/>
                <w:kern w:val="0"/>
                <w:sz w:val="18"/>
                <w:szCs w:val="18"/>
              </w:rPr>
              <w:t>联体平台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43E57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7798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接入区域健康档案</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8DDB5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57.3.1</w:t>
            </w:r>
          </w:p>
        </w:tc>
      </w:tr>
      <w:tr w:rsidR="00D15956" w:rsidRPr="00747B77" w14:paraId="3C9F8EB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7B0AF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86042E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FF27E7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4EA751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19A053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C6C20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D94F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电子病历数据共享</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820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57.3.2</w:t>
            </w:r>
          </w:p>
        </w:tc>
      </w:tr>
      <w:tr w:rsidR="00D15956" w:rsidRPr="00747B77" w14:paraId="2EDBA29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3F6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92BFC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CD3E4F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80305D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703A82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55B5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1B2B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运营数据共享</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1CB2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57.3.3</w:t>
            </w:r>
          </w:p>
        </w:tc>
      </w:tr>
      <w:tr w:rsidR="00D15956" w:rsidRPr="00747B77" w14:paraId="29F74CB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FA15C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22951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4BD66D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1204D9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F4E0FF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8779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FA5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综合监测数据共享</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9F15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57.3.4</w:t>
            </w:r>
          </w:p>
        </w:tc>
      </w:tr>
      <w:tr w:rsidR="00D15956" w:rsidRPr="00747B77" w14:paraId="2C1C7BC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47F7A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3B6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58</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B9A69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医院公众号</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3935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4CBAA4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患者健康宣教</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50F7A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9BD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门诊健康宣教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3700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58.1.1</w:t>
            </w:r>
          </w:p>
        </w:tc>
      </w:tr>
      <w:tr w:rsidR="00D15956" w:rsidRPr="00747B77" w14:paraId="17485FC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C4A23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18FB83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19A5A6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98B5ED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2C218C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3D466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11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住院健康宣教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10EF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58.1.2</w:t>
            </w:r>
          </w:p>
        </w:tc>
      </w:tr>
      <w:tr w:rsidR="00D15956" w:rsidRPr="00747B77" w14:paraId="2F72517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EBEF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419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540DEA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4A9723F"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90B7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E5101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投诉反馈管理系统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A6508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9B5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投诉表单管理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9057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58.2.1</w:t>
            </w:r>
          </w:p>
        </w:tc>
      </w:tr>
      <w:tr w:rsidR="00D15956" w:rsidRPr="00747B77" w14:paraId="6709409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ABD49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E076B9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DB7455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AEAF68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2FFE15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5D4E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52A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投诉意见统计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4DA03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58.2.2</w:t>
            </w:r>
          </w:p>
        </w:tc>
      </w:tr>
      <w:tr w:rsidR="00D15956" w:rsidRPr="00747B77" w14:paraId="5653683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00BBE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C36345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838F4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01C792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F6179C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9BD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B5F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投诉处理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C038E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58.2.3</w:t>
            </w:r>
          </w:p>
        </w:tc>
      </w:tr>
      <w:tr w:rsidR="00D15956" w:rsidRPr="00747B77" w14:paraId="73BD0D1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D189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A3414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70CE22B"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44D524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5A52A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满意度调查管理系统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21708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6331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调查表管理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21F7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58.3.1</w:t>
            </w:r>
          </w:p>
        </w:tc>
      </w:tr>
      <w:tr w:rsidR="00D15956" w:rsidRPr="00747B77" w14:paraId="0D9201A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BF96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E8CD54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BDF5A0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28E09A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E15F5C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83D66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E1F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调查结果统计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17AD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58.3.2</w:t>
            </w:r>
          </w:p>
        </w:tc>
      </w:tr>
      <w:tr w:rsidR="00D15956" w:rsidRPr="00747B77" w14:paraId="165EE21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55B64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43DFF5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979354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9FE812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3AD4EC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4A03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3D3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渠道管理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7818D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58.3.3</w:t>
            </w:r>
          </w:p>
        </w:tc>
      </w:tr>
      <w:tr w:rsidR="00D15956" w:rsidRPr="00747B77" w14:paraId="7E85036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14D70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8A5B1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1D4A37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5901BF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48CD53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CF9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840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患者满意度调查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E40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58.3.4</w:t>
            </w:r>
          </w:p>
        </w:tc>
      </w:tr>
      <w:tr w:rsidR="00D15956" w:rsidRPr="00747B77" w14:paraId="6A65684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FE91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BFF235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5FC0C6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F46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1E1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w:t>
            </w:r>
            <w:proofErr w:type="gramStart"/>
            <w:r w:rsidRPr="00747B77">
              <w:rPr>
                <w:rFonts w:ascii="宋体" w:hAnsi="宋体" w:cs="宋体" w:hint="eastAsia"/>
                <w:color w:val="000000"/>
                <w:kern w:val="0"/>
                <w:sz w:val="18"/>
                <w:szCs w:val="18"/>
              </w:rPr>
              <w:t>微信公众</w:t>
            </w:r>
            <w:proofErr w:type="gramEnd"/>
            <w:r w:rsidRPr="00747B77">
              <w:rPr>
                <w:rFonts w:ascii="宋体" w:hAnsi="宋体" w:cs="宋体" w:hint="eastAsia"/>
                <w:color w:val="000000"/>
                <w:kern w:val="0"/>
                <w:sz w:val="18"/>
                <w:szCs w:val="18"/>
              </w:rPr>
              <w:t>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1ED4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0DC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w:t>
            </w:r>
            <w:proofErr w:type="gramStart"/>
            <w:r w:rsidRPr="00747B77">
              <w:rPr>
                <w:rFonts w:ascii="宋体" w:hAnsi="宋体" w:cs="宋体" w:hint="eastAsia"/>
                <w:color w:val="000000"/>
                <w:kern w:val="0"/>
                <w:sz w:val="18"/>
                <w:szCs w:val="18"/>
              </w:rPr>
              <w:t>微信公众</w:t>
            </w:r>
            <w:proofErr w:type="gramEnd"/>
            <w:r w:rsidRPr="00747B77">
              <w:rPr>
                <w:rFonts w:ascii="宋体" w:hAnsi="宋体" w:cs="宋体" w:hint="eastAsia"/>
                <w:color w:val="000000"/>
                <w:kern w:val="0"/>
                <w:sz w:val="18"/>
                <w:szCs w:val="18"/>
              </w:rPr>
              <w:t>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52D3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58.4.1</w:t>
            </w:r>
          </w:p>
        </w:tc>
      </w:tr>
      <w:tr w:rsidR="00D15956" w:rsidRPr="00747B77" w14:paraId="2597517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F6E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B2A689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4FC4D7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3ABF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7DF6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病案复印小程序</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1EA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E59A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病案复印小程序</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01D6B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58.5.1</w:t>
            </w:r>
          </w:p>
        </w:tc>
      </w:tr>
      <w:tr w:rsidR="00D15956" w:rsidRPr="00747B77" w14:paraId="28CAD26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E4A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A1386A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A21120D"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BE59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845E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订餐管理系统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C335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94E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餐厅管理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F03FC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58.6.1</w:t>
            </w:r>
          </w:p>
        </w:tc>
      </w:tr>
      <w:tr w:rsidR="00D15956" w:rsidRPr="00747B77" w14:paraId="30AC66B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F602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429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3D615F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716687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1B3A4F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3CC162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7ADD7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FDF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餐厅员工管理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8D4C1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58.6.2</w:t>
            </w:r>
          </w:p>
        </w:tc>
      </w:tr>
      <w:tr w:rsidR="00D15956" w:rsidRPr="00747B77" w14:paraId="6AC8156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776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109E2F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353E01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3C8901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04CDC5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D8D2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C2C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菜品管理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586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58.6.3</w:t>
            </w:r>
          </w:p>
        </w:tc>
      </w:tr>
      <w:tr w:rsidR="00D15956" w:rsidRPr="00747B77" w14:paraId="5FCA9FE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8FF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936D7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DC616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092669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B76A07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61D5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06A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菜单管理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81273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58.6.4</w:t>
            </w:r>
          </w:p>
        </w:tc>
      </w:tr>
      <w:tr w:rsidR="00D15956" w:rsidRPr="00747B77" w14:paraId="5ACE917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64636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546A9D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2EE1F6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4388AA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82B7A9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AB1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29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订单汇总管理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64885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58.6.5</w:t>
            </w:r>
          </w:p>
        </w:tc>
      </w:tr>
      <w:tr w:rsidR="00D15956" w:rsidRPr="00747B77" w14:paraId="3EE32D1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FA72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AAC2EA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A85977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210032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B54AF2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CF49E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3C0C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患者订餐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71DE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58.6.6</w:t>
            </w:r>
          </w:p>
        </w:tc>
      </w:tr>
      <w:tr w:rsidR="00D15956" w:rsidRPr="00747B77" w14:paraId="51CE26B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46979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B323E7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193476D"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8058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68D93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患者移动端（住院服务）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216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FDE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入院登记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BA36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58.7.1</w:t>
            </w:r>
          </w:p>
        </w:tc>
      </w:tr>
      <w:tr w:rsidR="00D15956" w:rsidRPr="00747B77" w14:paraId="6A82751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B0E43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931189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B88E1E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D4FF3B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F46DE7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28E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68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缴纳预交金</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8DE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58.7.2</w:t>
            </w:r>
          </w:p>
        </w:tc>
      </w:tr>
      <w:tr w:rsidR="00D15956" w:rsidRPr="00747B77" w14:paraId="4B9BE3E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418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8CC2C4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CCBD1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87F3F3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4A9511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97A7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29D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住院账单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A0CB1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58.7.3</w:t>
            </w:r>
          </w:p>
        </w:tc>
      </w:tr>
      <w:tr w:rsidR="00D15956" w:rsidRPr="00747B77" w14:paraId="7511D8C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8412A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3CD624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940C33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48E0B5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856EEB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FB21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052F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住院结算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EB4D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58.7.4</w:t>
            </w:r>
          </w:p>
        </w:tc>
      </w:tr>
      <w:tr w:rsidR="00D15956" w:rsidRPr="00747B77" w14:paraId="6FF2811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B5F5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79BEE7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418E73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A6AC62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D3FACB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D1C25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958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消息通知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D892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58.7.5</w:t>
            </w:r>
          </w:p>
        </w:tc>
      </w:tr>
      <w:tr w:rsidR="00D15956" w:rsidRPr="00747B77" w14:paraId="7F5B305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F41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439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C9DEA4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131E52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2312C4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37CD6E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CC8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A0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出院小结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4A38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58.7.6</w:t>
            </w:r>
          </w:p>
        </w:tc>
      </w:tr>
      <w:tr w:rsidR="00D15956" w:rsidRPr="00747B77" w14:paraId="32B35AF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AEA7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2E3097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AEDFED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755EF7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6D1BBD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2120A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F24F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健康宣教</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6A510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58.7.7</w:t>
            </w:r>
          </w:p>
        </w:tc>
      </w:tr>
      <w:tr w:rsidR="00D15956" w:rsidRPr="00747B77" w14:paraId="7F9DE78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B4FB3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B1625C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BB410F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5FCC7F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D90844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2F9C6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07BA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患者移动点餐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58EA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58.7.8</w:t>
            </w:r>
          </w:p>
        </w:tc>
      </w:tr>
      <w:tr w:rsidR="00D15956" w:rsidRPr="00747B77" w14:paraId="53E0C0F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C8A1A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6EE5BB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141190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969049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CE11A4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B9C2F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9B89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满意度调查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ABC63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58.7.9</w:t>
            </w:r>
          </w:p>
        </w:tc>
      </w:tr>
      <w:tr w:rsidR="00D15956" w:rsidRPr="00747B77" w14:paraId="6751D7F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897E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1C86BA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0D6034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D48F4C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2E2D69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F8BC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2A6E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投诉建议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BA33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58.7.10</w:t>
            </w:r>
          </w:p>
        </w:tc>
      </w:tr>
      <w:tr w:rsidR="00D15956" w:rsidRPr="00747B77" w14:paraId="702E356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D632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952010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FE9CE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7D6DDB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9051A2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97E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315A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出院带药</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329FE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58.7.11</w:t>
            </w:r>
          </w:p>
        </w:tc>
      </w:tr>
      <w:tr w:rsidR="00D15956" w:rsidRPr="00747B77" w14:paraId="75987C1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325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484858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B03C78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B09D84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3BA5CE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8BE11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705E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康复助手</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BA1A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58.7.12</w:t>
            </w:r>
          </w:p>
        </w:tc>
      </w:tr>
      <w:tr w:rsidR="00D15956" w:rsidRPr="00747B77" w14:paraId="5675769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D70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B2DBE3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4E710A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F75E9B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994340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BBD0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F14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出院随访</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6C8E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58.7.13</w:t>
            </w:r>
          </w:p>
        </w:tc>
      </w:tr>
      <w:tr w:rsidR="00D15956" w:rsidRPr="00747B77" w14:paraId="2921EBD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28B2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0B1B91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D16009D"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28A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321A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患者移动端（门诊服务）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EF56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8151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添加就诊人</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E6D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w:t>
            </w:r>
          </w:p>
        </w:tc>
      </w:tr>
      <w:tr w:rsidR="00D15956" w:rsidRPr="00747B77" w14:paraId="1DC82FA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609A5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60E37F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A863E0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B063B9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929717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F2B9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D5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预约挂号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0F5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58.8.2</w:t>
            </w:r>
          </w:p>
        </w:tc>
      </w:tr>
      <w:tr w:rsidR="00D15956" w:rsidRPr="00747B77" w14:paraId="6160031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9244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449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C51DFB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BFFFEC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6DD812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AB0170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1007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B147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智能分诊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E02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58.8.3</w:t>
            </w:r>
          </w:p>
        </w:tc>
      </w:tr>
      <w:tr w:rsidR="00D15956" w:rsidRPr="00747B77" w14:paraId="29A93AD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62A0C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1BF666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C89BB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90B9A7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D30D9C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1ED93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008D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门诊缴费</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E015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58.8.4</w:t>
            </w:r>
          </w:p>
        </w:tc>
      </w:tr>
      <w:tr w:rsidR="00D15956" w:rsidRPr="00747B77" w14:paraId="520D70C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4178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B47C82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BD62A6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226828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6A09D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99D0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A20C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候诊队列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79F0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58.8.5</w:t>
            </w:r>
          </w:p>
        </w:tc>
      </w:tr>
      <w:tr w:rsidR="00D15956" w:rsidRPr="00747B77" w14:paraId="214C867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BEE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6DB93E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0C4C61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7EFAE9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10A32C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4A8D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C4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报告查询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9E9F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58.8.6</w:t>
            </w:r>
          </w:p>
        </w:tc>
      </w:tr>
      <w:tr w:rsidR="00D15956" w:rsidRPr="00747B77" w14:paraId="36E1D15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F61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1D345F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13013E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C77A84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580A50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48F98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A7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满意度调查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F9B9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58.8.7</w:t>
            </w:r>
          </w:p>
        </w:tc>
      </w:tr>
      <w:tr w:rsidR="00D15956" w:rsidRPr="00747B77" w14:paraId="7B69EC4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29DC3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0F2E8E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1DCB59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B30128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E431AB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479E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57F3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费用清单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D405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58.8.8</w:t>
            </w:r>
          </w:p>
        </w:tc>
      </w:tr>
      <w:tr w:rsidR="00D15956" w:rsidRPr="00747B77" w14:paraId="5FDD395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9AFD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9F31C0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E86275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B9FC0F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ABAC2C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D05B6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0A23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处方查询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CF41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58.8.9</w:t>
            </w:r>
          </w:p>
        </w:tc>
      </w:tr>
      <w:tr w:rsidR="00D15956" w:rsidRPr="00747B77" w14:paraId="7B3EDD1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D01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363C36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4CC27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CCD9DA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7261FF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5B3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2947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门诊病历查询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61E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58.8.10</w:t>
            </w:r>
          </w:p>
        </w:tc>
      </w:tr>
      <w:tr w:rsidR="00D15956" w:rsidRPr="00747B77" w14:paraId="1E52E89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B49B5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CB8264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FA2660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431501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2DA870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7BF1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A73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科室专家</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314C9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58.8.11</w:t>
            </w:r>
          </w:p>
        </w:tc>
      </w:tr>
      <w:tr w:rsidR="00D15956" w:rsidRPr="00747B77" w14:paraId="1D9A30D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185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E66017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A538B9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21F441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48452E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DC1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4459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医院导航</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DEC2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58.8.12</w:t>
            </w:r>
          </w:p>
        </w:tc>
      </w:tr>
      <w:tr w:rsidR="00D15956" w:rsidRPr="00747B77" w14:paraId="00A8EFC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FC43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459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227BA0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918EAB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BF193F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DC780E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984B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48B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预问诊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875A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58.8.13</w:t>
            </w:r>
          </w:p>
        </w:tc>
      </w:tr>
      <w:tr w:rsidR="00D15956" w:rsidRPr="00747B77" w14:paraId="0694577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0417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3F9669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1E2C85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42C7EB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A05BC1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CE1F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5C25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人脸识别</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E000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58.8.14</w:t>
            </w:r>
          </w:p>
        </w:tc>
      </w:tr>
      <w:tr w:rsidR="00D15956" w:rsidRPr="00747B77" w14:paraId="0EF5699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EBAC2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336F6D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EA80D7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01A5286"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CDCAEA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4290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804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检查预约</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A636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58.8.15</w:t>
            </w:r>
          </w:p>
        </w:tc>
      </w:tr>
      <w:tr w:rsidR="00D15956" w:rsidRPr="00747B77" w14:paraId="71D5037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DFF4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5B308D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067318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1E46AA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2DB60C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1BA3C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F71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消息通知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0FE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58.8.16</w:t>
            </w:r>
          </w:p>
        </w:tc>
      </w:tr>
      <w:tr w:rsidR="00D15956" w:rsidRPr="00747B77" w14:paraId="63E1ABC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F391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21633C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8CC785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731536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5AB22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13A1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64F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投诉建议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7E3F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58.8.17</w:t>
            </w:r>
          </w:p>
        </w:tc>
      </w:tr>
      <w:tr w:rsidR="00D15956" w:rsidRPr="00747B77" w14:paraId="0B31047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88202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847363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EF89E7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2E4596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D46AF4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BE9E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B84D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预约挂号记录</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51D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58.8.18</w:t>
            </w:r>
          </w:p>
        </w:tc>
      </w:tr>
      <w:tr w:rsidR="00D15956" w:rsidRPr="00747B77" w14:paraId="4DF4DAE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84EA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465</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1C5D3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59</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31D6E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互联互通基础</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0D81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275C9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互联互通标准化建设</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16F3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7702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电子病历基本数据集标准化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E56F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59.1.1</w:t>
            </w:r>
          </w:p>
        </w:tc>
      </w:tr>
      <w:tr w:rsidR="00D15956" w:rsidRPr="00747B77" w14:paraId="14949BF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7E74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F3EE57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F6BA4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6546B9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FB1469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EEFA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2DC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电子病历共享文档标准化</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45171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59.1.2</w:t>
            </w:r>
          </w:p>
        </w:tc>
      </w:tr>
      <w:tr w:rsidR="00D15956" w:rsidRPr="00747B77" w14:paraId="3A251D4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F4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51A15E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4C8160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B01670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FDA4DA3"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134B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11E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文档管理服务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E3B86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59.1.3</w:t>
            </w:r>
          </w:p>
        </w:tc>
      </w:tr>
      <w:tr w:rsidR="00D15956" w:rsidRPr="00747B77" w14:paraId="0D0F13B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E0336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021131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FE6524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1EFC12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5D2602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BE7E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82B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个人信息注册、查询服务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3E53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59.1.4</w:t>
            </w:r>
          </w:p>
        </w:tc>
      </w:tr>
      <w:tr w:rsidR="00D15956" w:rsidRPr="00747B77" w14:paraId="33E7717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73D2F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469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70D06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F8D41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2EE59B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CF5958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755AA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2B4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医疗卫生人员注册、查询服务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3F49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59.1.5</w:t>
            </w:r>
          </w:p>
        </w:tc>
      </w:tr>
      <w:tr w:rsidR="00D15956" w:rsidRPr="00747B77" w14:paraId="2945A7F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95A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9163E9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6AC1A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B93E50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3C5403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3C4FB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A4CD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医疗卫生机构（科室） 注册、查询服务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27A2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59.1.6</w:t>
            </w:r>
          </w:p>
        </w:tc>
      </w:tr>
      <w:tr w:rsidR="00D15956" w:rsidRPr="00747B77" w14:paraId="67C6EA0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8F76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A49353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58B5B5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E3CFD9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4D8640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2AEA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3CA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医嘱信息交互服务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EB4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59.1.7</w:t>
            </w:r>
          </w:p>
        </w:tc>
      </w:tr>
      <w:tr w:rsidR="00D15956" w:rsidRPr="00747B77" w14:paraId="246AC66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0CC70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63CA2D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F3F4A7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A18EB4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907158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D0C28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314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申请单交互服务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2B87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59.1.8</w:t>
            </w:r>
          </w:p>
        </w:tc>
      </w:tr>
      <w:tr w:rsidR="00D15956" w:rsidRPr="00747B77" w14:paraId="141570D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4B3B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3E6F1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3975A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962E0C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156281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4C75C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F76C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就诊信息交互服务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8CE4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59.1.9</w:t>
            </w:r>
          </w:p>
        </w:tc>
      </w:tr>
      <w:tr w:rsidR="00D15956" w:rsidRPr="00747B77" w14:paraId="70CB9E6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6785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894719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1D64D4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55E6E3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2B6DEE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92AAE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F98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互联互通自定义交互服务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76E3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59.1.10</w:t>
            </w:r>
          </w:p>
        </w:tc>
      </w:tr>
      <w:tr w:rsidR="00D15956" w:rsidRPr="00747B77" w14:paraId="339F401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8A3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AEC5D6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8C8931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1BE817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47A667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A873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90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标准交互服务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647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59.1.11</w:t>
            </w:r>
          </w:p>
        </w:tc>
      </w:tr>
      <w:tr w:rsidR="00D15956" w:rsidRPr="00747B77" w14:paraId="6351832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A91D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668C22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BEC900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D5D67A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35E641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261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55BF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单机版检验检查报告及外院检验检查报告系统内整合处理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3571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59.1.12</w:t>
            </w:r>
          </w:p>
        </w:tc>
      </w:tr>
      <w:tr w:rsidR="00D15956" w:rsidRPr="00747B77" w14:paraId="71DFB6E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0C4F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931C74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5B68618"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43335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165F2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临床文档信息库 </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4D82B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C394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标准化框架模型</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4E961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59.2.1</w:t>
            </w:r>
          </w:p>
        </w:tc>
      </w:tr>
      <w:tr w:rsidR="00D15956" w:rsidRPr="00747B77" w14:paraId="1DCBC4B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78CCF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B5C85D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787359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9209DF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35966C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C8839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DA3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患者信息模型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D8B0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59.2.2</w:t>
            </w:r>
          </w:p>
        </w:tc>
      </w:tr>
      <w:tr w:rsidR="00D15956" w:rsidRPr="00747B77" w14:paraId="6177023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58D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479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05CA5B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4F486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59A9F1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7D539B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14534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F2A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一般信息诊疗模型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805E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59.2.3</w:t>
            </w:r>
          </w:p>
        </w:tc>
      </w:tr>
      <w:tr w:rsidR="00D15956" w:rsidRPr="00747B77" w14:paraId="5E313BA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9E25F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7246BD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B493C5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39DBD4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572886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E6F7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E2F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检查信息模型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BE0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59.2.4</w:t>
            </w:r>
          </w:p>
        </w:tc>
      </w:tr>
      <w:tr w:rsidR="00D15956" w:rsidRPr="00747B77" w14:paraId="06EA5BE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9B69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26E27D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6FBB91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1F8EB4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56775B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B9C5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70B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检验信息模型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18290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59.2.5</w:t>
            </w:r>
          </w:p>
        </w:tc>
      </w:tr>
      <w:tr w:rsidR="00D15956" w:rsidRPr="00747B77" w14:paraId="05D7DB2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400B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B2C198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5DB96C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434F2A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E4D520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07ED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F66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手术信息模型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BBB9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59.2.6</w:t>
            </w:r>
          </w:p>
        </w:tc>
      </w:tr>
      <w:tr w:rsidR="00D15956" w:rsidRPr="00747B77" w14:paraId="43B48C9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EB01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B6758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7C718E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C13289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608039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7D90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A6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护理信息模型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496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59.2.7</w:t>
            </w:r>
          </w:p>
        </w:tc>
      </w:tr>
      <w:tr w:rsidR="00D15956" w:rsidRPr="00747B77" w14:paraId="4A0D6C5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2435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05F1DB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C0350D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641344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E7EE30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D7701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C3D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费用信息模型</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D3D1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59.2.8</w:t>
            </w:r>
          </w:p>
        </w:tc>
      </w:tr>
      <w:tr w:rsidR="00D15956" w:rsidRPr="00747B77" w14:paraId="77E89AA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2A01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FC4AC0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7089DA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094E2E9"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AD1FD4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EE779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DC94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病历文件模型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D0375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59.2.9</w:t>
            </w:r>
          </w:p>
        </w:tc>
      </w:tr>
      <w:tr w:rsidR="00D15956" w:rsidRPr="00747B77" w14:paraId="371A8CA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2483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196BE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04C60EA"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EEA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EB81A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共享文档院外交互系统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DA680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64F8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共享文档院外交互</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6C11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59.3.1</w:t>
            </w:r>
          </w:p>
        </w:tc>
      </w:tr>
      <w:tr w:rsidR="00D15956" w:rsidRPr="00747B77" w14:paraId="158E3EE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9217A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FA2B56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016897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BA53C0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CFDAF0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0F7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A9D0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统一通讯配置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61D4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59.3.2</w:t>
            </w:r>
          </w:p>
        </w:tc>
      </w:tr>
      <w:tr w:rsidR="00D15956" w:rsidRPr="00747B77" w14:paraId="3F64666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005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AB1BFB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01408D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A3557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413067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EB87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804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登录代理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ED1C5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59.3.3</w:t>
            </w:r>
          </w:p>
        </w:tc>
      </w:tr>
      <w:tr w:rsidR="00D15956" w:rsidRPr="00747B77" w14:paraId="4AA73F3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97DD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489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C1DAE0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9AACF6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8E2D85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1915C9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ACE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07CF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开放软件标准协议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2766F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59.3.4</w:t>
            </w:r>
          </w:p>
        </w:tc>
      </w:tr>
      <w:tr w:rsidR="00D15956" w:rsidRPr="00747B77" w14:paraId="434F85E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31277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1C44EE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3130C9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CD6EA8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BF0FA1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625A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F82F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交互服务订阅管理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FE4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59.3.5</w:t>
            </w:r>
          </w:p>
        </w:tc>
      </w:tr>
      <w:tr w:rsidR="00D15956" w:rsidRPr="00747B77" w14:paraId="7ABC5F8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D1E8B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BD93B2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7BF010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596B29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14F5222"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0EAA0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D4C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数据加密传输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5562C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59.3.6</w:t>
            </w:r>
          </w:p>
        </w:tc>
      </w:tr>
      <w:tr w:rsidR="00D15956" w:rsidRPr="00747B77" w14:paraId="2F2526C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AAF24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41D550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454A39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E14F02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44F1F7B"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7774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0D3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OFD文件交互</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5A0C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59.3.7</w:t>
            </w:r>
          </w:p>
        </w:tc>
      </w:tr>
      <w:tr w:rsidR="00D15956" w:rsidRPr="00747B77" w14:paraId="63681E2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D03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88A08E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8358C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3F0ED1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CC419F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2502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80D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许可指令管理服务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703C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59.3.8</w:t>
            </w:r>
          </w:p>
        </w:tc>
      </w:tr>
      <w:tr w:rsidR="00D15956" w:rsidRPr="00747B77" w14:paraId="2A3E262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591DE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494</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DBE93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60</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8E26A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临床数据中心（CDR）</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E193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C9CAB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CDR配置管理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38F3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B54E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CDR管理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04124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60.1.1</w:t>
            </w:r>
          </w:p>
        </w:tc>
      </w:tr>
      <w:tr w:rsidR="00D15956" w:rsidRPr="00747B77" w14:paraId="7B85011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98EE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9FB7E9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033744A"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1011F3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3173CC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34FD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A07A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医疗动态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5504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60.1.2</w:t>
            </w:r>
          </w:p>
        </w:tc>
      </w:tr>
      <w:tr w:rsidR="00D15956" w:rsidRPr="00747B77" w14:paraId="7B4B9AD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6C42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51F605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FBF931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37BB18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B555FE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4D0A0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71BC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数据分布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410AE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60.1.3</w:t>
            </w:r>
          </w:p>
        </w:tc>
      </w:tr>
      <w:tr w:rsidR="00D15956" w:rsidRPr="00747B77" w14:paraId="67F50B0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F943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F664D6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2B494E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4C1410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4E78A1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A9A68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6E49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EMR访问量</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C09E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60.1.4</w:t>
            </w:r>
          </w:p>
        </w:tc>
      </w:tr>
      <w:tr w:rsidR="00D15956" w:rsidRPr="00747B77" w14:paraId="5D4E2FF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B6090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8843AE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3D5DF4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EE39BA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CD849D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5789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0681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CDR访问日志接口</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E6F4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60.1.5</w:t>
            </w:r>
          </w:p>
        </w:tc>
      </w:tr>
      <w:tr w:rsidR="00D15956" w:rsidRPr="00747B77" w14:paraId="2464BAC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3D0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499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0A840A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1C5ED23"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72BB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C4B05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门诊、住院综合管理系统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AE07E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B38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门诊动态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246D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60.2.1</w:t>
            </w:r>
          </w:p>
        </w:tc>
      </w:tr>
      <w:tr w:rsidR="00D15956" w:rsidRPr="00747B77" w14:paraId="3A13995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DB31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0AB600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990BA7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04F8A01"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66E298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3CA9E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E54F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住院动态</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F3A7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60.2.2</w:t>
            </w:r>
          </w:p>
        </w:tc>
      </w:tr>
      <w:tr w:rsidR="00D15956" w:rsidRPr="00747B77" w14:paraId="07126E8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ED6BF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501</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42E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61</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873A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影像数据中心</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1F5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42EA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影像数据中心</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CEC0C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601F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影像数据中心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5FD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61.1.1</w:t>
            </w:r>
          </w:p>
        </w:tc>
      </w:tr>
      <w:tr w:rsidR="00D15956" w:rsidRPr="00747B77" w14:paraId="04803AE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25F8F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0CC2A9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8AB20E"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9CC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420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云影像平台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F5E82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D3D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云影像平台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432F7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61.2.1</w:t>
            </w:r>
          </w:p>
        </w:tc>
      </w:tr>
      <w:tr w:rsidR="00D15956" w:rsidRPr="00747B77" w14:paraId="0998DDE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0678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B70043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35FE82A"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A4F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15C7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医学影像传输与归档系统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34855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159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医学影像传输与归档系统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2A67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61.3.1</w:t>
            </w:r>
          </w:p>
        </w:tc>
      </w:tr>
      <w:tr w:rsidR="00D15956" w:rsidRPr="00747B77" w14:paraId="1E2E50B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85A30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504</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CB777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62</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B3E8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数据质量管理系统</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EF2E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E6BD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综合查询系统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41EC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C7DD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科主任综合查询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15B0D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62.1.1</w:t>
            </w:r>
          </w:p>
        </w:tc>
      </w:tr>
      <w:tr w:rsidR="00D15956" w:rsidRPr="00747B77" w14:paraId="60036F7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DA8AA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80678F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B5B9A6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440741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7B228B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0BB3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AF27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院长综合查询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39B2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62.1.2</w:t>
            </w:r>
          </w:p>
        </w:tc>
      </w:tr>
      <w:tr w:rsidR="00D15956" w:rsidRPr="00747B77" w14:paraId="6D5BE27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9368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0E89C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EC866F1"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208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B4195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3BCF9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3F7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AF59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62.2.1</w:t>
            </w:r>
          </w:p>
        </w:tc>
      </w:tr>
      <w:tr w:rsidR="00D15956" w:rsidRPr="00747B77" w14:paraId="09354F5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0BD5C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616334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CBAE75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4AC53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47B733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FE8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0FF8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数据质量评价知识库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D811F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62.2.2</w:t>
            </w:r>
          </w:p>
        </w:tc>
      </w:tr>
      <w:tr w:rsidR="00D15956" w:rsidRPr="00747B77" w14:paraId="203D761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30F7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AA2F6B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8E095B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ADD4EC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723D6F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AEE9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FF2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数据质量评价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3CB5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62.2.3</w:t>
            </w:r>
          </w:p>
        </w:tc>
      </w:tr>
      <w:tr w:rsidR="00D15956" w:rsidRPr="00747B77" w14:paraId="5681F06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E933B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509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72C78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75C84CA"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F2CE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4B372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数据质量监测系统质控</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059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6D0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数据质量监测系统质控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681F3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62.3.1</w:t>
            </w:r>
          </w:p>
        </w:tc>
      </w:tr>
      <w:tr w:rsidR="00D15956" w:rsidRPr="00747B77" w14:paraId="31052A2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F133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D55890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57631C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260522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43D224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8AB6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53FD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数据质量监测人工质控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5E699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62.3.2</w:t>
            </w:r>
          </w:p>
        </w:tc>
      </w:tr>
      <w:tr w:rsidR="00D15956" w:rsidRPr="00747B77" w14:paraId="7FF957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2E2C4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C645B2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10ADBE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8A4531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31374B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24E0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8347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数据质量质</w:t>
            </w:r>
            <w:proofErr w:type="gramStart"/>
            <w:r w:rsidRPr="00747B77">
              <w:rPr>
                <w:rFonts w:ascii="宋体" w:hAnsi="宋体" w:cs="宋体" w:hint="eastAsia"/>
                <w:color w:val="000000"/>
                <w:kern w:val="0"/>
                <w:sz w:val="18"/>
                <w:szCs w:val="18"/>
              </w:rPr>
              <w:t>控报告</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709B0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62.3.3</w:t>
            </w:r>
          </w:p>
        </w:tc>
      </w:tr>
      <w:tr w:rsidR="00D15956" w:rsidRPr="00747B77" w14:paraId="6BBC7D8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62DE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B6C2BDE"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FDBD6E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FCFAA6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CC895B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39F9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D1F5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数据质量质</w:t>
            </w:r>
            <w:proofErr w:type="gramStart"/>
            <w:r w:rsidRPr="00747B77">
              <w:rPr>
                <w:rFonts w:ascii="宋体" w:hAnsi="宋体" w:cs="宋体" w:hint="eastAsia"/>
                <w:color w:val="000000"/>
                <w:kern w:val="0"/>
                <w:sz w:val="18"/>
                <w:szCs w:val="18"/>
              </w:rPr>
              <w:t>控分析</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7559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62.3.4</w:t>
            </w:r>
          </w:p>
        </w:tc>
      </w:tr>
      <w:tr w:rsidR="00D15956" w:rsidRPr="00747B77" w14:paraId="1644B39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192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25AC6A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F84302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D379A6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92AA28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AEC3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4D08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数据质量评估报告</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076A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62.3.5</w:t>
            </w:r>
          </w:p>
        </w:tc>
      </w:tr>
      <w:tr w:rsidR="00D15956" w:rsidRPr="00747B77" w14:paraId="6E87ECB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A9A5C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B49B6E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FAC68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09F50F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AF1A30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07AC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4D4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数据质量评估数据对照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B35B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62.3.6</w:t>
            </w:r>
          </w:p>
        </w:tc>
      </w:tr>
      <w:tr w:rsidR="00D15956" w:rsidRPr="00747B77" w14:paraId="22486AC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92114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1AD01E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52E7DD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39E7E2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25B022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F47E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6FED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数据质量结果说明</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0AD9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62.3.7</w:t>
            </w:r>
          </w:p>
        </w:tc>
      </w:tr>
      <w:tr w:rsidR="00D15956" w:rsidRPr="00747B77" w14:paraId="59AE359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34765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AAC7D4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4E39C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20B30E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25EFA4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5892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AAE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厂商目录对照</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2539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62.3.8</w:t>
            </w:r>
          </w:p>
        </w:tc>
      </w:tr>
      <w:tr w:rsidR="00D15956" w:rsidRPr="00747B77" w14:paraId="6AEE6AD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4B3C0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517</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4B6FC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63</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0CE45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医院运营中心</w:t>
            </w:r>
            <w:r w:rsidRPr="00747B77">
              <w:rPr>
                <w:rFonts w:ascii="宋体" w:hAnsi="宋体" w:cs="宋体" w:hint="eastAsia"/>
                <w:color w:val="000000"/>
                <w:kern w:val="0"/>
                <w:sz w:val="18"/>
                <w:szCs w:val="18"/>
              </w:rPr>
              <w:br/>
              <w:t>ODR</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A0A16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5D481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运营信息集中展示</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4238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3C53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病区大屏展示系统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E19A6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63.1.1</w:t>
            </w:r>
          </w:p>
        </w:tc>
      </w:tr>
      <w:tr w:rsidR="00D15956" w:rsidRPr="00747B77" w14:paraId="64E67CF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8698B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19CBA9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4AFB34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37CDAD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7E4719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5FDD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7774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门诊大屏展示系统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B86AD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63.1.2</w:t>
            </w:r>
          </w:p>
        </w:tc>
      </w:tr>
      <w:tr w:rsidR="00D15956" w:rsidRPr="00747B77" w14:paraId="21DE646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55BE1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519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96968F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BEBCC95"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141A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3F732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BI指标体系</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13C5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3BC2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电子病历数据利用及分析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B5FE0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63.2.1</w:t>
            </w:r>
          </w:p>
        </w:tc>
      </w:tr>
      <w:tr w:rsidR="00D15956" w:rsidRPr="00747B77" w14:paraId="63945FA8"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BE767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4D2C1A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45B7C5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4BD94D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804767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0A19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33A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等级医院评审2022版</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628BA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63.2.2</w:t>
            </w:r>
          </w:p>
        </w:tc>
      </w:tr>
      <w:tr w:rsidR="00D15956" w:rsidRPr="00747B77" w14:paraId="5DCCFC5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8FA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86157B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96F498C"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D654492"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1045E2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9D7C4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7AE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互联互通数据利用及分析</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DC5C4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63.2.3</w:t>
            </w:r>
          </w:p>
        </w:tc>
      </w:tr>
      <w:tr w:rsidR="00D15956" w:rsidRPr="00747B77" w14:paraId="10CCCD7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A5D3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ED5FFB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2C0AE75"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4F18C5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1A24E5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3F3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FD4E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智慧服务三级的数据分析利用</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567B8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63.2.4</w:t>
            </w:r>
          </w:p>
        </w:tc>
      </w:tr>
      <w:tr w:rsidR="00D15956" w:rsidRPr="00747B77" w14:paraId="79F8187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2502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9F8CF4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9356357"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30B41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795B4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统一数据上报管理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B0725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28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病案首页数据采集系统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ABC6D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63.3.1</w:t>
            </w:r>
          </w:p>
        </w:tc>
      </w:tr>
      <w:tr w:rsidR="00D15956" w:rsidRPr="00747B77" w14:paraId="7286B19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EAE4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D016E3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AED9D8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8C024D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4E5166BA"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ED0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668E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传染病管理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383D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63.3.2</w:t>
            </w:r>
          </w:p>
        </w:tc>
      </w:tr>
      <w:tr w:rsidR="00D15956" w:rsidRPr="00747B77" w14:paraId="223FFBD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7D4C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88BD2D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724E43E"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54D95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B22CF0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6BF82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097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重大非传染病疾病上报系统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A432D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63.3.3</w:t>
            </w:r>
          </w:p>
        </w:tc>
      </w:tr>
      <w:tr w:rsidR="00D15956" w:rsidRPr="00747B77" w14:paraId="08E7917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AD196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AB399E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722CE9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D5D254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96B7F6F"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04CE8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38E4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食源性疾病管理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25D1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63.3.4</w:t>
            </w:r>
          </w:p>
        </w:tc>
      </w:tr>
      <w:tr w:rsidR="00D15956" w:rsidRPr="00747B77" w14:paraId="565ECFD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C4276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E282B2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60B57E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C36D967"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F3F4AF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2CAE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CF96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罕见病诊疗服务登记系统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696BF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63.3.5</w:t>
            </w:r>
          </w:p>
        </w:tc>
      </w:tr>
      <w:tr w:rsidR="00D15956" w:rsidRPr="00747B77" w14:paraId="1BDEB9E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9774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940B8E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0249E9"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9DA613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9D122B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2DEA9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CDB7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HQMS上报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BA0A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63.3.6</w:t>
            </w:r>
          </w:p>
        </w:tc>
      </w:tr>
      <w:tr w:rsidR="00D15956" w:rsidRPr="00747B77" w14:paraId="3007B98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8F86B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529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F3047F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7A44AF2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7FF896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146734E"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2571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412C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NCIS上报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A22F9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63.3.7</w:t>
            </w:r>
          </w:p>
        </w:tc>
      </w:tr>
      <w:tr w:rsidR="00D15956" w:rsidRPr="00747B77" w14:paraId="1D6CF7E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425A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405AD2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8D03BB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790663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9AE8B2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1C0C1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84E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江苏省平台数据上报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D9AE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63.3.8</w:t>
            </w:r>
          </w:p>
        </w:tc>
      </w:tr>
      <w:tr w:rsidR="00D15956" w:rsidRPr="00747B77" w14:paraId="2796DAB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EF3D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38C7AC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F4F2D3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2B855EC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692F2E8"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7D819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1CA2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扬州市平台数据上报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1653B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63.3.9</w:t>
            </w:r>
          </w:p>
        </w:tc>
      </w:tr>
      <w:tr w:rsidR="00D15956" w:rsidRPr="00747B77" w14:paraId="4A7D041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177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D67D4A1"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54D63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8ABD360"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2D8F554"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4836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9A6D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单病种数据库上报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35CD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63.3.10</w:t>
            </w:r>
          </w:p>
        </w:tc>
      </w:tr>
      <w:tr w:rsidR="00D15956" w:rsidRPr="00747B77" w14:paraId="0F07869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390D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EA987AA"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8C657A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C1C914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2EFE502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5679B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8DB4B" w14:textId="77777777" w:rsidR="00D15956" w:rsidRPr="00747B77" w:rsidRDefault="00000000">
            <w:pPr>
              <w:widowControl/>
              <w:jc w:val="left"/>
              <w:rPr>
                <w:rFonts w:ascii="宋体" w:hAnsi="宋体" w:cs="宋体" w:hint="eastAsia"/>
                <w:color w:val="000000"/>
                <w:kern w:val="0"/>
                <w:sz w:val="18"/>
                <w:szCs w:val="18"/>
              </w:rPr>
            </w:pPr>
            <w:proofErr w:type="gramStart"/>
            <w:r w:rsidRPr="00747B77">
              <w:rPr>
                <w:rFonts w:ascii="宋体" w:hAnsi="宋体" w:cs="宋体" w:hint="eastAsia"/>
                <w:color w:val="000000"/>
                <w:kern w:val="0"/>
                <w:sz w:val="18"/>
                <w:szCs w:val="18"/>
              </w:rPr>
              <w:t>卫统</w:t>
            </w:r>
            <w:proofErr w:type="gramEnd"/>
            <w:r w:rsidRPr="00747B77">
              <w:rPr>
                <w:rFonts w:ascii="宋体" w:hAnsi="宋体" w:cs="宋体" w:hint="eastAsia"/>
                <w:color w:val="000000"/>
                <w:kern w:val="0"/>
                <w:sz w:val="18"/>
                <w:szCs w:val="18"/>
              </w:rPr>
              <w:t>4数据上报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519681"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63.3.11</w:t>
            </w:r>
          </w:p>
        </w:tc>
      </w:tr>
      <w:tr w:rsidR="00D15956" w:rsidRPr="00747B77" w14:paraId="555DD24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228E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9A796DB"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D533C34"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D397F4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1D42E8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5D7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4E9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公立医院绩效考核</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7E0F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63.3.12</w:t>
            </w:r>
          </w:p>
        </w:tc>
      </w:tr>
      <w:tr w:rsidR="00D15956" w:rsidRPr="00747B77" w14:paraId="10F74C2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894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0555B1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593DD1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495987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0A07EB2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D4CE5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BFE8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精神疾病管理等进行统一数据上报管理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F3EC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63.3.13</w:t>
            </w:r>
          </w:p>
        </w:tc>
      </w:tr>
      <w:tr w:rsidR="00D15956" w:rsidRPr="00747B77" w14:paraId="3BE8DF76"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32411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4F750D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EE61BE8"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C9633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4F0A10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运营管理数据中心</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D83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5FA3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 xml:space="preserve">运营数据集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BA51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63.4.1</w:t>
            </w:r>
          </w:p>
        </w:tc>
      </w:tr>
      <w:tr w:rsidR="00D15956" w:rsidRPr="00747B77" w14:paraId="40A0E9C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D17A9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25A0DE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3D49010"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CA7AFA5"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80A341D"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7E416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F2864"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运营主题库</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D4B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63.4.2</w:t>
            </w:r>
          </w:p>
        </w:tc>
      </w:tr>
      <w:tr w:rsidR="00D15956" w:rsidRPr="00747B77" w14:paraId="1616371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3469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DB0078D"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51E534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76CFD2A"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B392D91"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F07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5CD9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运营指标集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1C9F4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63.4.3</w:t>
            </w:r>
          </w:p>
        </w:tc>
      </w:tr>
      <w:tr w:rsidR="00D15956" w:rsidRPr="00747B77" w14:paraId="64DFF2D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C39D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539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05471D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2A0BC9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4B6FEB7C"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FA9CCD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410F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00A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运营数据分布</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4363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63.4.4</w:t>
            </w:r>
          </w:p>
        </w:tc>
      </w:tr>
      <w:tr w:rsidR="00D15956" w:rsidRPr="00747B77" w14:paraId="4E5A3F5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49B7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A7D114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B0BA92F"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596616E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C88DFC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CA8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231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运营外联通查询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6E27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63.4.5</w:t>
            </w:r>
          </w:p>
        </w:tc>
      </w:tr>
      <w:tr w:rsidR="00D15956" w:rsidRPr="00747B77" w14:paraId="334290F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D36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27072F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EF76458"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3D14C0D"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F5F7586"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2C779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851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运营数据访问量</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FFD95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63.4.6</w:t>
            </w:r>
          </w:p>
        </w:tc>
      </w:tr>
      <w:tr w:rsidR="00D15956" w:rsidRPr="00747B77" w14:paraId="2E716A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C1095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78FF06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8064FD2"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531122B"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692BE29"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95E9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5A08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业务数据更新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5C27D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63.4.7</w:t>
            </w:r>
          </w:p>
        </w:tc>
      </w:tr>
      <w:tr w:rsidR="00D15956" w:rsidRPr="00747B77" w14:paraId="687DD63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06F35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5B250BC"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4D00701"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0BA96884"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D1B3770"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2AB95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85E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运营动态分析取数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11C0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63.4.8</w:t>
            </w:r>
          </w:p>
        </w:tc>
      </w:tr>
      <w:tr w:rsidR="00D15956" w:rsidRPr="00747B77" w14:paraId="76AE8F7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0F93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AB59403"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2FC198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C6CDD4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17711F2C"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C59E9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1AB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访问日志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4B740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63.4.9</w:t>
            </w:r>
          </w:p>
        </w:tc>
      </w:tr>
      <w:tr w:rsidR="00D15956" w:rsidRPr="00747B77" w14:paraId="47E02D47"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3F77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545</w:t>
            </w:r>
          </w:p>
        </w:tc>
        <w:tc>
          <w:tcPr>
            <w:tcW w:w="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F8911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64</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7CB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科研数据中心</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3BC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D27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科研数据中心</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99C9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81F1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科研数据查询</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3DD34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64.1.1</w:t>
            </w:r>
          </w:p>
        </w:tc>
      </w:tr>
      <w:tr w:rsidR="00D15956" w:rsidRPr="00747B77" w14:paraId="75BF2FF0"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35E3D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546</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71BFC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65</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D678F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智慧财务管理系统</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E04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7B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财务管理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1BAAC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B83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财务管理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CB065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65.1.1</w:t>
            </w:r>
          </w:p>
        </w:tc>
      </w:tr>
      <w:tr w:rsidR="00D15956" w:rsidRPr="00747B77" w14:paraId="23AD4BC2"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9EFF7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8BAC2F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5FD60539"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3BD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B82A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电子票据管理平台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0B2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0F85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电子票据管理平台（对接）</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504F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65.2.1</w:t>
            </w:r>
          </w:p>
        </w:tc>
      </w:tr>
      <w:tr w:rsidR="00D15956" w:rsidRPr="00747B77" w14:paraId="4E4AD05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400FE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548</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6AE836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FF4F87D"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DB1F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159C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报销管理系统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DE33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35AA0"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报销管理系统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A8803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65.3.1</w:t>
            </w:r>
          </w:p>
        </w:tc>
      </w:tr>
      <w:tr w:rsidR="00D15956" w:rsidRPr="00747B77" w14:paraId="1121ECAD"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283D3A"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549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DC1B1D0"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ACF46F1"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13EE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6017A"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财经安全控制平台（</w:t>
            </w:r>
            <w:proofErr w:type="gramStart"/>
            <w:r w:rsidRPr="00747B77">
              <w:rPr>
                <w:rFonts w:ascii="宋体" w:hAnsi="宋体" w:cs="宋体" w:hint="eastAsia"/>
                <w:color w:val="000000"/>
                <w:kern w:val="0"/>
                <w:sz w:val="18"/>
                <w:szCs w:val="18"/>
              </w:rPr>
              <w:t>业财融合</w:t>
            </w:r>
            <w:proofErr w:type="gramEnd"/>
            <w:r w:rsidRPr="00747B77">
              <w:rPr>
                <w:rFonts w:ascii="宋体" w:hAnsi="宋体" w:cs="宋体" w:hint="eastAsia"/>
                <w:color w:val="000000"/>
                <w:kern w:val="0"/>
                <w:sz w:val="18"/>
                <w:szCs w:val="18"/>
              </w:rPr>
              <w:t>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3609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4E5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财经安全控制平台（</w:t>
            </w:r>
            <w:proofErr w:type="gramStart"/>
            <w:r w:rsidRPr="00747B77">
              <w:rPr>
                <w:rFonts w:ascii="宋体" w:hAnsi="宋体" w:cs="宋体" w:hint="eastAsia"/>
                <w:color w:val="000000"/>
                <w:kern w:val="0"/>
                <w:sz w:val="18"/>
                <w:szCs w:val="18"/>
              </w:rPr>
              <w:t>业财融合</w:t>
            </w:r>
            <w:proofErr w:type="gramEnd"/>
            <w:r w:rsidRPr="00747B77">
              <w:rPr>
                <w:rFonts w:ascii="宋体" w:hAnsi="宋体" w:cs="宋体" w:hint="eastAsia"/>
                <w:color w:val="000000"/>
                <w:kern w:val="0"/>
                <w:sz w:val="18"/>
                <w:szCs w:val="18"/>
              </w:rPr>
              <w:t>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B2E5A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65.4.1</w:t>
            </w:r>
          </w:p>
        </w:tc>
      </w:tr>
      <w:tr w:rsidR="00D15956" w:rsidRPr="00747B77" w14:paraId="381E5BBB"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15F9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550</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73E2822"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696843B"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BAA2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B17B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资金支出控制系统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E8E1B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883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付款管理</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C15D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65.5.1</w:t>
            </w:r>
          </w:p>
        </w:tc>
      </w:tr>
      <w:tr w:rsidR="00D15956" w:rsidRPr="00747B77" w14:paraId="06F06B9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B1D61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4703E2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10D1E62"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62A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B89D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HRP业务基础平台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E3BE4B"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81E2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基础设置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8E4D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65.6.1</w:t>
            </w:r>
          </w:p>
        </w:tc>
      </w:tr>
      <w:tr w:rsidR="00D15956" w:rsidRPr="00747B77" w14:paraId="1E683BF9"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D5FD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933AED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EC6B310"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041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7</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FCF2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预算管理系统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A306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0C71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预算管理系统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1F8F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65.7.1</w:t>
            </w:r>
          </w:p>
        </w:tc>
      </w:tr>
      <w:tr w:rsidR="00D15956" w:rsidRPr="00747B77" w14:paraId="203C573F"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D194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629935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4061133" w14:textId="77777777" w:rsidR="00D15956" w:rsidRPr="00747B77" w:rsidRDefault="00D15956">
            <w:pPr>
              <w:widowControl/>
              <w:jc w:val="left"/>
              <w:rPr>
                <w:rFonts w:ascii="宋体" w:hAnsi="宋体" w:cs="宋体" w:hint="eastAsia"/>
                <w:color w:val="000000"/>
                <w:kern w:val="0"/>
                <w:sz w:val="18"/>
                <w:szCs w:val="18"/>
              </w:rPr>
            </w:pP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CEABE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8</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A525E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成本管理</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C64E9"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35D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运营成本核算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26EC1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65.8.1</w:t>
            </w:r>
          </w:p>
        </w:tc>
      </w:tr>
      <w:tr w:rsidR="00D15956" w:rsidRPr="00747B77" w14:paraId="7F8B772C"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BCF8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554</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2860887"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6B01CE4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F534C38"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99FC36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8361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ED02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科室成本核算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E4B89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65.8.2</w:t>
            </w:r>
          </w:p>
        </w:tc>
      </w:tr>
      <w:tr w:rsidR="00D15956" w:rsidRPr="00747B77" w14:paraId="5D17324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7DF8D"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555</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FF7F4C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6760D86"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19F18CFF"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62BAD8C5"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1AD801"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D816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项目成本核算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AC4A9"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65.8.3</w:t>
            </w:r>
          </w:p>
        </w:tc>
      </w:tr>
      <w:tr w:rsidR="00D15956" w:rsidRPr="00747B77" w14:paraId="2782A0E4"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FBD8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556</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5147D789"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C2492A3"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21A5853"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37BB2B3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5A64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8248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DRG/DIP成本核算</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EB7E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65.8.4</w:t>
            </w:r>
          </w:p>
        </w:tc>
      </w:tr>
      <w:tr w:rsidR="00D15956" w:rsidRPr="00747B77" w14:paraId="59E74E4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32198"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557</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4B0CAB18"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00CA09E" w14:textId="77777777" w:rsidR="00D15956" w:rsidRPr="00747B77" w:rsidRDefault="00D15956">
            <w:pPr>
              <w:widowControl/>
              <w:jc w:val="left"/>
              <w:rPr>
                <w:rFonts w:ascii="宋体" w:hAnsi="宋体" w:cs="宋体" w:hint="eastAsia"/>
                <w:color w:val="000000"/>
                <w:kern w:val="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AB2A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9</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8D2C"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绩效管理系统</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BC42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C69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绩效管理系统</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0429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65.9.1</w:t>
            </w:r>
          </w:p>
        </w:tc>
      </w:tr>
      <w:tr w:rsidR="00D15956" w:rsidRPr="00747B77" w14:paraId="01D70B4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B204D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558</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02476"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66</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33AED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数据迁移</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73E22"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A75188"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历史（离线）数据的迁移及整合</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EF8434"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FA8C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历史数据迁移</w:t>
            </w:r>
            <w:r w:rsidRPr="00747B77">
              <w:rPr>
                <w:rFonts w:ascii="宋体" w:hAnsi="宋体" w:cs="宋体" w:hint="eastAsia"/>
                <w:color w:val="000000"/>
                <w:kern w:val="0"/>
                <w:sz w:val="18"/>
                <w:szCs w:val="18"/>
              </w:rPr>
              <w:br/>
              <w:t>一般建议5年，近5年的数据</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A33E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66.1.1</w:t>
            </w:r>
          </w:p>
        </w:tc>
      </w:tr>
      <w:tr w:rsidR="00D15956" w:rsidRPr="00747B77" w14:paraId="350B4DE5"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95AA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559</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A774554"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CABB31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202FBEE" w14:textId="77777777" w:rsidR="00D15956" w:rsidRPr="00747B77" w:rsidRDefault="00D15956">
            <w:pPr>
              <w:widowControl/>
              <w:jc w:val="center"/>
              <w:rPr>
                <w:rFonts w:ascii="宋体" w:hAnsi="宋体" w:cs="宋体" w:hint="eastAsia"/>
                <w:color w:val="000000"/>
                <w:kern w:val="0"/>
                <w:sz w:val="18"/>
                <w:szCs w:val="1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7787D397" w14:textId="77777777" w:rsidR="00D15956" w:rsidRPr="00747B77" w:rsidRDefault="00D15956">
            <w:pPr>
              <w:widowControl/>
              <w:jc w:val="left"/>
              <w:rPr>
                <w:rFonts w:ascii="宋体" w:hAnsi="宋体" w:cs="宋体" w:hint="eastAsia"/>
                <w:color w:val="000000"/>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D4B0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5340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历史数据整合调阅</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99F25"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66.1.2</w:t>
            </w:r>
          </w:p>
        </w:tc>
      </w:tr>
      <w:tr w:rsidR="00D15956" w:rsidRPr="00747B77" w14:paraId="5F59DF31"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822F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560</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22DA6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67</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20F4B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评审测评服务</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7CCFE"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009EF"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五级电子病历测评服务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9F19C"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6DB1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五级电子病历测评服务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EEFC8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67.1.1</w:t>
            </w:r>
          </w:p>
        </w:tc>
      </w:tr>
      <w:tr w:rsidR="00D15956" w:rsidRPr="00747B77" w14:paraId="559923EA"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44C75"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561</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0C85D62F"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5768CF7"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300A8293" w14:textId="77777777" w:rsidR="00D15956" w:rsidRPr="00747B77" w:rsidRDefault="00D15956">
            <w:pPr>
              <w:widowControl/>
              <w:jc w:val="left"/>
              <w:rPr>
                <w:rFonts w:ascii="宋体" w:hAnsi="宋体" w:cs="宋体" w:hint="eastAsia"/>
                <w:color w:val="000000"/>
                <w:kern w:val="0"/>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006A3"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智慧服务三级测评服务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4B6EC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F69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智慧服务三级测评服务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D60C0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67.2.1</w:t>
            </w:r>
          </w:p>
        </w:tc>
      </w:tr>
      <w:tr w:rsidR="00D15956" w:rsidRPr="00747B77" w14:paraId="386C2093"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03B600"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562</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7C6A10B6"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0C1019EB"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60BF1354" w14:textId="77777777" w:rsidR="00D15956" w:rsidRPr="00747B77" w:rsidRDefault="00D15956">
            <w:pPr>
              <w:widowControl/>
              <w:jc w:val="left"/>
              <w:rPr>
                <w:rFonts w:ascii="宋体" w:hAnsi="宋体" w:cs="宋体" w:hint="eastAsia"/>
                <w:color w:val="000000"/>
                <w:kern w:val="0"/>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57E2"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互联互通五乙测评服务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92ED3"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6378E"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互联互通五乙测评服务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2E39CB"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67.3.1</w:t>
            </w:r>
          </w:p>
        </w:tc>
      </w:tr>
      <w:tr w:rsidR="00D15956" w:rsidRPr="00747B77" w14:paraId="2AEC907E" w14:textId="77777777" w:rsidTr="00747B77">
        <w:trPr>
          <w:trHeight w:val="227"/>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2A7CBF"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563</w:t>
            </w: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240080F5" w14:textId="77777777" w:rsidR="00D15956" w:rsidRPr="00747B77" w:rsidRDefault="00D15956">
            <w:pPr>
              <w:widowControl/>
              <w:jc w:val="center"/>
              <w:rPr>
                <w:rFonts w:ascii="宋体" w:hAnsi="宋体" w:cs="宋体" w:hint="eastAsia"/>
                <w:color w:val="000000"/>
                <w:kern w:val="0"/>
                <w:sz w:val="18"/>
                <w:szCs w:val="1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25FFB1D" w14:textId="77777777" w:rsidR="00D15956" w:rsidRPr="00747B77" w:rsidRDefault="00D15956">
            <w:pPr>
              <w:widowControl/>
              <w:jc w:val="left"/>
              <w:rPr>
                <w:rFonts w:ascii="宋体" w:hAnsi="宋体" w:cs="宋体" w:hint="eastAsia"/>
                <w:color w:val="000000"/>
                <w:kern w:val="0"/>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14:paraId="773165A4" w14:textId="77777777" w:rsidR="00D15956" w:rsidRPr="00747B77" w:rsidRDefault="00D15956">
            <w:pPr>
              <w:widowControl/>
              <w:jc w:val="left"/>
              <w:rPr>
                <w:rFonts w:ascii="宋体" w:hAnsi="宋体" w:cs="宋体" w:hint="eastAsia"/>
                <w:color w:val="000000"/>
                <w:kern w:val="0"/>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4A2D"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电子病历六级测评服务</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CB7517" w14:textId="77777777" w:rsidR="00D15956" w:rsidRPr="00747B77" w:rsidRDefault="00000000">
            <w:pPr>
              <w:widowControl/>
              <w:jc w:val="center"/>
              <w:rPr>
                <w:rFonts w:ascii="宋体" w:hAnsi="宋体" w:cs="宋体" w:hint="eastAsia"/>
                <w:color w:val="000000"/>
                <w:kern w:val="0"/>
                <w:sz w:val="18"/>
                <w:szCs w:val="18"/>
              </w:rPr>
            </w:pPr>
            <w:r w:rsidRPr="00747B77">
              <w:rPr>
                <w:rFonts w:ascii="宋体" w:hAnsi="宋体" w:cs="宋体" w:hint="eastAsia"/>
                <w:color w:val="000000"/>
                <w:kern w:val="0"/>
                <w:sz w:val="18"/>
                <w:szCs w:val="18"/>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DDE7"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电子病历六级测评服务</w:t>
            </w:r>
          </w:p>
        </w:tc>
        <w:tc>
          <w:tcPr>
            <w:tcW w:w="10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E8CC26" w14:textId="77777777" w:rsidR="00D15956" w:rsidRPr="00747B77" w:rsidRDefault="00000000">
            <w:pPr>
              <w:widowControl/>
              <w:jc w:val="left"/>
              <w:rPr>
                <w:rFonts w:ascii="宋体" w:hAnsi="宋体" w:cs="宋体" w:hint="eastAsia"/>
                <w:color w:val="000000"/>
                <w:kern w:val="0"/>
                <w:sz w:val="18"/>
                <w:szCs w:val="18"/>
              </w:rPr>
            </w:pPr>
            <w:r w:rsidRPr="00747B77">
              <w:rPr>
                <w:rFonts w:ascii="宋体" w:hAnsi="宋体" w:cs="宋体" w:hint="eastAsia"/>
                <w:color w:val="000000"/>
                <w:kern w:val="0"/>
                <w:sz w:val="18"/>
                <w:szCs w:val="18"/>
              </w:rPr>
              <w:t>67.4.1</w:t>
            </w:r>
          </w:p>
        </w:tc>
      </w:tr>
    </w:tbl>
    <w:p w14:paraId="506FFE93" w14:textId="77777777" w:rsidR="00D15956" w:rsidRDefault="00D15956">
      <w:pPr>
        <w:rPr>
          <w:color w:val="000000" w:themeColor="text1"/>
        </w:rPr>
      </w:pPr>
    </w:p>
    <w:p w14:paraId="73862E35" w14:textId="77777777" w:rsidR="00D15956" w:rsidRDefault="00000000">
      <w:pPr>
        <w:rPr>
          <w:color w:val="000000" w:themeColor="text1"/>
        </w:rPr>
      </w:pPr>
      <w:r>
        <w:rPr>
          <w:rFonts w:hint="eastAsia"/>
          <w:color w:val="000000" w:themeColor="text1"/>
        </w:rPr>
        <w:br w:type="page"/>
      </w:r>
    </w:p>
    <w:p w14:paraId="7DA79B2A" w14:textId="77777777" w:rsidR="00D15956" w:rsidRDefault="00000000">
      <w:pPr>
        <w:pStyle w:val="1"/>
      </w:pPr>
      <w:bookmarkStart w:id="56" w:name="_Toc18476"/>
      <w:r>
        <w:rPr>
          <w:rFonts w:hint="eastAsia"/>
        </w:rPr>
        <w:t>阶段建设任务（</w:t>
      </w:r>
      <w:r>
        <w:rPr>
          <w:rFonts w:hint="eastAsia"/>
        </w:rPr>
        <w:t>2025</w:t>
      </w:r>
      <w:r>
        <w:rPr>
          <w:rFonts w:hint="eastAsia"/>
        </w:rPr>
        <w:t>年</w:t>
      </w:r>
      <w:r>
        <w:rPr>
          <w:rFonts w:hint="eastAsia"/>
        </w:rPr>
        <w:t>-2029</w:t>
      </w:r>
      <w:r>
        <w:rPr>
          <w:rFonts w:hint="eastAsia"/>
        </w:rPr>
        <w:t>年）</w:t>
      </w:r>
      <w:bookmarkEnd w:id="56"/>
    </w:p>
    <w:p w14:paraId="21F89A76" w14:textId="77777777" w:rsidR="00D15956" w:rsidRDefault="00000000">
      <w:pPr>
        <w:ind w:firstLineChars="200" w:firstLine="480"/>
      </w:pPr>
      <w:r>
        <w:rPr>
          <w:rFonts w:hint="eastAsia"/>
        </w:rPr>
        <w:t>该项目实行整体规划，分阶段建设，项目建设周期</w:t>
      </w:r>
      <w:r>
        <w:rPr>
          <w:rFonts w:hint="eastAsia"/>
        </w:rPr>
        <w:t>5</w:t>
      </w:r>
      <w:r>
        <w:rPr>
          <w:rFonts w:hint="eastAsia"/>
        </w:rPr>
        <w:t>年（</w:t>
      </w:r>
      <w:r>
        <w:rPr>
          <w:rFonts w:hint="eastAsia"/>
        </w:rPr>
        <w:t>2</w:t>
      </w:r>
      <w:r>
        <w:t>025</w:t>
      </w:r>
      <w:r>
        <w:rPr>
          <w:rFonts w:hint="eastAsia"/>
        </w:rPr>
        <w:t>年</w:t>
      </w:r>
      <w:r>
        <w:rPr>
          <w:rFonts w:hint="eastAsia"/>
        </w:rPr>
        <w:t>-</w:t>
      </w:r>
      <w:r>
        <w:t>2029</w:t>
      </w:r>
      <w:r>
        <w:rPr>
          <w:rFonts w:hint="eastAsia"/>
        </w:rPr>
        <w:t>年），依据建设目标及业务需要进行有序建设，建设内容可以先行建设，分期验收，验收与付款相一致。</w:t>
      </w:r>
    </w:p>
    <w:p w14:paraId="594A729D" w14:textId="77777777" w:rsidR="00D15956" w:rsidRDefault="00000000">
      <w:pPr>
        <w:pStyle w:val="2"/>
      </w:pPr>
      <w:bookmarkStart w:id="57" w:name="_Toc5248"/>
      <w:r>
        <w:rPr>
          <w:rFonts w:hint="eastAsia"/>
        </w:rPr>
        <w:t>第一阶段</w:t>
      </w:r>
      <w:r>
        <w:rPr>
          <w:rFonts w:hint="eastAsia"/>
        </w:rPr>
        <w:t>2025</w:t>
      </w:r>
      <w:r>
        <w:rPr>
          <w:rFonts w:hint="eastAsia"/>
        </w:rPr>
        <w:t>年</w:t>
      </w:r>
      <w:r>
        <w:rPr>
          <w:rFonts w:hint="eastAsia"/>
        </w:rPr>
        <w:t>-2026</w:t>
      </w:r>
      <w:r>
        <w:rPr>
          <w:rFonts w:hint="eastAsia"/>
        </w:rPr>
        <w:t>年（对标建设）</w:t>
      </w:r>
      <w:bookmarkEnd w:id="57"/>
    </w:p>
    <w:p w14:paraId="181BD165"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阶段目标：遵循国家电子病历应用水平分级（智慧医院）、互联互通成熟度、智慧服务等建设与评审标准进行项目建设，实现业务系统平稳实现上线。</w:t>
      </w:r>
    </w:p>
    <w:p w14:paraId="7E3CD9CB"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阶段建设内容：</w:t>
      </w:r>
    </w:p>
    <w:p w14:paraId="7F7C333C"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2</w:t>
      </w:r>
      <w:r>
        <w:fldChar w:fldCharType="end"/>
      </w:r>
      <w:r>
        <w:rPr>
          <w:rFonts w:hint="eastAsia"/>
        </w:rPr>
        <w:t>：第一阶段建设清单</w:t>
      </w:r>
    </w:p>
    <w:tbl>
      <w:tblPr>
        <w:tblW w:w="8498" w:type="dxa"/>
        <w:tblInd w:w="91" w:type="dxa"/>
        <w:tblLayout w:type="fixed"/>
        <w:tblLook w:val="04A0" w:firstRow="1" w:lastRow="0" w:firstColumn="1" w:lastColumn="0" w:noHBand="0" w:noVBand="1"/>
      </w:tblPr>
      <w:tblGrid>
        <w:gridCol w:w="698"/>
        <w:gridCol w:w="1006"/>
        <w:gridCol w:w="1448"/>
        <w:gridCol w:w="691"/>
        <w:gridCol w:w="1120"/>
        <w:gridCol w:w="1148"/>
        <w:gridCol w:w="2387"/>
      </w:tblGrid>
      <w:tr w:rsidR="00D15956" w:rsidRPr="00747B77" w14:paraId="0770709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6739D"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kern w:val="0"/>
                <w:sz w:val="18"/>
                <w:szCs w:val="18"/>
                <w:lang w:bidi="ar"/>
              </w:rPr>
              <w:t>序号</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E40C1"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kern w:val="0"/>
                <w:sz w:val="18"/>
                <w:szCs w:val="18"/>
                <w:lang w:bidi="ar"/>
              </w:rPr>
              <w:t>大系统新编号</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6E31C"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kern w:val="0"/>
                <w:sz w:val="18"/>
                <w:szCs w:val="18"/>
                <w:lang w:bidi="ar"/>
              </w:rPr>
              <w:t>系统名称</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38F73"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sz w:val="18"/>
                <w:szCs w:val="18"/>
              </w:rPr>
              <w:t>计数</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3065E"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kern w:val="0"/>
                <w:sz w:val="18"/>
                <w:szCs w:val="18"/>
                <w:lang w:bidi="ar"/>
              </w:rPr>
              <w:t>子系统名称</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2AF4"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kern w:val="0"/>
                <w:sz w:val="18"/>
                <w:szCs w:val="18"/>
                <w:lang w:bidi="ar"/>
              </w:rPr>
              <w:t>参数编号</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8E36" w14:textId="77777777" w:rsidR="00D15956" w:rsidRPr="00747B77" w:rsidRDefault="00000000">
            <w:pPr>
              <w:widowControl/>
              <w:jc w:val="center"/>
              <w:textAlignment w:val="center"/>
              <w:rPr>
                <w:rFonts w:ascii="宋体" w:hAnsi="宋体" w:cs="宋体" w:hint="eastAsia"/>
                <w:b/>
                <w:bCs/>
                <w:sz w:val="18"/>
                <w:szCs w:val="18"/>
              </w:rPr>
            </w:pPr>
            <w:r w:rsidRPr="00747B77">
              <w:rPr>
                <w:rFonts w:ascii="宋体" w:hAnsi="宋体" w:cs="宋体" w:hint="eastAsia"/>
                <w:b/>
                <w:bCs/>
                <w:kern w:val="0"/>
                <w:sz w:val="18"/>
                <w:szCs w:val="18"/>
                <w:lang w:bidi="ar"/>
              </w:rPr>
              <w:t>拟建功能模块名称</w:t>
            </w:r>
          </w:p>
        </w:tc>
      </w:tr>
      <w:tr w:rsidR="00D15956" w:rsidRPr="00747B77" w14:paraId="1E799FD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CB81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05C3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F394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基础管理</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5E7B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7E9F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系统基础管理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6A9E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E2B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业务单元配置</w:t>
            </w:r>
          </w:p>
        </w:tc>
      </w:tr>
      <w:tr w:rsidR="00D15956" w:rsidRPr="00747B77" w14:paraId="1FE0BC8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8DC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A7A8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BD92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6588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FF99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6933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B30E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字典管理</w:t>
            </w:r>
          </w:p>
        </w:tc>
      </w:tr>
      <w:tr w:rsidR="00D15956" w:rsidRPr="00747B77" w14:paraId="3C6E874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E5FD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077A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C124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4D20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A39E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C00D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6BE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资质权限配置</w:t>
            </w:r>
          </w:p>
        </w:tc>
      </w:tr>
      <w:tr w:rsidR="00D15956" w:rsidRPr="00747B77" w14:paraId="629A51B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8149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9E8D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6B58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E0C8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44C4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EE5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8282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规则配置 </w:t>
            </w:r>
          </w:p>
        </w:tc>
      </w:tr>
      <w:tr w:rsidR="00D15956" w:rsidRPr="00747B77" w14:paraId="641F6AC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DB92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3E87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A60B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D48D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10DD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CDCD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178A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标签管理</w:t>
            </w:r>
          </w:p>
        </w:tc>
      </w:tr>
      <w:tr w:rsidR="00D15956" w:rsidRPr="00747B77" w14:paraId="6B46568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F22C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6D7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205A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0DEC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FF1E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F204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027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参数配置</w:t>
            </w:r>
          </w:p>
        </w:tc>
      </w:tr>
      <w:tr w:rsidR="00D15956" w:rsidRPr="00747B77" w14:paraId="7CAF10D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3A9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D2B1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AD6B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CF22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234F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75C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9C4C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系统日志 </w:t>
            </w:r>
          </w:p>
        </w:tc>
      </w:tr>
      <w:tr w:rsidR="00D15956" w:rsidRPr="00747B77" w14:paraId="4AD3E28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5B5F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27E8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BD011"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CE4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9C4D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价表管理系统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6FF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1E3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价表管理</w:t>
            </w:r>
          </w:p>
        </w:tc>
      </w:tr>
      <w:tr w:rsidR="00D15956" w:rsidRPr="00747B77" w14:paraId="6371D71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6E20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A508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136E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3CAD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9067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A398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DEDA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收入报表管理（日报、月报）</w:t>
            </w:r>
          </w:p>
        </w:tc>
      </w:tr>
      <w:tr w:rsidR="00D15956" w:rsidRPr="00747B77" w14:paraId="198A16C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537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22DB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5937"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987D9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1768F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医技收费系统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3AF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7992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项目管理</w:t>
            </w:r>
          </w:p>
        </w:tc>
      </w:tr>
      <w:tr w:rsidR="00D15956" w:rsidRPr="00747B77" w14:paraId="0084639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767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26B5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D376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3773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111C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4044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748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医技记账</w:t>
            </w:r>
          </w:p>
        </w:tc>
      </w:tr>
      <w:tr w:rsidR="00D15956" w:rsidRPr="00747B77" w14:paraId="0A8B259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D7E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9D60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38734"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6C17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9ABF4" w14:textId="77777777" w:rsidR="00D15956" w:rsidRPr="00747B77" w:rsidRDefault="00000000">
            <w:pPr>
              <w:widowControl/>
              <w:jc w:val="center"/>
              <w:textAlignment w:val="center"/>
              <w:rPr>
                <w:rFonts w:ascii="宋体" w:hAnsi="宋体" w:cs="宋体" w:hint="eastAsia"/>
                <w:sz w:val="18"/>
                <w:szCs w:val="18"/>
              </w:rPr>
            </w:pPr>
            <w:r w:rsidRPr="00747B77">
              <w:rPr>
                <w:rStyle w:val="font51"/>
                <w:rFonts w:hint="default"/>
                <w:color w:val="auto"/>
                <w:sz w:val="18"/>
                <w:szCs w:val="18"/>
                <w:lang w:bidi="ar"/>
              </w:rPr>
              <w:t>单点登录</w:t>
            </w:r>
            <w:r w:rsidRPr="00747B77">
              <w:rPr>
                <w:rStyle w:val="font61"/>
                <w:rFonts w:hint="default"/>
                <w:color w:val="auto"/>
                <w:sz w:val="18"/>
                <w:szCs w:val="18"/>
                <w:lang w:bidi="ar"/>
              </w:rPr>
              <w:t>（单点登录系统列表要更出来）</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69D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027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身份认证</w:t>
            </w:r>
          </w:p>
        </w:tc>
      </w:tr>
      <w:tr w:rsidR="00D15956" w:rsidRPr="00747B77" w14:paraId="3CCB9AB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CBDE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D664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8E60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DF55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9A6B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D25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A3E7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授权控制</w:t>
            </w:r>
          </w:p>
        </w:tc>
      </w:tr>
      <w:tr w:rsidR="00D15956" w:rsidRPr="00747B77" w14:paraId="67C0E8B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C75B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CCFA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6781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A802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1F6B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268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3CD8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用户账号管理</w:t>
            </w:r>
          </w:p>
        </w:tc>
      </w:tr>
      <w:tr w:rsidR="00D15956" w:rsidRPr="00747B77" w14:paraId="77A2E56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BCC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F20C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A46D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C954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D873B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8E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151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应用信息同步</w:t>
            </w:r>
          </w:p>
        </w:tc>
      </w:tr>
      <w:tr w:rsidR="00D15956" w:rsidRPr="00747B77" w14:paraId="14B3C93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89C6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412F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8BD3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FA9E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5718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1693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31A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登录审计跟踪</w:t>
            </w:r>
          </w:p>
        </w:tc>
      </w:tr>
      <w:tr w:rsidR="00D15956" w:rsidRPr="00747B77" w14:paraId="1EF6614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BB61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6AD5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5840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7DA9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E8991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6960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34C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日志管理</w:t>
            </w:r>
          </w:p>
        </w:tc>
      </w:tr>
      <w:tr w:rsidR="00D15956" w:rsidRPr="00747B77" w14:paraId="2FBD122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FAAD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A4BE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ECD88"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FDAD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B03F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统一支付平台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39B0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F514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支付管理</w:t>
            </w:r>
          </w:p>
        </w:tc>
      </w:tr>
      <w:tr w:rsidR="00D15956" w:rsidRPr="00747B77" w14:paraId="77EE51F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EC72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ADA3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3436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DC02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25E8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250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6EC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异常订单管理</w:t>
            </w:r>
          </w:p>
        </w:tc>
      </w:tr>
      <w:tr w:rsidR="00D15956" w:rsidRPr="00747B77" w14:paraId="5B74F02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B0E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45C8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FBD4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E2DA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9609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B584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347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医疗信用支付管理系统</w:t>
            </w:r>
          </w:p>
        </w:tc>
      </w:tr>
      <w:tr w:rsidR="00D15956" w:rsidRPr="00747B77" w14:paraId="506A338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D0A9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C0C3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D46CA"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17E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5EE77"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院端商</w:t>
            </w:r>
            <w:proofErr w:type="gramEnd"/>
            <w:r w:rsidRPr="00747B77">
              <w:rPr>
                <w:rFonts w:ascii="宋体" w:hAnsi="宋体" w:cs="宋体" w:hint="eastAsia"/>
                <w:kern w:val="0"/>
                <w:sz w:val="18"/>
                <w:szCs w:val="18"/>
                <w:lang w:bidi="ar"/>
              </w:rPr>
              <w:t>保平台转换接口</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44D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FBE73"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院端商</w:t>
            </w:r>
            <w:proofErr w:type="gramEnd"/>
            <w:r w:rsidRPr="00747B77">
              <w:rPr>
                <w:rFonts w:ascii="宋体" w:hAnsi="宋体" w:cs="宋体" w:hint="eastAsia"/>
                <w:kern w:val="0"/>
                <w:sz w:val="18"/>
                <w:szCs w:val="18"/>
                <w:lang w:bidi="ar"/>
              </w:rPr>
              <w:t>保平台转换接口</w:t>
            </w:r>
          </w:p>
        </w:tc>
      </w:tr>
      <w:tr w:rsidR="00D15956" w:rsidRPr="00747B77" w14:paraId="1FC3CC4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744D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D50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5265F"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DCB6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B0ED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医院核心业务外联平台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18BF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ADD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银行</w:t>
            </w:r>
          </w:p>
        </w:tc>
      </w:tr>
      <w:tr w:rsidR="00D15956" w:rsidRPr="00747B77" w14:paraId="4634934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16C7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B819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7BF6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665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614A5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C9A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DBB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保险</w:t>
            </w:r>
          </w:p>
        </w:tc>
      </w:tr>
      <w:tr w:rsidR="00D15956" w:rsidRPr="00747B77" w14:paraId="6911491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40E6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92A9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3739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5488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BD695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F35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E1E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血液中心</w:t>
            </w:r>
          </w:p>
        </w:tc>
      </w:tr>
      <w:tr w:rsidR="00D15956" w:rsidRPr="00747B77" w14:paraId="5576F22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E7EE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6510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085B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5979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54FD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5298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DC07"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w:t>
            </w:r>
            <w:proofErr w:type="gramEnd"/>
            <w:r w:rsidRPr="00747B77">
              <w:rPr>
                <w:rFonts w:ascii="宋体" w:hAnsi="宋体" w:cs="宋体" w:hint="eastAsia"/>
                <w:kern w:val="0"/>
                <w:sz w:val="18"/>
                <w:szCs w:val="18"/>
                <w:lang w:bidi="ar"/>
              </w:rPr>
              <w:t>保及新农合</w:t>
            </w:r>
          </w:p>
        </w:tc>
      </w:tr>
      <w:tr w:rsidR="00D15956" w:rsidRPr="00747B77" w14:paraId="4B365E5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494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F777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6BD7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0332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7821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5754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214D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CDC（</w:t>
            </w:r>
            <w:proofErr w:type="gramStart"/>
            <w:r w:rsidRPr="00747B77">
              <w:rPr>
                <w:rFonts w:ascii="宋体" w:hAnsi="宋体" w:cs="宋体" w:hint="eastAsia"/>
                <w:kern w:val="0"/>
                <w:sz w:val="18"/>
                <w:szCs w:val="18"/>
                <w:lang w:bidi="ar"/>
              </w:rPr>
              <w:t>疾控中心</w:t>
            </w:r>
            <w:proofErr w:type="gramEnd"/>
            <w:r w:rsidRPr="00747B77">
              <w:rPr>
                <w:rFonts w:ascii="宋体" w:hAnsi="宋体" w:cs="宋体" w:hint="eastAsia"/>
                <w:kern w:val="0"/>
                <w:sz w:val="18"/>
                <w:szCs w:val="18"/>
                <w:lang w:bidi="ar"/>
              </w:rPr>
              <w:t>）</w:t>
            </w:r>
          </w:p>
        </w:tc>
      </w:tr>
      <w:tr w:rsidR="00D15956" w:rsidRPr="00747B77" w14:paraId="33E7CDE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DE81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05A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B101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5F07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6ED7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06E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670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第三方挂号平台</w:t>
            </w:r>
          </w:p>
        </w:tc>
      </w:tr>
      <w:tr w:rsidR="00D15956" w:rsidRPr="00747B77" w14:paraId="3C0743D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2313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7DEB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78EA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B91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297E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B4BB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A06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非银行支付机构</w:t>
            </w:r>
          </w:p>
        </w:tc>
      </w:tr>
      <w:tr w:rsidR="00D15956" w:rsidRPr="00747B77" w14:paraId="192E3FB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7B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9844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384D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BE3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99489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203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CBE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外部数据上报平台或监管平台</w:t>
            </w:r>
          </w:p>
        </w:tc>
      </w:tr>
      <w:tr w:rsidR="00D15956" w:rsidRPr="00747B77" w14:paraId="2C2D2F7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EB8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66E1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9E68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580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6EAF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1119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DDF5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第三方药品配送机构（基于互联网医院）</w:t>
            </w:r>
          </w:p>
        </w:tc>
      </w:tr>
      <w:tr w:rsidR="00D15956" w:rsidRPr="00747B77" w14:paraId="76D5B3B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2F0E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08D6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CBCAB"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EE4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7CB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智慧服务运维管理系统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303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BC9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版本管理</w:t>
            </w:r>
          </w:p>
        </w:tc>
      </w:tr>
      <w:tr w:rsidR="00D15956" w:rsidRPr="00747B77" w14:paraId="214B077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734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24CD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BFE5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A69F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0E2D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AC9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5E4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机构管理</w:t>
            </w:r>
          </w:p>
        </w:tc>
      </w:tr>
      <w:tr w:rsidR="00D15956" w:rsidRPr="00747B77" w14:paraId="5DC0AAA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ADD0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9CE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7173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1D6F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0C0F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761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E3F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科室管理</w:t>
            </w:r>
          </w:p>
        </w:tc>
      </w:tr>
      <w:tr w:rsidR="00D15956" w:rsidRPr="00747B77" w14:paraId="41BA46C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EDC0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B9D7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5669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D0F0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5B85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E8C3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2DC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用户管理</w:t>
            </w:r>
          </w:p>
        </w:tc>
      </w:tr>
      <w:tr w:rsidR="00D15956" w:rsidRPr="00747B77" w14:paraId="7D1105B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C9B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D06C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A56E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424B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09F8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4AF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CFD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角色管理</w:t>
            </w:r>
          </w:p>
        </w:tc>
      </w:tr>
      <w:tr w:rsidR="00D15956" w:rsidRPr="00747B77" w14:paraId="30E6E2D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4B6B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3543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915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C512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26A7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AFF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E75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监控管理</w:t>
            </w:r>
          </w:p>
        </w:tc>
      </w:tr>
      <w:tr w:rsidR="00D15956" w:rsidRPr="00747B77" w14:paraId="63B8F32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899E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550A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38A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集成平台基础</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78C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C7E31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主数据管理平台（MDM）</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FFB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05D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标准化建模</w:t>
            </w:r>
          </w:p>
        </w:tc>
      </w:tr>
      <w:tr w:rsidR="00D15956" w:rsidRPr="00747B77" w14:paraId="675192F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413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BF4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661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AABF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43AD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1F3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60A6"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主数据</w:t>
            </w:r>
            <w:proofErr w:type="gramEnd"/>
            <w:r w:rsidRPr="00747B77">
              <w:rPr>
                <w:rFonts w:ascii="宋体" w:hAnsi="宋体" w:cs="宋体" w:hint="eastAsia"/>
                <w:kern w:val="0"/>
                <w:sz w:val="18"/>
                <w:szCs w:val="18"/>
                <w:lang w:bidi="ar"/>
              </w:rPr>
              <w:t>注册</w:t>
            </w:r>
          </w:p>
        </w:tc>
      </w:tr>
      <w:tr w:rsidR="00D15956" w:rsidRPr="00747B77" w14:paraId="3175A10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5B8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72F6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312D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7467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E7BE3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A17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264E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主数据检索</w:t>
            </w:r>
          </w:p>
        </w:tc>
      </w:tr>
      <w:tr w:rsidR="00D15956" w:rsidRPr="00747B77" w14:paraId="02A5F0A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02CD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5FC8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532D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B2DC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716F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7B62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3BC27"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主数据</w:t>
            </w:r>
            <w:proofErr w:type="gramEnd"/>
            <w:r w:rsidRPr="00747B77">
              <w:rPr>
                <w:rFonts w:ascii="宋体" w:hAnsi="宋体" w:cs="宋体" w:hint="eastAsia"/>
                <w:kern w:val="0"/>
                <w:sz w:val="18"/>
                <w:szCs w:val="18"/>
                <w:lang w:bidi="ar"/>
              </w:rPr>
              <w:t>匹配</w:t>
            </w:r>
          </w:p>
        </w:tc>
      </w:tr>
      <w:tr w:rsidR="00D15956" w:rsidRPr="00747B77" w14:paraId="03C411D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EBB6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8D5E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3148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834F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40BF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B094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8B69"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主数据</w:t>
            </w:r>
            <w:proofErr w:type="gramEnd"/>
            <w:r w:rsidRPr="00747B77">
              <w:rPr>
                <w:rFonts w:ascii="宋体" w:hAnsi="宋体" w:cs="宋体" w:hint="eastAsia"/>
                <w:kern w:val="0"/>
                <w:sz w:val="18"/>
                <w:szCs w:val="18"/>
                <w:lang w:bidi="ar"/>
              </w:rPr>
              <w:t>订阅</w:t>
            </w:r>
          </w:p>
        </w:tc>
      </w:tr>
      <w:tr w:rsidR="00D15956" w:rsidRPr="00747B77" w14:paraId="0E6EE36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D1E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DB35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55C0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77EE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CD783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A4E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4B4F"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主数据</w:t>
            </w:r>
            <w:proofErr w:type="gramEnd"/>
            <w:r w:rsidRPr="00747B77">
              <w:rPr>
                <w:rFonts w:ascii="宋体" w:hAnsi="宋体" w:cs="宋体" w:hint="eastAsia"/>
                <w:kern w:val="0"/>
                <w:sz w:val="18"/>
                <w:szCs w:val="18"/>
                <w:lang w:bidi="ar"/>
              </w:rPr>
              <w:t>审核</w:t>
            </w:r>
          </w:p>
        </w:tc>
      </w:tr>
      <w:tr w:rsidR="00D15956" w:rsidRPr="00747B77" w14:paraId="2E1C6EF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6A7C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E7FF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EF87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E1A9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EB8E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F3B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FC2F"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主数据</w:t>
            </w:r>
            <w:proofErr w:type="gramEnd"/>
            <w:r w:rsidRPr="00747B77">
              <w:rPr>
                <w:rFonts w:ascii="宋体" w:hAnsi="宋体" w:cs="宋体" w:hint="eastAsia"/>
                <w:kern w:val="0"/>
                <w:sz w:val="18"/>
                <w:szCs w:val="18"/>
                <w:lang w:bidi="ar"/>
              </w:rPr>
              <w:t>发布</w:t>
            </w:r>
          </w:p>
        </w:tc>
      </w:tr>
      <w:tr w:rsidR="00D15956" w:rsidRPr="00747B77" w14:paraId="0B1DE0D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9D6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5357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01AE6"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4C4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458A1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患者主索引</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EAB1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169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患者主索引算法配置</w:t>
            </w:r>
          </w:p>
        </w:tc>
      </w:tr>
      <w:tr w:rsidR="00D15956" w:rsidRPr="00747B77" w14:paraId="15B3975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7A2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4AEA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D20E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4D8E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82B1C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9C85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ED1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患者唯一标识管理</w:t>
            </w:r>
          </w:p>
        </w:tc>
      </w:tr>
      <w:tr w:rsidR="00D15956" w:rsidRPr="00747B77" w14:paraId="2FBC709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230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8086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6621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D883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400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481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EC4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基本信息更新通知 </w:t>
            </w:r>
          </w:p>
        </w:tc>
      </w:tr>
      <w:tr w:rsidR="00D15956" w:rsidRPr="00747B77" w14:paraId="4D18333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7F4D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7FD5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E155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4BF2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64F9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89A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FBF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注册更新与注销管理 </w:t>
            </w:r>
          </w:p>
        </w:tc>
      </w:tr>
      <w:tr w:rsidR="00D15956" w:rsidRPr="00747B77" w14:paraId="0C11A01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125E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740B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9AE3A"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DBE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32807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企业服务总线（ESB）</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6CC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01A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消息中间件</w:t>
            </w:r>
          </w:p>
        </w:tc>
      </w:tr>
      <w:tr w:rsidR="00D15956" w:rsidRPr="00747B77" w14:paraId="39971E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84B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009E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9B3D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645A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A269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B81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060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数据路由 </w:t>
            </w:r>
          </w:p>
        </w:tc>
      </w:tr>
      <w:tr w:rsidR="00D15956" w:rsidRPr="00747B77" w14:paraId="6AEF97C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8949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943B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79BD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1A7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256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数据提取装载</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B1A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6E94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数据提取装载中间件</w:t>
            </w:r>
          </w:p>
        </w:tc>
      </w:tr>
      <w:tr w:rsidR="00D15956" w:rsidRPr="00747B77" w14:paraId="2D63FEE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F02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8A07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1A4B1"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7E68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92B24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数据抽取（ETL）</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890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1B6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数据源配置</w:t>
            </w:r>
          </w:p>
        </w:tc>
      </w:tr>
      <w:tr w:rsidR="00D15956" w:rsidRPr="00747B77" w14:paraId="48CBABE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7F05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CFBF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5CF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C3DD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DA5C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E2F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6DF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采集规则配置</w:t>
            </w:r>
          </w:p>
        </w:tc>
      </w:tr>
      <w:tr w:rsidR="00D15956" w:rsidRPr="00747B77" w14:paraId="0E78F68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F34A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2F1A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ACD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BD89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207A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B8A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508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数据采集</w:t>
            </w:r>
          </w:p>
        </w:tc>
      </w:tr>
      <w:tr w:rsidR="00D15956" w:rsidRPr="00747B77" w14:paraId="0DECD91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573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951F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B968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997D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42B0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30C9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22C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采集进度管理 </w:t>
            </w:r>
          </w:p>
        </w:tc>
      </w:tr>
      <w:tr w:rsidR="00D15956" w:rsidRPr="00747B77" w14:paraId="743A8F1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05F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27AE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11B8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AB5F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43C3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089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2217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采集日志管理</w:t>
            </w:r>
          </w:p>
        </w:tc>
      </w:tr>
      <w:tr w:rsidR="00D15956" w:rsidRPr="00747B77" w14:paraId="3C4936E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F92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ADD6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C495B"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6DD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0164D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数据交换运行引擎</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5A56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52F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数据源管理</w:t>
            </w:r>
          </w:p>
        </w:tc>
      </w:tr>
      <w:tr w:rsidR="00D15956" w:rsidRPr="00747B77" w14:paraId="28491B1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B203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FCCF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6607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08FE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E3BE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1D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CDC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数据规则配置</w:t>
            </w:r>
          </w:p>
        </w:tc>
      </w:tr>
      <w:tr w:rsidR="00D15956" w:rsidRPr="00747B77" w14:paraId="419186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12C5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613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18A1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B920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D480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0B3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1337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接口文件管理</w:t>
            </w:r>
          </w:p>
        </w:tc>
      </w:tr>
      <w:tr w:rsidR="00D15956" w:rsidRPr="00747B77" w14:paraId="4C5DBE4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05E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1E89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5910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A542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C128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F5FC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AC2B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加解密管理</w:t>
            </w:r>
          </w:p>
        </w:tc>
      </w:tr>
      <w:tr w:rsidR="00D15956" w:rsidRPr="00747B77" w14:paraId="753B72B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885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9E6B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4CC6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16D2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5F2D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23B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566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环境变量</w:t>
            </w:r>
          </w:p>
        </w:tc>
      </w:tr>
      <w:tr w:rsidR="00D15956" w:rsidRPr="00747B77" w14:paraId="563D728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D241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E23A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A985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C67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35143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66F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F9D2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服务模板配置</w:t>
            </w:r>
          </w:p>
        </w:tc>
      </w:tr>
      <w:tr w:rsidR="00D15956" w:rsidRPr="00747B77" w14:paraId="28B0D17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EB0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CD9A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B33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3180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C9BB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F25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432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服务头部模板配置 </w:t>
            </w:r>
          </w:p>
        </w:tc>
      </w:tr>
      <w:tr w:rsidR="00D15956" w:rsidRPr="00747B77" w14:paraId="6874934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03D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341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4D8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670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50ED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887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E26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接口服务配置</w:t>
            </w:r>
          </w:p>
        </w:tc>
      </w:tr>
      <w:tr w:rsidR="00D15956" w:rsidRPr="00747B77" w14:paraId="58C3B5C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213A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8F53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4090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A7D3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3CCD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5AD1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D4D1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ESB接口结构管理</w:t>
            </w:r>
          </w:p>
        </w:tc>
      </w:tr>
      <w:tr w:rsidR="00D15956" w:rsidRPr="00747B77" w14:paraId="2C791B4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2BE7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17CC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D865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75E1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28CA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B92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79EF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流程编排接口配置</w:t>
            </w:r>
          </w:p>
        </w:tc>
      </w:tr>
      <w:tr w:rsidR="00D15956" w:rsidRPr="00747B77" w14:paraId="70DF26A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9491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4E0D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1DBB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6C5E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2571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5E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4EC6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流程编排服务配置</w:t>
            </w:r>
          </w:p>
        </w:tc>
      </w:tr>
      <w:tr w:rsidR="00D15956" w:rsidRPr="00747B77" w14:paraId="19835A0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9D33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7DD7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6D4F9"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532A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4A3C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平台消息交互管理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00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AEE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平台消息管理</w:t>
            </w:r>
          </w:p>
        </w:tc>
      </w:tr>
      <w:tr w:rsidR="00D15956" w:rsidRPr="00747B77" w14:paraId="6C8B6CA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133D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E26D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4728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B556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8238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434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3A8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平台消息场景设置 </w:t>
            </w:r>
          </w:p>
        </w:tc>
      </w:tr>
      <w:tr w:rsidR="00D15956" w:rsidRPr="00747B77" w14:paraId="11DB5E7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3A55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C069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61AA9"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9A1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8A8E5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注册服务</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31B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3E4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注册库建模</w:t>
            </w:r>
          </w:p>
        </w:tc>
      </w:tr>
      <w:tr w:rsidR="00D15956" w:rsidRPr="00747B77" w14:paraId="6E0152E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4CC8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85A0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35ED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B42B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A443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6AE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6B52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唯一标识管理</w:t>
            </w:r>
          </w:p>
        </w:tc>
      </w:tr>
      <w:tr w:rsidR="00D15956" w:rsidRPr="00747B77" w14:paraId="7504AC4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F9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BD1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B04C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45C0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B7FC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3C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1F6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统一注册管理</w:t>
            </w:r>
          </w:p>
        </w:tc>
      </w:tr>
      <w:tr w:rsidR="00D15956" w:rsidRPr="00747B77" w14:paraId="0DA3B91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220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66A8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29411"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718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9E8AE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文件服务</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25B2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1F0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标识列表</w:t>
            </w:r>
          </w:p>
        </w:tc>
      </w:tr>
      <w:tr w:rsidR="00D15956" w:rsidRPr="00747B77" w14:paraId="06342A3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0AE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8BF1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7F6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D1B9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8431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30E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6D4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文件分类</w:t>
            </w:r>
          </w:p>
        </w:tc>
      </w:tr>
      <w:tr w:rsidR="00D15956" w:rsidRPr="00747B77" w14:paraId="5BF49C2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50E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BE70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CD0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8B5C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24F2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3B6C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E24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文档列表</w:t>
            </w:r>
          </w:p>
        </w:tc>
      </w:tr>
      <w:tr w:rsidR="00D15956" w:rsidRPr="00747B77" w14:paraId="0BDDC7B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791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36AE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12C8"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26E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43E7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平台配置及监控</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6BA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918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权限配置</w:t>
            </w:r>
          </w:p>
        </w:tc>
      </w:tr>
      <w:tr w:rsidR="00D15956" w:rsidRPr="00747B77" w14:paraId="31FB47A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402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7E4C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104D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324F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ECDE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F23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C830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标准性支持</w:t>
            </w:r>
          </w:p>
        </w:tc>
      </w:tr>
      <w:tr w:rsidR="00D15956" w:rsidRPr="00747B77" w14:paraId="4E7A526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8E70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2C53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49D2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CE62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59CF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377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8365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性能监控</w:t>
            </w:r>
          </w:p>
        </w:tc>
      </w:tr>
      <w:tr w:rsidR="00D15956" w:rsidRPr="00747B77" w14:paraId="0868A70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8BB6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9FA7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9985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32E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B6D9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8BB2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E47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故障分析</w:t>
            </w:r>
          </w:p>
        </w:tc>
      </w:tr>
      <w:tr w:rsidR="00D15956" w:rsidRPr="00747B77" w14:paraId="0682173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BB70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E72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4B76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DB3A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1EC9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EAF1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0838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信息推送</w:t>
            </w:r>
          </w:p>
        </w:tc>
      </w:tr>
      <w:tr w:rsidR="00D15956" w:rsidRPr="00747B77" w14:paraId="16DF7E9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1CF5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CB43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B94B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5741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486D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63E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DD9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患者个人信息安全</w:t>
            </w:r>
          </w:p>
        </w:tc>
      </w:tr>
      <w:tr w:rsidR="00D15956" w:rsidRPr="00747B77" w14:paraId="763165E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90C9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3E7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C4320"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806C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9E1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数据存储基础管理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BB63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5DE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术语管理</w:t>
            </w:r>
          </w:p>
        </w:tc>
      </w:tr>
      <w:tr w:rsidR="00D15956" w:rsidRPr="00747B77" w14:paraId="008D3AB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FE40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C91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233B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55E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9A2A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2D6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854E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科室字典</w:t>
            </w:r>
          </w:p>
        </w:tc>
      </w:tr>
      <w:tr w:rsidR="00D15956" w:rsidRPr="00747B77" w14:paraId="36896EF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3604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1EBD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1B78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A8BC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089E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69F5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B5FD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人员字典</w:t>
            </w:r>
          </w:p>
        </w:tc>
      </w:tr>
      <w:tr w:rsidR="00D15956" w:rsidRPr="00747B77" w14:paraId="7DBAC84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3A13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DD6B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2E26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36A0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181AC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875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B97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个人资料维护</w:t>
            </w:r>
          </w:p>
        </w:tc>
      </w:tr>
      <w:tr w:rsidR="00D15956" w:rsidRPr="00747B77" w14:paraId="6E3FC47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30E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AB7E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E535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012E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25A7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5A8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E6B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平台字典维护 </w:t>
            </w:r>
          </w:p>
        </w:tc>
      </w:tr>
      <w:tr w:rsidR="00D15956" w:rsidRPr="00747B77" w14:paraId="649CCB4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0EC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B4B0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AD45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E44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3178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0F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3A84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平台字典数据维护</w:t>
            </w:r>
          </w:p>
        </w:tc>
      </w:tr>
      <w:tr w:rsidR="00D15956" w:rsidRPr="00747B77" w14:paraId="6167EF9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EF77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8BBE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CF91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BAF7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7E54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3248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9CD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模型一览 </w:t>
            </w:r>
          </w:p>
        </w:tc>
      </w:tr>
      <w:tr w:rsidR="00D15956" w:rsidRPr="00747B77" w14:paraId="5C1EF54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CF1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91E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BEC6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9596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7959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1AAB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F6D4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规则组管理</w:t>
            </w:r>
          </w:p>
        </w:tc>
      </w:tr>
      <w:tr w:rsidR="00D15956" w:rsidRPr="00747B77" w14:paraId="6430F91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C9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8765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04DA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0EBE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6885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809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351A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规则一览 </w:t>
            </w:r>
          </w:p>
        </w:tc>
      </w:tr>
      <w:tr w:rsidR="00D15956" w:rsidRPr="00747B77" w14:paraId="1CB57B7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0DDB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79B8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7BF7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96EF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36DD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A06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99A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审批一览</w:t>
            </w:r>
          </w:p>
        </w:tc>
      </w:tr>
      <w:tr w:rsidR="00D15956" w:rsidRPr="00747B77" w14:paraId="53EE8B0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E09C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96</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9DBB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E5C1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集成平台应用</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F8DB6" w14:textId="77777777" w:rsidR="00D15956" w:rsidRPr="00747B77" w:rsidRDefault="00D15956">
            <w:pPr>
              <w:jc w:val="center"/>
              <w:rPr>
                <w:rFonts w:ascii="宋体" w:hAnsi="宋体" w:cs="宋体" w:hint="eastAsia"/>
                <w:sz w:val="18"/>
                <w:szCs w:val="1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C512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28E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341C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临床决策支持系统（支持哪些</w:t>
            </w:r>
            <w:proofErr w:type="gramStart"/>
            <w:r w:rsidRPr="00747B77">
              <w:rPr>
                <w:rFonts w:ascii="宋体" w:hAnsi="宋体" w:cs="宋体" w:hint="eastAsia"/>
                <w:kern w:val="0"/>
                <w:sz w:val="18"/>
                <w:szCs w:val="18"/>
                <w:lang w:bidi="ar"/>
              </w:rPr>
              <w:t>放功能</w:t>
            </w:r>
            <w:proofErr w:type="gramEnd"/>
            <w:r w:rsidRPr="00747B77">
              <w:rPr>
                <w:rFonts w:ascii="宋体" w:hAnsi="宋体" w:cs="宋体" w:hint="eastAsia"/>
                <w:kern w:val="0"/>
                <w:sz w:val="18"/>
                <w:szCs w:val="18"/>
                <w:lang w:bidi="ar"/>
              </w:rPr>
              <w:t>参数里）</w:t>
            </w:r>
          </w:p>
        </w:tc>
      </w:tr>
      <w:tr w:rsidR="00D15956" w:rsidRPr="00747B77" w14:paraId="2D8DD52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8D7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ADF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B66D9"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565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FE60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临床知识库（临床知识库管理）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7CDF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E84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临床知识库维护</w:t>
            </w:r>
          </w:p>
        </w:tc>
      </w:tr>
      <w:tr w:rsidR="00D15956" w:rsidRPr="00747B77" w14:paraId="6D47A66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7D4D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D56D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29069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A73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108E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024F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712C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临床知识库对照</w:t>
            </w:r>
          </w:p>
        </w:tc>
      </w:tr>
      <w:tr w:rsidR="00D15956" w:rsidRPr="00747B77" w14:paraId="4658127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8401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ECD4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5F56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5789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02DD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A998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610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知识库参数维护</w:t>
            </w:r>
          </w:p>
        </w:tc>
      </w:tr>
      <w:tr w:rsidR="00D15956" w:rsidRPr="00747B77" w14:paraId="09B919E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9BB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97E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87338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12A2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BA92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649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C81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知识库目录维护</w:t>
            </w:r>
          </w:p>
        </w:tc>
      </w:tr>
      <w:tr w:rsidR="00D15956" w:rsidRPr="00747B77" w14:paraId="2EA310A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981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A54C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3B78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4905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01E21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ABA8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E61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临床知识库调阅</w:t>
            </w:r>
          </w:p>
        </w:tc>
      </w:tr>
      <w:tr w:rsidR="00D15956" w:rsidRPr="00747B77" w14:paraId="02BC224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18A0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9792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986A3"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F014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6076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基于平台的闭环管理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5B70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05E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医嘱闭环</w:t>
            </w:r>
          </w:p>
        </w:tc>
      </w:tr>
      <w:tr w:rsidR="00D15956" w:rsidRPr="00747B77" w14:paraId="5753928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BB4D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66F8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19EC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5BFF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247F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085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FCA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检查、检验申请闭环</w:t>
            </w:r>
          </w:p>
        </w:tc>
      </w:tr>
      <w:tr w:rsidR="00D15956" w:rsidRPr="00747B77" w14:paraId="4B9310D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90D6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4D3E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245C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C66C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F6E3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49F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5C85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门急诊申请闭环</w:t>
            </w:r>
          </w:p>
        </w:tc>
      </w:tr>
      <w:tr w:rsidR="00D15956" w:rsidRPr="00747B77" w14:paraId="0A7319E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AB9A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17E4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5791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3AD1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4329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649B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5B58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住院危急值闭环</w:t>
            </w:r>
          </w:p>
        </w:tc>
      </w:tr>
      <w:tr w:rsidR="00D15956" w:rsidRPr="00747B77" w14:paraId="0F2AA84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4619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FE48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FA5D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A719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5709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C77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D15D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门急诊危急值闭环</w:t>
            </w:r>
          </w:p>
        </w:tc>
      </w:tr>
      <w:tr w:rsidR="00D15956" w:rsidRPr="00747B77" w14:paraId="2738B3D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66B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4960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BC8D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461C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702C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35CA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0E8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会诊闭环</w:t>
            </w:r>
          </w:p>
        </w:tc>
      </w:tr>
      <w:tr w:rsidR="00D15956" w:rsidRPr="00747B77" w14:paraId="3DC962E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885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1327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954A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1DB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B614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FD28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A16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治疗过程闭环</w:t>
            </w:r>
          </w:p>
        </w:tc>
      </w:tr>
      <w:tr w:rsidR="00D15956" w:rsidRPr="00747B77" w14:paraId="7B7EA60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535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99D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296C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0394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3037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EA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3EA4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手术过程闭环</w:t>
            </w:r>
          </w:p>
        </w:tc>
      </w:tr>
      <w:tr w:rsidR="00D15956" w:rsidRPr="00747B77" w14:paraId="429A549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4B31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72AB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F3CA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6C2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CDBE1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20D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90E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用血过程闭环</w:t>
            </w:r>
          </w:p>
        </w:tc>
      </w:tr>
      <w:tr w:rsidR="00D15956" w:rsidRPr="00747B77" w14:paraId="1B39069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C15E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1DC3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FB2AB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63F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3DA88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83C8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0B4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检查记录闭环</w:t>
            </w:r>
          </w:p>
        </w:tc>
      </w:tr>
      <w:tr w:rsidR="00D15956" w:rsidRPr="00747B77" w14:paraId="6CE8EDE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E16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F82C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9003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9CB0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E498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750D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4A2D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检验过程闭环[跟标本走]</w:t>
            </w:r>
          </w:p>
        </w:tc>
      </w:tr>
      <w:tr w:rsidR="00D15956" w:rsidRPr="00747B77" w14:paraId="1497B1B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57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9D8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DD715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1429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5432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CDE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276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患者流转闭环</w:t>
            </w:r>
          </w:p>
        </w:tc>
      </w:tr>
      <w:tr w:rsidR="00D15956" w:rsidRPr="00747B77" w14:paraId="7A71781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8EF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CBD0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CF72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A12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D5D6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481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B98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药品使用闭环（自备药）</w:t>
            </w:r>
          </w:p>
        </w:tc>
      </w:tr>
      <w:tr w:rsidR="00D15956" w:rsidRPr="00747B77" w14:paraId="38EAE54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89EE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43B9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BFC51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8A8A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B93A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BED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D33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不良事件闭环</w:t>
            </w:r>
          </w:p>
        </w:tc>
      </w:tr>
      <w:tr w:rsidR="00D15956" w:rsidRPr="00747B77" w14:paraId="61D874C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9ED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D9BA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9BDB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02A7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8E86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959F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282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中药管理闭环</w:t>
            </w:r>
          </w:p>
        </w:tc>
      </w:tr>
      <w:tr w:rsidR="00D15956" w:rsidRPr="00747B77" w14:paraId="4069339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4F11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412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9117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FB57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21E5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476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F2B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特殊抗菌药物闭环</w:t>
            </w:r>
          </w:p>
        </w:tc>
      </w:tr>
      <w:tr w:rsidR="00D15956" w:rsidRPr="00747B77" w14:paraId="2B9D24B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CDF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DD60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9814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1180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36BE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7E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576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操作授权管理闭环</w:t>
            </w:r>
          </w:p>
        </w:tc>
      </w:tr>
      <w:tr w:rsidR="00D15956" w:rsidRPr="00747B77" w14:paraId="3226FE1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76B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8B67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C770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11A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E2FF8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A4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42CC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病案质控闭环</w:t>
            </w:r>
          </w:p>
        </w:tc>
      </w:tr>
      <w:tr w:rsidR="00D15956" w:rsidRPr="00747B77" w14:paraId="5A35B33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DFDB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A1A2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3A6CD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E34C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B3A1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14E7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CF73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抢救管理闭环</w:t>
            </w:r>
          </w:p>
        </w:tc>
      </w:tr>
      <w:tr w:rsidR="00D15956" w:rsidRPr="00747B77" w14:paraId="7AFAFEF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9B0A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9F44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DB8F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904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21A3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44D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575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麻醉过程闭环</w:t>
            </w:r>
          </w:p>
        </w:tc>
      </w:tr>
      <w:tr w:rsidR="00D15956" w:rsidRPr="00747B77" w14:paraId="5659542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529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667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7BAC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5CAF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597CE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9120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FF7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医嘱执行闭环</w:t>
            </w:r>
          </w:p>
        </w:tc>
      </w:tr>
      <w:tr w:rsidR="00D15956" w:rsidRPr="00747B77" w14:paraId="79E1B41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ECA9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EDBF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8ABA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D1BB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D790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9B05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60B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不合格标本闭环</w:t>
            </w:r>
          </w:p>
        </w:tc>
      </w:tr>
      <w:tr w:rsidR="00D15956" w:rsidRPr="00747B77" w14:paraId="62C4FDB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674C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AC68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F8A9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41FB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1822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9ECE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32C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逆流程闭环管理</w:t>
            </w:r>
          </w:p>
        </w:tc>
      </w:tr>
      <w:tr w:rsidR="00D15956" w:rsidRPr="00747B77" w14:paraId="30F4CEA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71D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4335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230AD"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22CC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3D60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危急</w:t>
            </w:r>
            <w:proofErr w:type="gramStart"/>
            <w:r w:rsidRPr="00747B77">
              <w:rPr>
                <w:rFonts w:ascii="宋体" w:hAnsi="宋体" w:cs="宋体" w:hint="eastAsia"/>
                <w:kern w:val="0"/>
                <w:sz w:val="18"/>
                <w:szCs w:val="18"/>
                <w:lang w:bidi="ar"/>
              </w:rPr>
              <w:t>值管理</w:t>
            </w:r>
            <w:proofErr w:type="gramEnd"/>
            <w:r w:rsidRPr="00747B77">
              <w:rPr>
                <w:rFonts w:ascii="宋体" w:hAnsi="宋体" w:cs="宋体" w:hint="eastAsia"/>
                <w:kern w:val="0"/>
                <w:sz w:val="18"/>
                <w:szCs w:val="18"/>
                <w:lang w:bidi="ar"/>
              </w:rPr>
              <w:t>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2D3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8724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门急诊危急</w:t>
            </w:r>
            <w:proofErr w:type="gramStart"/>
            <w:r w:rsidRPr="00747B77">
              <w:rPr>
                <w:rFonts w:ascii="宋体" w:hAnsi="宋体" w:cs="宋体" w:hint="eastAsia"/>
                <w:kern w:val="0"/>
                <w:sz w:val="18"/>
                <w:szCs w:val="18"/>
                <w:lang w:bidi="ar"/>
              </w:rPr>
              <w:t>值管理</w:t>
            </w:r>
            <w:proofErr w:type="gramEnd"/>
          </w:p>
        </w:tc>
      </w:tr>
      <w:tr w:rsidR="00D15956" w:rsidRPr="00747B77" w14:paraId="3E45806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9CE9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7477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DFE3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F721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8562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D53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1C4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住院危急</w:t>
            </w:r>
            <w:proofErr w:type="gramStart"/>
            <w:r w:rsidRPr="00747B77">
              <w:rPr>
                <w:rFonts w:ascii="宋体" w:hAnsi="宋体" w:cs="宋体" w:hint="eastAsia"/>
                <w:kern w:val="0"/>
                <w:sz w:val="18"/>
                <w:szCs w:val="18"/>
                <w:lang w:bidi="ar"/>
              </w:rPr>
              <w:t>值管理</w:t>
            </w:r>
            <w:proofErr w:type="gramEnd"/>
          </w:p>
        </w:tc>
      </w:tr>
      <w:tr w:rsidR="00D15956" w:rsidRPr="00747B77" w14:paraId="4766EB1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5E9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772C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C476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B992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F2E2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9945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73E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危急值闭环管理</w:t>
            </w:r>
          </w:p>
        </w:tc>
      </w:tr>
      <w:tr w:rsidR="00D15956" w:rsidRPr="00747B77" w14:paraId="634EAA2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49A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C055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512E6"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2E1E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B198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统一门户管理系统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55CB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8E1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统一门户管理</w:t>
            </w:r>
          </w:p>
        </w:tc>
      </w:tr>
      <w:tr w:rsidR="00D15956" w:rsidRPr="00747B77" w14:paraId="02DA9CB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24A9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3B56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22B2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D18C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C864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903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6E3B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一体化医生工作门户</w:t>
            </w:r>
          </w:p>
        </w:tc>
      </w:tr>
      <w:tr w:rsidR="00D15956" w:rsidRPr="00747B77" w14:paraId="75A2C73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B5C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0CDD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4CD0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5F6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EBE0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DD0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D73D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一体化护士工作门户</w:t>
            </w:r>
          </w:p>
        </w:tc>
      </w:tr>
      <w:tr w:rsidR="00D15956" w:rsidRPr="00747B77" w14:paraId="0C70583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1725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BE95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38CDE"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FF2F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987C1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电子病历档案管理（转入平台）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EFF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DBB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共享文档生成库</w:t>
            </w:r>
          </w:p>
        </w:tc>
      </w:tr>
      <w:tr w:rsidR="00D15956" w:rsidRPr="00747B77" w14:paraId="7C74252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3A8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3333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61C87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32E5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61F5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D34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5BF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电子病历数据集</w:t>
            </w:r>
          </w:p>
        </w:tc>
      </w:tr>
      <w:tr w:rsidR="00D15956" w:rsidRPr="00747B77" w14:paraId="66C425D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D3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EA54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8422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EC16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FB56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F61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C1A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电子病历数据元</w:t>
            </w:r>
          </w:p>
        </w:tc>
      </w:tr>
      <w:tr w:rsidR="00D15956" w:rsidRPr="00747B77" w14:paraId="41A6750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D6A1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209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C179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15BD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DF1A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B2D6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0E6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共享文档查询</w:t>
            </w:r>
          </w:p>
        </w:tc>
      </w:tr>
      <w:tr w:rsidR="00D15956" w:rsidRPr="00747B77" w14:paraId="0E4430C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48CE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F0B7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84E0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6C61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A9F9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892D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6CE4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数据元匿名项配置</w:t>
            </w:r>
          </w:p>
        </w:tc>
      </w:tr>
      <w:tr w:rsidR="00D15956" w:rsidRPr="00747B77" w14:paraId="7E28A55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09BA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079E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1BF7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916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64D27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BCB3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3.6.6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0EE7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共享文档配置与管理</w:t>
            </w:r>
          </w:p>
        </w:tc>
      </w:tr>
      <w:tr w:rsidR="00D15956" w:rsidRPr="00747B77" w14:paraId="0F38CA8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F1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7B28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87BB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挂号收费工作站 </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24B60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679D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门、急诊收费工作站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9A7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2E4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门诊收费</w:t>
            </w:r>
          </w:p>
        </w:tc>
      </w:tr>
      <w:tr w:rsidR="00D15956" w:rsidRPr="00747B77" w14:paraId="50C786F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DB4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45C7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EC414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1514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70C3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9A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B49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急诊收费</w:t>
            </w:r>
          </w:p>
        </w:tc>
      </w:tr>
      <w:tr w:rsidR="00D15956" w:rsidRPr="00747B77" w14:paraId="6E8B23A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132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5EAF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3C41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C5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A12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门、急诊挂号系统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9AF0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CE0D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预约挂号</w:t>
            </w:r>
          </w:p>
        </w:tc>
      </w:tr>
      <w:tr w:rsidR="00D15956" w:rsidRPr="00747B77" w14:paraId="304C39C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46F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2D2A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9661A"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EE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14229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门诊预约挂号系统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EF5E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A2D2"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号源排班</w:t>
            </w:r>
            <w:proofErr w:type="gramEnd"/>
            <w:r w:rsidRPr="00747B77">
              <w:rPr>
                <w:rFonts w:ascii="宋体" w:hAnsi="宋体" w:cs="宋体" w:hint="eastAsia"/>
                <w:kern w:val="0"/>
                <w:sz w:val="18"/>
                <w:szCs w:val="18"/>
                <w:lang w:bidi="ar"/>
              </w:rPr>
              <w:t>管理</w:t>
            </w:r>
          </w:p>
        </w:tc>
      </w:tr>
      <w:tr w:rsidR="00D15956" w:rsidRPr="00747B77" w14:paraId="0AB9D6A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E81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5D7E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7E53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99B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3E64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67D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12B1"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号源池统一</w:t>
            </w:r>
            <w:proofErr w:type="gramEnd"/>
            <w:r w:rsidRPr="00747B77">
              <w:rPr>
                <w:rFonts w:ascii="宋体" w:hAnsi="宋体" w:cs="宋体" w:hint="eastAsia"/>
                <w:kern w:val="0"/>
                <w:sz w:val="18"/>
                <w:szCs w:val="18"/>
                <w:lang w:bidi="ar"/>
              </w:rPr>
              <w:t>管理</w:t>
            </w:r>
          </w:p>
        </w:tc>
      </w:tr>
      <w:tr w:rsidR="00D15956" w:rsidRPr="00747B77" w14:paraId="0EB001A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CDA6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26B9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5799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6362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834A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8FD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5DE5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预约方式管理</w:t>
            </w:r>
          </w:p>
        </w:tc>
      </w:tr>
      <w:tr w:rsidR="00D15956" w:rsidRPr="00747B77" w14:paraId="031A38D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5C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E1A0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8801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5CEA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5217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20C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81A6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预约业务</w:t>
            </w:r>
          </w:p>
        </w:tc>
      </w:tr>
      <w:tr w:rsidR="00D15956" w:rsidRPr="00747B77" w14:paraId="23F9A4F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34BE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3A57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ED20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BC7D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F05A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9DE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3B2A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挂号业务</w:t>
            </w:r>
          </w:p>
        </w:tc>
      </w:tr>
      <w:tr w:rsidR="00D15956" w:rsidRPr="00747B77" w14:paraId="18236ED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A213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A4A5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317B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AA1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6E95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257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19E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叫号接口对接</w:t>
            </w:r>
          </w:p>
        </w:tc>
      </w:tr>
      <w:tr w:rsidR="00D15956" w:rsidRPr="00747B77" w14:paraId="523DA6C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F19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43B5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4BF2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6F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3D5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就诊卡管理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6F93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29B5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就诊卡管理</w:t>
            </w:r>
          </w:p>
        </w:tc>
      </w:tr>
      <w:tr w:rsidR="00D15956" w:rsidRPr="00747B77" w14:paraId="183DC72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022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34E3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1B4DDE"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8733F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E137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信用管理系统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855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ECFF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黑名单规则设置</w:t>
            </w:r>
          </w:p>
        </w:tc>
      </w:tr>
      <w:tr w:rsidR="00D15956" w:rsidRPr="00747B77" w14:paraId="1627C8E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EA78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610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E1C9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BCA3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94F0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9E8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0D3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黑名单管理</w:t>
            </w:r>
          </w:p>
        </w:tc>
      </w:tr>
      <w:tr w:rsidR="00D15956" w:rsidRPr="00747B77" w14:paraId="26D7C48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3E17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149</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B8D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BF58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住院收费工作站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846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02F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住院收费工作站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6C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1117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住院收费结算</w:t>
            </w:r>
          </w:p>
        </w:tc>
      </w:tr>
      <w:tr w:rsidR="00D15956" w:rsidRPr="00747B77" w14:paraId="31E4D06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BE45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2FB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6B68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入院服务中心</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594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231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入院服务中心（住院出入转系统）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3BBB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526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预住院医疗处理</w:t>
            </w:r>
          </w:p>
        </w:tc>
      </w:tr>
      <w:tr w:rsidR="00D15956" w:rsidRPr="00747B77" w14:paraId="25E28AE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AD63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969B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EBA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FCE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DE90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EF6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A73A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预住院护理处理</w:t>
            </w:r>
          </w:p>
        </w:tc>
      </w:tr>
      <w:tr w:rsidR="00D15956" w:rsidRPr="00747B77" w14:paraId="27EBCC0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8A3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50F3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52F1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D0A4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F4B9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3898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667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预住院账务管理</w:t>
            </w:r>
          </w:p>
        </w:tc>
      </w:tr>
      <w:tr w:rsidR="00D15956" w:rsidRPr="00747B77" w14:paraId="21A5A19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E599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EFEA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BDA2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FEA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3445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24D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4C7E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预住院科室管理</w:t>
            </w:r>
          </w:p>
        </w:tc>
      </w:tr>
      <w:tr w:rsidR="00D15956" w:rsidRPr="00747B77" w14:paraId="7E4E481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3F7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873A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8CF9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FAC9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DF30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228C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2C86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患者去向管理</w:t>
            </w:r>
          </w:p>
        </w:tc>
      </w:tr>
      <w:tr w:rsidR="00D15956" w:rsidRPr="00747B77" w14:paraId="0113DA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A6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9B69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E180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D348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85641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E2E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2B9E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随访管理</w:t>
            </w:r>
          </w:p>
        </w:tc>
      </w:tr>
      <w:tr w:rsidR="00D15956" w:rsidRPr="00747B77" w14:paraId="22A8CB1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0B82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156</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4A5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0FF64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预约服务平台</w:t>
            </w:r>
            <w:r w:rsidRPr="00747B77">
              <w:rPr>
                <w:rFonts w:ascii="宋体" w:hAnsi="宋体" w:cs="宋体" w:hint="eastAsia"/>
                <w:kern w:val="0"/>
                <w:sz w:val="18"/>
                <w:szCs w:val="18"/>
                <w:lang w:bidi="ar"/>
              </w:rPr>
              <w:br/>
              <w:t>（导诊分诊管理）</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66E1E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4F69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智能导诊管理系统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F3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0E1F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智能分</w:t>
            </w:r>
            <w:proofErr w:type="gramStart"/>
            <w:r w:rsidRPr="00747B77">
              <w:rPr>
                <w:rFonts w:ascii="宋体" w:hAnsi="宋体" w:cs="宋体" w:hint="eastAsia"/>
                <w:kern w:val="0"/>
                <w:sz w:val="18"/>
                <w:szCs w:val="18"/>
                <w:lang w:bidi="ar"/>
              </w:rPr>
              <w:t>诊管理</w:t>
            </w:r>
            <w:proofErr w:type="gramEnd"/>
          </w:p>
        </w:tc>
      </w:tr>
      <w:tr w:rsidR="00D15956" w:rsidRPr="00747B77" w14:paraId="3B10940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42AD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B584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25CEF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2B92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5963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154D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F814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科室专家介绍</w:t>
            </w:r>
          </w:p>
        </w:tc>
      </w:tr>
      <w:tr w:rsidR="00D15956" w:rsidRPr="00747B77" w14:paraId="3D6C50A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CCD8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68CB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110F0"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B3937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2D12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全流程排队叫号系统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048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240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分诊叫号系统（含门诊、检查、检验）</w:t>
            </w:r>
          </w:p>
        </w:tc>
      </w:tr>
      <w:tr w:rsidR="00D15956" w:rsidRPr="00747B77" w14:paraId="1DF51D6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DDE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A95F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848E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1786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58B0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40D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7.2.2</w:t>
            </w:r>
          </w:p>
        </w:tc>
        <w:tc>
          <w:tcPr>
            <w:tcW w:w="2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A6FF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统一叫号系统</w:t>
            </w:r>
          </w:p>
        </w:tc>
      </w:tr>
      <w:tr w:rsidR="00D15956" w:rsidRPr="00747B77" w14:paraId="1B1C650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6FD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161</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9AF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5D5E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院前急救系统</w:t>
            </w:r>
            <w:r w:rsidRPr="00747B77">
              <w:rPr>
                <w:rFonts w:ascii="宋体" w:hAnsi="宋体" w:cs="宋体" w:hint="eastAsia"/>
                <w:kern w:val="0"/>
                <w:sz w:val="18"/>
                <w:szCs w:val="18"/>
                <w:lang w:bidi="ar"/>
              </w:rPr>
              <w:br/>
              <w:t>（</w:t>
            </w:r>
            <w:proofErr w:type="gramStart"/>
            <w:r w:rsidRPr="00747B77">
              <w:rPr>
                <w:rFonts w:ascii="宋体" w:hAnsi="宋体" w:cs="宋体" w:hint="eastAsia"/>
                <w:kern w:val="0"/>
                <w:sz w:val="18"/>
                <w:szCs w:val="18"/>
                <w:lang w:bidi="ar"/>
              </w:rPr>
              <w:t>对接市</w:t>
            </w:r>
            <w:proofErr w:type="gramEnd"/>
            <w:r w:rsidRPr="00747B77">
              <w:rPr>
                <w:rFonts w:ascii="宋体" w:hAnsi="宋体" w:cs="宋体" w:hint="eastAsia"/>
                <w:kern w:val="0"/>
                <w:sz w:val="18"/>
                <w:szCs w:val="18"/>
                <w:lang w:bidi="ar"/>
              </w:rPr>
              <w:t>急救平台）</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80F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73B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院前急救系统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A2F5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D9C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院前急救系统</w:t>
            </w:r>
          </w:p>
        </w:tc>
      </w:tr>
      <w:tr w:rsidR="00D15956" w:rsidRPr="00747B77" w14:paraId="0353C97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BB1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162</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2892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4550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急救信息系统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9423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6C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抢救护士站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BFA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D6C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抢救护士站</w:t>
            </w:r>
          </w:p>
        </w:tc>
      </w:tr>
      <w:tr w:rsidR="00D15956" w:rsidRPr="00747B77" w14:paraId="4B173EE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3C7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A207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D7731"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238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9B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抢救医生站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CF84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DDCA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抢救医生站</w:t>
            </w:r>
          </w:p>
        </w:tc>
      </w:tr>
      <w:tr w:rsidR="00D15956" w:rsidRPr="00747B77" w14:paraId="13DE279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5C36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6B7F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D2FC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374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D7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急诊绿色通道管理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C8C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85B9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急诊绿色通道管理</w:t>
            </w:r>
          </w:p>
        </w:tc>
      </w:tr>
      <w:tr w:rsidR="00D15956" w:rsidRPr="00747B77" w14:paraId="0B0C881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8C9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165</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9A0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E2A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急诊分诊系统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190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80A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急诊预检分诊系统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E907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832A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急诊预检分诊系统</w:t>
            </w:r>
          </w:p>
        </w:tc>
      </w:tr>
      <w:tr w:rsidR="00D15956" w:rsidRPr="00747B77" w14:paraId="3743D3B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D96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166</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607B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14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急诊护士工作站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0F2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98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急诊护士工作站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02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1A8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急诊输液与注射管理</w:t>
            </w:r>
          </w:p>
        </w:tc>
      </w:tr>
      <w:tr w:rsidR="00D15956" w:rsidRPr="00747B77" w14:paraId="1A3D4F7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DDF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F8C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8E7C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急诊医生工作站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A8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92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急诊电子病历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8455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388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门急诊电子病历</w:t>
            </w:r>
          </w:p>
        </w:tc>
      </w:tr>
      <w:tr w:rsidR="00D15956" w:rsidRPr="00747B77" w14:paraId="2A9F81E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D3EC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D150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1CA01B"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721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B2B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急诊医生工作站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5D36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CE37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急诊医生工作站</w:t>
            </w:r>
          </w:p>
        </w:tc>
      </w:tr>
      <w:tr w:rsidR="00D15956" w:rsidRPr="00747B77" w14:paraId="1B6769E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873A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9D8F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5228C"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0B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D6F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急诊质</w:t>
            </w:r>
            <w:proofErr w:type="gramStart"/>
            <w:r w:rsidRPr="00747B77">
              <w:rPr>
                <w:rFonts w:ascii="宋体" w:hAnsi="宋体" w:cs="宋体" w:hint="eastAsia"/>
                <w:kern w:val="0"/>
                <w:sz w:val="18"/>
                <w:szCs w:val="18"/>
                <w:lang w:bidi="ar"/>
              </w:rPr>
              <w:t>控统计</w:t>
            </w:r>
            <w:proofErr w:type="gramEnd"/>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69D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FE9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急诊质控管理</w:t>
            </w:r>
          </w:p>
        </w:tc>
      </w:tr>
      <w:tr w:rsidR="00D15956" w:rsidRPr="00747B77" w14:paraId="4B87E7B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5DA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53FC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B78E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输液皮试管理系统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DD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5348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数字媒体呼叫系统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D56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267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数字媒体呼叫系统</w:t>
            </w:r>
          </w:p>
        </w:tc>
      </w:tr>
      <w:tr w:rsidR="00D15956" w:rsidRPr="00747B77" w14:paraId="04BAE37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20EF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4A9E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758D7"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7F9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16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急诊配液管理系统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3EB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A21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急诊配液管理系统</w:t>
            </w:r>
          </w:p>
        </w:tc>
      </w:tr>
      <w:tr w:rsidR="00D15956" w:rsidRPr="00747B77" w14:paraId="5A062C1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3F11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3E78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6E5E9"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05B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2B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智能移动护理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3998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4E30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门诊移动输液系统</w:t>
            </w:r>
          </w:p>
        </w:tc>
      </w:tr>
      <w:tr w:rsidR="00D15956" w:rsidRPr="00747B77" w14:paraId="2121881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DF5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70CC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17919"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68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684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注射室管理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5E1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C9D0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肌肉注射、皮试</w:t>
            </w:r>
          </w:p>
        </w:tc>
      </w:tr>
      <w:tr w:rsidR="00D15956" w:rsidRPr="00747B77" w14:paraId="185B692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E8CB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D7F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F5C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门诊护士工作站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B5B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2E0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门诊护士工作站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5C39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AFB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门诊护士工作站</w:t>
            </w:r>
          </w:p>
        </w:tc>
      </w:tr>
      <w:tr w:rsidR="00D15956" w:rsidRPr="00747B77" w14:paraId="1E146D0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EF8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175</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E65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AB0F8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门诊医生工作站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EFD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12A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门诊电子病历系统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2E9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A56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门急诊电子病历</w:t>
            </w:r>
          </w:p>
        </w:tc>
      </w:tr>
      <w:tr w:rsidR="00D15956" w:rsidRPr="00747B77" w14:paraId="578F6FA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789E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1122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2D38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24E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983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门诊预约</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71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2E7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门诊医生站预约</w:t>
            </w:r>
          </w:p>
        </w:tc>
      </w:tr>
      <w:tr w:rsidR="00D15956" w:rsidRPr="00747B77" w14:paraId="79F3B8D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C3CC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38A1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53CE4"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DDAE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44D01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自备药字典管理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F4D2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D2B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非药品字典内自备药品的统一字典管理</w:t>
            </w:r>
          </w:p>
        </w:tc>
      </w:tr>
      <w:tr w:rsidR="00D15956" w:rsidRPr="00747B77" w14:paraId="3758912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7858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92E2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D7AC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BAC2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87D8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3AB2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B1B7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特定预约检查项目医嘱计费后系统自动完成对应检查科室授权</w:t>
            </w:r>
          </w:p>
        </w:tc>
      </w:tr>
      <w:tr w:rsidR="00D15956" w:rsidRPr="00747B77" w14:paraId="5685E10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523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179</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1E8B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AA20C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住院护士工作站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54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7D8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智能护理病历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B8F9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340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护理电子病历</w:t>
            </w:r>
          </w:p>
        </w:tc>
      </w:tr>
      <w:tr w:rsidR="00D15956" w:rsidRPr="00747B77" w14:paraId="329AD30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5FC3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9B8C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35CC0"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08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7377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住院护士工作站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81A7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C043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住院护士工作站</w:t>
            </w:r>
          </w:p>
        </w:tc>
      </w:tr>
      <w:tr w:rsidR="00D15956" w:rsidRPr="00747B77" w14:paraId="625AEA6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D8E1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152E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5A767"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0B8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51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智能护理白板</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CB2B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FFF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智能护理白板</w:t>
            </w:r>
          </w:p>
        </w:tc>
      </w:tr>
      <w:tr w:rsidR="00D15956" w:rsidRPr="00747B77" w14:paraId="279CED6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FB5E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15C9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5AF81C"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D146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3573A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移动护理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300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1D7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患者管理</w:t>
            </w:r>
          </w:p>
        </w:tc>
      </w:tr>
      <w:tr w:rsidR="00D15956" w:rsidRPr="00747B77" w14:paraId="2107867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C23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DC6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48EA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13C5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58F4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597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FEC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医嘱执行</w:t>
            </w:r>
          </w:p>
        </w:tc>
      </w:tr>
      <w:tr w:rsidR="00D15956" w:rsidRPr="00747B77" w14:paraId="4A09138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F53F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C31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CD7B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D691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4913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47F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FBF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检验采血</w:t>
            </w:r>
          </w:p>
        </w:tc>
      </w:tr>
      <w:tr w:rsidR="00D15956" w:rsidRPr="00747B77" w14:paraId="2F82144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3C9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748F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A6287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AE15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54132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FE11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F6F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输血管理</w:t>
            </w:r>
          </w:p>
        </w:tc>
      </w:tr>
      <w:tr w:rsidR="00D15956" w:rsidRPr="00747B77" w14:paraId="7916BAC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02BB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9584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D7FD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AE0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728A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0181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05E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护理处置</w:t>
            </w:r>
          </w:p>
        </w:tc>
      </w:tr>
      <w:tr w:rsidR="00D15956" w:rsidRPr="00747B77" w14:paraId="70572E9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7E13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8107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7C671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BD09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E3EF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3861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B145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护理文书</w:t>
            </w:r>
          </w:p>
        </w:tc>
      </w:tr>
      <w:tr w:rsidR="00D15956" w:rsidRPr="00747B77" w14:paraId="6CA5BCF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3DF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5009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37F4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7E23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E8D8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878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FEE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体征记录</w:t>
            </w:r>
          </w:p>
        </w:tc>
      </w:tr>
      <w:tr w:rsidR="00D15956" w:rsidRPr="00747B77" w14:paraId="5C2D2ED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F14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89BC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D930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DB2E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444F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5BE4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4C6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护理交班管理</w:t>
            </w:r>
          </w:p>
        </w:tc>
      </w:tr>
      <w:tr w:rsidR="00D15956" w:rsidRPr="00747B77" w14:paraId="6E05005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AA7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E785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AED0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32BE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9513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E23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FAC6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护理巡视</w:t>
            </w:r>
          </w:p>
        </w:tc>
      </w:tr>
      <w:tr w:rsidR="00D15956" w:rsidRPr="00747B77" w14:paraId="6C8FFE8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B1A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51F2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6A10C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1D5A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3DD56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004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A15B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手术患者交接模块</w:t>
            </w:r>
          </w:p>
        </w:tc>
      </w:tr>
      <w:tr w:rsidR="00D15956" w:rsidRPr="00747B77" w14:paraId="3065611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1E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AF05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3EF2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9D2E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CC2C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3F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928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健康宣教</w:t>
            </w:r>
          </w:p>
        </w:tc>
      </w:tr>
      <w:tr w:rsidR="00D15956" w:rsidRPr="00747B77" w14:paraId="6B0D65D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BA37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A4DA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2594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7256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628D8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C34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493F8" w14:textId="77777777" w:rsidR="00D15956" w:rsidRPr="00747B77" w:rsidRDefault="00000000">
            <w:pPr>
              <w:widowControl/>
              <w:jc w:val="left"/>
              <w:textAlignment w:val="center"/>
              <w:rPr>
                <w:rFonts w:ascii="宋体" w:hAnsi="宋体" w:cs="宋体" w:hint="eastAsia"/>
                <w:sz w:val="18"/>
                <w:szCs w:val="18"/>
              </w:rPr>
            </w:pPr>
            <w:r w:rsidRPr="00747B77">
              <w:rPr>
                <w:rStyle w:val="font01"/>
                <w:rFonts w:hint="default"/>
                <w:color w:val="auto"/>
                <w:sz w:val="18"/>
                <w:szCs w:val="18"/>
                <w:lang w:bidi="ar"/>
              </w:rPr>
              <w:t>危急值</w:t>
            </w:r>
            <w:r w:rsidRPr="00747B77">
              <w:rPr>
                <w:rStyle w:val="font161"/>
                <w:rFonts w:hint="default"/>
                <w:color w:val="auto"/>
                <w:sz w:val="18"/>
                <w:szCs w:val="18"/>
                <w:lang w:bidi="ar"/>
              </w:rPr>
              <w:t>提醒</w:t>
            </w:r>
          </w:p>
        </w:tc>
      </w:tr>
      <w:tr w:rsidR="00D15956" w:rsidRPr="00747B77" w14:paraId="7E4F3D1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8AD4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CD51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87C4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5437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799CC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107E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972A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领药核对</w:t>
            </w:r>
          </w:p>
        </w:tc>
      </w:tr>
      <w:tr w:rsidR="00D15956" w:rsidRPr="00747B77" w14:paraId="7FD9BF5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67FF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7984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966B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701B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E9343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4724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E67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治疗单据管理</w:t>
            </w:r>
          </w:p>
        </w:tc>
      </w:tr>
      <w:tr w:rsidR="00D15956" w:rsidRPr="00747B77" w14:paraId="04951F5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F6C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B19F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F2D6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ED0F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3852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8C2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CAA1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医嘱查询</w:t>
            </w:r>
          </w:p>
        </w:tc>
      </w:tr>
      <w:tr w:rsidR="00D15956" w:rsidRPr="00747B77" w14:paraId="4FF7DB5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F823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2D09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8360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E4F5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776E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61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16C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文书查询</w:t>
            </w:r>
          </w:p>
        </w:tc>
      </w:tr>
      <w:tr w:rsidR="00D15956" w:rsidRPr="00747B77" w14:paraId="4A5B182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57D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3F83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7284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1301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FC03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1B1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8AB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体征查询</w:t>
            </w:r>
          </w:p>
        </w:tc>
      </w:tr>
      <w:tr w:rsidR="00D15956" w:rsidRPr="00747B77" w14:paraId="0DB4F7E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B53E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FCCA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AA11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2F6A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EE267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7428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F387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报告查询</w:t>
            </w:r>
          </w:p>
        </w:tc>
      </w:tr>
      <w:tr w:rsidR="00D15956" w:rsidRPr="00747B77" w14:paraId="5C8FA00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7433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B71B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45A14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975B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36B60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28A8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16.4.19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84DD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移动输液</w:t>
            </w:r>
          </w:p>
        </w:tc>
      </w:tr>
      <w:tr w:rsidR="00D15956" w:rsidRPr="00747B77" w14:paraId="1E90D53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F64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4D12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95FB9"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5A14C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DBBE3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护理质控</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DB0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BB66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护理质控</w:t>
            </w:r>
          </w:p>
        </w:tc>
      </w:tr>
      <w:tr w:rsidR="00D15956" w:rsidRPr="00747B77" w14:paraId="505AEF1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0D3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6A51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88312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1ADC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5AA7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9E0B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16.5.2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908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护理病历质控</w:t>
            </w:r>
          </w:p>
        </w:tc>
      </w:tr>
      <w:tr w:rsidR="00D15956" w:rsidRPr="00747B77" w14:paraId="6AC2CC5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34F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D603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04544"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1E192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B7794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8F8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56D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患者入出</w:t>
            </w:r>
            <w:proofErr w:type="gramStart"/>
            <w:r w:rsidRPr="00747B77">
              <w:rPr>
                <w:rFonts w:ascii="宋体" w:hAnsi="宋体" w:cs="宋体" w:hint="eastAsia"/>
                <w:kern w:val="0"/>
                <w:sz w:val="18"/>
                <w:szCs w:val="18"/>
                <w:lang w:bidi="ar"/>
              </w:rPr>
              <w:t>转管理</w:t>
            </w:r>
            <w:proofErr w:type="gramEnd"/>
          </w:p>
        </w:tc>
      </w:tr>
      <w:tr w:rsidR="00D15956" w:rsidRPr="00747B77" w14:paraId="5A3DF6A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72B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3A3E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2B74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DA55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BC05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E67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16.6.2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454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会诊管理</w:t>
            </w:r>
          </w:p>
        </w:tc>
      </w:tr>
      <w:tr w:rsidR="00D15956" w:rsidRPr="00747B77" w14:paraId="6B1A17B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7B0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445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86E34"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48A31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A6BB1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患者账务管理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6C7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6FF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记账管理</w:t>
            </w:r>
          </w:p>
        </w:tc>
      </w:tr>
      <w:tr w:rsidR="00D15956" w:rsidRPr="00747B77" w14:paraId="1280826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BCD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005C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984E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C1F7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086E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32D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16.7.2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41C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费用清单</w:t>
            </w:r>
          </w:p>
        </w:tc>
      </w:tr>
      <w:tr w:rsidR="00D15956" w:rsidRPr="00747B77" w14:paraId="65D3838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B24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7B6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C190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91B3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6594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12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16.7.3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5DAB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催款管理</w:t>
            </w:r>
          </w:p>
        </w:tc>
      </w:tr>
      <w:tr w:rsidR="00D15956" w:rsidRPr="00747B77" w14:paraId="27F5884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9B9F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0367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061EE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CCCE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C8D5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7D0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16.7.4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3D1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费用校验</w:t>
            </w:r>
          </w:p>
        </w:tc>
      </w:tr>
      <w:tr w:rsidR="00D15956" w:rsidRPr="00747B77" w14:paraId="3B368F5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ACFD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4F54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1794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6A19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2D17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81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16.7.5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77E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后台划价</w:t>
            </w:r>
          </w:p>
        </w:tc>
      </w:tr>
      <w:tr w:rsidR="00D15956" w:rsidRPr="00747B77" w14:paraId="72124A2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4EB5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47AE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CC19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住院医生工作站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A5F8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04BD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住院电子病历系统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B14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34B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住院电子病历系统</w:t>
            </w:r>
          </w:p>
        </w:tc>
      </w:tr>
      <w:tr w:rsidR="00D15956" w:rsidRPr="00747B77" w14:paraId="34BE2F1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2E06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7B88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F8044"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8D6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503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电子病历智能内涵质控系统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AAA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701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医师病历质控</w:t>
            </w:r>
          </w:p>
        </w:tc>
      </w:tr>
      <w:tr w:rsidR="00D15956" w:rsidRPr="00747B77" w14:paraId="4018109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0A4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155E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8F241"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8D1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9CC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住院病案首页质量控制系统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CF2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CF24A" w14:textId="77777777" w:rsidR="00D15956" w:rsidRPr="00747B77" w:rsidRDefault="00000000">
            <w:pPr>
              <w:widowControl/>
              <w:jc w:val="left"/>
              <w:textAlignment w:val="center"/>
              <w:rPr>
                <w:rFonts w:ascii="宋体" w:hAnsi="宋体" w:cs="宋体" w:hint="eastAsia"/>
                <w:sz w:val="18"/>
                <w:szCs w:val="18"/>
              </w:rPr>
            </w:pPr>
            <w:r w:rsidRPr="00747B77">
              <w:rPr>
                <w:rStyle w:val="font01"/>
                <w:rFonts w:hint="default"/>
                <w:color w:val="auto"/>
                <w:sz w:val="18"/>
                <w:szCs w:val="18"/>
                <w:lang w:bidi="ar"/>
              </w:rPr>
              <w:t>住院病案首页质量控制系统</w:t>
            </w:r>
            <w:r w:rsidRPr="00747B77">
              <w:rPr>
                <w:rStyle w:val="font01"/>
                <w:rFonts w:hint="default"/>
                <w:color w:val="auto"/>
                <w:sz w:val="18"/>
                <w:szCs w:val="18"/>
                <w:lang w:bidi="ar"/>
              </w:rPr>
              <w:br/>
            </w:r>
            <w:r w:rsidRPr="00747B77">
              <w:rPr>
                <w:rStyle w:val="font161"/>
                <w:rFonts w:hint="default"/>
                <w:color w:val="auto"/>
                <w:sz w:val="18"/>
                <w:szCs w:val="18"/>
                <w:lang w:bidi="ar"/>
              </w:rPr>
              <w:t>(病案首页与病案首页质控一体化)</w:t>
            </w:r>
          </w:p>
        </w:tc>
      </w:tr>
      <w:tr w:rsidR="00D15956" w:rsidRPr="00747B77" w14:paraId="740C5F6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18B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EF09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0FE50"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930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539A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单病种质量管理系统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F43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27D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单病种质量管理</w:t>
            </w:r>
          </w:p>
        </w:tc>
      </w:tr>
      <w:tr w:rsidR="00D15956" w:rsidRPr="00747B77" w14:paraId="294300C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000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0F24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0AF49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72A0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F496F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0CA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227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单病种基础维护</w:t>
            </w:r>
          </w:p>
        </w:tc>
      </w:tr>
      <w:tr w:rsidR="00D15956" w:rsidRPr="00747B77" w14:paraId="76DBA7C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271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311A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87DC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EBDF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9C7A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D2A3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A0E1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单病种过程管理</w:t>
            </w:r>
          </w:p>
        </w:tc>
      </w:tr>
      <w:tr w:rsidR="00D15956" w:rsidRPr="00747B77" w14:paraId="68EDF7F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151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7E02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FCEE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1425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DBF0C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F4D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B19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单病种上报</w:t>
            </w:r>
          </w:p>
        </w:tc>
      </w:tr>
      <w:tr w:rsidR="00D15956" w:rsidRPr="00747B77" w14:paraId="11AE43C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FAFD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928B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BC00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1EA2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C1142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E7C7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0E2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单病种病例检索</w:t>
            </w:r>
          </w:p>
        </w:tc>
      </w:tr>
      <w:tr w:rsidR="00D15956" w:rsidRPr="00747B77" w14:paraId="07D106F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B70C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163D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F429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B33E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3584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F2FC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D84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单病种指标配置</w:t>
            </w:r>
          </w:p>
        </w:tc>
      </w:tr>
      <w:tr w:rsidR="00D15956" w:rsidRPr="00747B77" w14:paraId="26DB4AA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41BA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58FD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AF69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35C3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4B35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208B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5AE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单病种数据标准化</w:t>
            </w:r>
          </w:p>
        </w:tc>
      </w:tr>
      <w:tr w:rsidR="00D15956" w:rsidRPr="00747B77" w14:paraId="3541B8C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D6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F6A7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4142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5C32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BB43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D52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17.4.8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DFF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数据接口</w:t>
            </w:r>
          </w:p>
        </w:tc>
      </w:tr>
      <w:tr w:rsidR="00D15956" w:rsidRPr="00747B77" w14:paraId="43F2B12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AB7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A059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F452C8"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18AB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662CC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临床路径管理系统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14E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B34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路径制定</w:t>
            </w:r>
          </w:p>
        </w:tc>
      </w:tr>
      <w:tr w:rsidR="00D15956" w:rsidRPr="00747B77" w14:paraId="78CDAF3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3A5F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2214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2D3D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5CA6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F2AF7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1CD6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17.5.2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E79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路径应用</w:t>
            </w:r>
          </w:p>
        </w:tc>
      </w:tr>
      <w:tr w:rsidR="00D15956" w:rsidRPr="00747B77" w14:paraId="18CD5BD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8CA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39BF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24A36"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5D56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8D4D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医生交接班系统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92E4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C68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医生交接班</w:t>
            </w:r>
          </w:p>
        </w:tc>
      </w:tr>
      <w:tr w:rsidR="00D15956" w:rsidRPr="00747B77" w14:paraId="56B7C6A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870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7A68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CBAB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32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9D2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移动医生工作站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0E7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F3A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移动医生工作站</w:t>
            </w:r>
          </w:p>
        </w:tc>
      </w:tr>
      <w:tr w:rsidR="00D15956" w:rsidRPr="00747B77" w14:paraId="7A11BB8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CE5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21BB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DFFD1"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BC1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1D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死亡证明书管理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3CC2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17.8.1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017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死亡证明书管理</w:t>
            </w:r>
          </w:p>
        </w:tc>
      </w:tr>
      <w:tr w:rsidR="00D15956" w:rsidRPr="00747B77" w14:paraId="001AE7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4F15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B0CF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C42D6"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CB1B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CB304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会诊管理系统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89F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17.9.1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9785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普通会诊</w:t>
            </w:r>
          </w:p>
        </w:tc>
      </w:tr>
      <w:tr w:rsidR="00D15956" w:rsidRPr="00747B77" w14:paraId="0547CAD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E5C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A9E6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AA66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3DF1D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2AE3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1BB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17.9.2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002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特殊使用级抗菌药物会诊</w:t>
            </w:r>
          </w:p>
        </w:tc>
      </w:tr>
      <w:tr w:rsidR="00D15956" w:rsidRPr="00747B77" w14:paraId="3678C9F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D63B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618A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C7D9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B935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FC63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34D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17.9.3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B195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多学科会诊管理系统</w:t>
            </w:r>
          </w:p>
        </w:tc>
      </w:tr>
      <w:tr w:rsidR="00D15956" w:rsidRPr="00747B77" w14:paraId="2D60E6B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8157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D4EA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01CC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C3D7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F6CF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39B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17.9.4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61D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会诊医嘱及会诊记录的自动插入和会诊闭环管理</w:t>
            </w:r>
          </w:p>
        </w:tc>
      </w:tr>
      <w:tr w:rsidR="00D15956" w:rsidRPr="00747B77" w14:paraId="03037FA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FFF7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8D4F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F0C6E"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CA5B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0BF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血糖管理系统建设</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AE76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17.10.1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6BF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血糖管理系统建设</w:t>
            </w:r>
          </w:p>
        </w:tc>
      </w:tr>
      <w:tr w:rsidR="00D15956" w:rsidRPr="00747B77" w14:paraId="2AE0DEC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507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B1C6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D5C9C"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813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41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VTE风险评估系统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F03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CF4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VTE管理系统建设</w:t>
            </w:r>
          </w:p>
        </w:tc>
      </w:tr>
      <w:tr w:rsidR="00D15956" w:rsidRPr="00747B77" w14:paraId="56D712F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E92E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6FE1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D8A98"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E0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F2B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安全用药智能决策系统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2556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89B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安全用药智能决策系统（医生站）</w:t>
            </w:r>
          </w:p>
        </w:tc>
      </w:tr>
      <w:tr w:rsidR="00D15956" w:rsidRPr="00747B77" w14:paraId="0F5BA26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F4D4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42B1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678E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85A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506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临床诊断管理平台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53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4F4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临床诊断管理平台</w:t>
            </w:r>
          </w:p>
        </w:tc>
      </w:tr>
      <w:tr w:rsidR="00D15956" w:rsidRPr="00747B77" w14:paraId="0499AB9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104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B3C1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FD5291"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431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AEF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多学科会诊（MDT）管理系统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3D28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89F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多学科会诊（MDT）管理系统</w:t>
            </w:r>
          </w:p>
        </w:tc>
      </w:tr>
      <w:tr w:rsidR="00D15956" w:rsidRPr="00747B77" w14:paraId="1225C9E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77D3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A9E6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B10C8"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BA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0AF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临床营养管理系统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E9B0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EA03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营养膳食管理系统</w:t>
            </w:r>
          </w:p>
        </w:tc>
      </w:tr>
      <w:tr w:rsidR="00D15956" w:rsidRPr="00747B77" w14:paraId="6182901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88D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EE16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AB7FD"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30E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55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患者费用查询</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00BE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17.17.1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5FB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费用清单查询</w:t>
            </w:r>
          </w:p>
        </w:tc>
      </w:tr>
      <w:tr w:rsidR="00D15956" w:rsidRPr="00747B77" w14:paraId="516CC37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E03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23C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9DF4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药房管理</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EAB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E16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住院中心药房系统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7DB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2EDE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住院中心药房管理</w:t>
            </w:r>
          </w:p>
        </w:tc>
      </w:tr>
      <w:tr w:rsidR="00D15956" w:rsidRPr="00747B77" w14:paraId="5E95E71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316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5F2A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A9DB4"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BC3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2C5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门诊药房管理系统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B66F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9BA1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门诊药房管理</w:t>
            </w:r>
          </w:p>
        </w:tc>
      </w:tr>
      <w:tr w:rsidR="00D15956" w:rsidRPr="00747B77" w14:paraId="7E5719F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E4C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01FA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A1F5C"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1C4E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51F0"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煎药室</w:t>
            </w:r>
            <w:proofErr w:type="gramEnd"/>
            <w:r w:rsidRPr="00747B77">
              <w:rPr>
                <w:rFonts w:ascii="宋体" w:hAnsi="宋体" w:cs="宋体" w:hint="eastAsia"/>
                <w:kern w:val="0"/>
                <w:sz w:val="18"/>
                <w:szCs w:val="18"/>
                <w:lang w:bidi="ar"/>
              </w:rPr>
              <w:t>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0314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BA33"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煎药室</w:t>
            </w:r>
            <w:proofErr w:type="gramEnd"/>
            <w:r w:rsidRPr="00747B77">
              <w:rPr>
                <w:rFonts w:ascii="宋体" w:hAnsi="宋体" w:cs="宋体" w:hint="eastAsia"/>
                <w:kern w:val="0"/>
                <w:sz w:val="18"/>
                <w:szCs w:val="18"/>
                <w:lang w:bidi="ar"/>
              </w:rPr>
              <w:t>管理系统</w:t>
            </w:r>
          </w:p>
        </w:tc>
      </w:tr>
      <w:tr w:rsidR="00D15956" w:rsidRPr="00747B77" w14:paraId="5EECE03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BA7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BED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1D734"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E06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823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中草药房管理系统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A7E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AAA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中草药房管理系统</w:t>
            </w:r>
          </w:p>
        </w:tc>
      </w:tr>
      <w:tr w:rsidR="00D15956" w:rsidRPr="00747B77" w14:paraId="2B86686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3BC6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FD4B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0891D"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D11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A11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中药汤剂发放管理系统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3493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D8B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中药汤剂发放管理系统</w:t>
            </w:r>
          </w:p>
        </w:tc>
      </w:tr>
      <w:tr w:rsidR="00D15956" w:rsidRPr="00747B77" w14:paraId="45FC4F1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03BE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6791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F2F7C"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D65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A4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包药机管理系统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F1C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36F9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包药机管理系统（包药机对接）</w:t>
            </w:r>
          </w:p>
        </w:tc>
      </w:tr>
      <w:tr w:rsidR="00D15956" w:rsidRPr="00747B77" w14:paraId="31DFF7D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211E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56C6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CD97A"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FF54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D4C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急诊药房管理系统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D89E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19.7.1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223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急诊药房管理</w:t>
            </w:r>
          </w:p>
        </w:tc>
      </w:tr>
      <w:tr w:rsidR="00D15956" w:rsidRPr="00747B77" w14:paraId="1FF534B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3A9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248</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D6E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9E4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药库管理</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52C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9B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药库管理系统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2177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20.1.1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61E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药库管理</w:t>
            </w:r>
          </w:p>
        </w:tc>
      </w:tr>
      <w:tr w:rsidR="00D15956" w:rsidRPr="00747B77" w14:paraId="3263D56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4EB5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249</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510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7FD7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临床药师工作站</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F29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E00C"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电子药历</w:t>
            </w:r>
            <w:proofErr w:type="gramEnd"/>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03C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A857"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电子药历</w:t>
            </w:r>
            <w:proofErr w:type="gramEnd"/>
          </w:p>
        </w:tc>
      </w:tr>
      <w:tr w:rsidR="00D15956" w:rsidRPr="00747B77" w14:paraId="1EC86EC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F2C1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BF78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3C936"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B0E4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FCF2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临床药师服务平台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9D8D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07E4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临床药师服务平台</w:t>
            </w:r>
          </w:p>
        </w:tc>
      </w:tr>
      <w:tr w:rsidR="00D15956" w:rsidRPr="00747B77" w14:paraId="64AF9D0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DFEF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A1DB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20DB4"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49CB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E8A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用药分析与评价系统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362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FD5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用药分析与评价系统</w:t>
            </w:r>
          </w:p>
        </w:tc>
      </w:tr>
      <w:tr w:rsidR="00D15956" w:rsidRPr="00747B77" w14:paraId="105E954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89B0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CBF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E7E55"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139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8E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处方点评系统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54D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6AAA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处方点评系统</w:t>
            </w:r>
          </w:p>
        </w:tc>
      </w:tr>
      <w:tr w:rsidR="00D15956" w:rsidRPr="00747B77" w14:paraId="4EFA092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183E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D4CB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4091B"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0C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A8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药物不良反应监控与上报系统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B7B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92EE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药物不良反应监控与上报系统</w:t>
            </w:r>
          </w:p>
        </w:tc>
      </w:tr>
      <w:tr w:rsidR="00D15956" w:rsidRPr="00747B77" w14:paraId="55B7D78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DC27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AD40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60218"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B008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132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前置审方</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F20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21.6.1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895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前置审方</w:t>
            </w:r>
          </w:p>
        </w:tc>
      </w:tr>
      <w:tr w:rsidR="00D15956" w:rsidRPr="00747B77" w14:paraId="2F383FC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4D7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256</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1C13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20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病案管理</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31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F76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病案管理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56C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EF2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病案管理</w:t>
            </w:r>
          </w:p>
        </w:tc>
      </w:tr>
      <w:tr w:rsidR="00D15956" w:rsidRPr="00747B77" w14:paraId="399306C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372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0E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B328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医务管理系统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496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C9C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电子病历安全管理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C13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674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电子病历分级权限管理</w:t>
            </w:r>
          </w:p>
        </w:tc>
      </w:tr>
      <w:tr w:rsidR="00D15956" w:rsidRPr="00747B77" w14:paraId="18F13FA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8A64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1B9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D13A1"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6C6C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92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处方权限管理系统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40E8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E5A7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处方权限管理系统</w:t>
            </w:r>
          </w:p>
        </w:tc>
      </w:tr>
      <w:tr w:rsidR="00D15956" w:rsidRPr="00747B77" w14:paraId="73A5331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3BAE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592C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C7699"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75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E44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手术分级权限管理系统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3B9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11C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手术分级权限管理系统</w:t>
            </w:r>
          </w:p>
        </w:tc>
      </w:tr>
      <w:tr w:rsidR="00D15956" w:rsidRPr="00747B77" w14:paraId="4563532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5DD9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3850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287AD"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CB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693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传染病管理系统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D35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236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传染病管理系统</w:t>
            </w:r>
          </w:p>
        </w:tc>
      </w:tr>
      <w:tr w:rsidR="00D15956" w:rsidRPr="00747B77" w14:paraId="6FD06A5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8E6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3F5C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84D27"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88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B8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医疗安全(不良)事件</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3D9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CA5C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医疗安全(不良)事件</w:t>
            </w:r>
          </w:p>
        </w:tc>
      </w:tr>
      <w:tr w:rsidR="00D15956" w:rsidRPr="00747B77" w14:paraId="0ADD5A9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C0A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394B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EC73C9"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2E16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F2A8"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w:t>
            </w:r>
            <w:proofErr w:type="gramEnd"/>
            <w:r w:rsidRPr="00747B77">
              <w:rPr>
                <w:rFonts w:ascii="宋体" w:hAnsi="宋体" w:cs="宋体" w:hint="eastAsia"/>
                <w:kern w:val="0"/>
                <w:sz w:val="18"/>
                <w:szCs w:val="18"/>
                <w:lang w:bidi="ar"/>
              </w:rPr>
              <w:t>患纠纷管理系统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EB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35BD"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w:t>
            </w:r>
            <w:proofErr w:type="gramEnd"/>
            <w:r w:rsidRPr="00747B77">
              <w:rPr>
                <w:rFonts w:ascii="宋体" w:hAnsi="宋体" w:cs="宋体" w:hint="eastAsia"/>
                <w:kern w:val="0"/>
                <w:sz w:val="18"/>
                <w:szCs w:val="18"/>
                <w:lang w:bidi="ar"/>
              </w:rPr>
              <w:t>患纠纷管理系统</w:t>
            </w:r>
          </w:p>
        </w:tc>
      </w:tr>
      <w:tr w:rsidR="00D15956" w:rsidRPr="00747B77" w14:paraId="0A4B40A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A39C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6C9E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D6C02"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33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781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核心制度监管平台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D92F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300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医疗质量监管</w:t>
            </w:r>
          </w:p>
        </w:tc>
      </w:tr>
      <w:tr w:rsidR="00D15956" w:rsidRPr="00747B77" w14:paraId="16D4FAF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24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EA56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C0A9A"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99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D21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重点患者质量管理系统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317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24.8.1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5AE1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患者质量管理</w:t>
            </w:r>
          </w:p>
        </w:tc>
      </w:tr>
      <w:tr w:rsidR="00D15956" w:rsidRPr="00747B77" w14:paraId="51E3D7F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D39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E77E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9DD70"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DE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827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高风险诊疗项目</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0581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24.9.1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298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高风险诊疗项目</w:t>
            </w:r>
          </w:p>
        </w:tc>
      </w:tr>
      <w:tr w:rsidR="00D15956" w:rsidRPr="00747B77" w14:paraId="45138C8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257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69D3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B460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9CF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E9F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医疗质量综合监管平台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2B90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24.10.1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F4E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HQMS质量监控</w:t>
            </w:r>
          </w:p>
        </w:tc>
      </w:tr>
      <w:tr w:rsidR="00D15956" w:rsidRPr="00747B77" w14:paraId="66FD06C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2D0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617A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C5D78D"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B287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D55B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病历质控闭环管理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F50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A5B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运行病历质控</w:t>
            </w:r>
          </w:p>
        </w:tc>
      </w:tr>
      <w:tr w:rsidR="00D15956" w:rsidRPr="00747B77" w14:paraId="195D949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B240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2829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9282A"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7B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402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抗菌抗肿瘤药物分级管理系统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89B8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3DDB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抗菌抗肿瘤药物分级管理</w:t>
            </w:r>
          </w:p>
        </w:tc>
      </w:tr>
      <w:tr w:rsidR="00D15956" w:rsidRPr="00747B77" w14:paraId="7D4BC82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45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B727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37049"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82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D15BE"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毒麻精特殊</w:t>
            </w:r>
            <w:proofErr w:type="gramEnd"/>
            <w:r w:rsidRPr="00747B77">
              <w:rPr>
                <w:rFonts w:ascii="宋体" w:hAnsi="宋体" w:cs="宋体" w:hint="eastAsia"/>
                <w:kern w:val="0"/>
                <w:sz w:val="18"/>
                <w:szCs w:val="18"/>
                <w:lang w:bidi="ar"/>
              </w:rPr>
              <w:t>药品管理系统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7ED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4256"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毒麻精特殊</w:t>
            </w:r>
            <w:proofErr w:type="gramEnd"/>
            <w:r w:rsidRPr="00747B77">
              <w:rPr>
                <w:rFonts w:ascii="宋体" w:hAnsi="宋体" w:cs="宋体" w:hint="eastAsia"/>
                <w:kern w:val="0"/>
                <w:sz w:val="18"/>
                <w:szCs w:val="18"/>
                <w:lang w:bidi="ar"/>
              </w:rPr>
              <w:t>药品管理</w:t>
            </w:r>
          </w:p>
        </w:tc>
      </w:tr>
      <w:tr w:rsidR="00D15956" w:rsidRPr="00747B77" w14:paraId="7755CAF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D4D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31C9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C64FC"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ADD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A16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医疗数据统计系统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CB3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24.14.1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8356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医疗数据统计</w:t>
            </w:r>
          </w:p>
        </w:tc>
      </w:tr>
      <w:tr w:rsidR="00D15956" w:rsidRPr="00747B77" w14:paraId="6621799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967E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436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6EDD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电子病历基础</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E6F2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BDBA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电子病历浏览器</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5CE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063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用药史视图</w:t>
            </w:r>
          </w:p>
        </w:tc>
      </w:tr>
      <w:tr w:rsidR="00D15956" w:rsidRPr="00747B77" w14:paraId="5B4FC08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17B8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BD6C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C9FF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1754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C5D7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A54B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5955"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诊断史</w:t>
            </w:r>
            <w:proofErr w:type="gramEnd"/>
            <w:r w:rsidRPr="00747B77">
              <w:rPr>
                <w:rFonts w:ascii="宋体" w:hAnsi="宋体" w:cs="宋体" w:hint="eastAsia"/>
                <w:kern w:val="0"/>
                <w:sz w:val="18"/>
                <w:szCs w:val="18"/>
                <w:lang w:bidi="ar"/>
              </w:rPr>
              <w:t>视图</w:t>
            </w:r>
          </w:p>
        </w:tc>
      </w:tr>
      <w:tr w:rsidR="00D15956" w:rsidRPr="00747B77" w14:paraId="10B10B6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B0E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5375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8216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6335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6DC43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E346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CF78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检验史视图</w:t>
            </w:r>
          </w:p>
        </w:tc>
      </w:tr>
      <w:tr w:rsidR="00D15956" w:rsidRPr="00747B77" w14:paraId="1B6699F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E3C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6EC6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705E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A3F6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EBC5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B32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0E0B"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检查史</w:t>
            </w:r>
            <w:proofErr w:type="gramEnd"/>
            <w:r w:rsidRPr="00747B77">
              <w:rPr>
                <w:rFonts w:ascii="宋体" w:hAnsi="宋体" w:cs="宋体" w:hint="eastAsia"/>
                <w:kern w:val="0"/>
                <w:sz w:val="18"/>
                <w:szCs w:val="18"/>
                <w:lang w:bidi="ar"/>
              </w:rPr>
              <w:t>视图</w:t>
            </w:r>
          </w:p>
        </w:tc>
      </w:tr>
      <w:tr w:rsidR="00D15956" w:rsidRPr="00747B77" w14:paraId="7556EEE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D1D4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EFE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493E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C01B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A33F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8D2A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A8B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手术麻醉史视图</w:t>
            </w:r>
          </w:p>
        </w:tc>
      </w:tr>
      <w:tr w:rsidR="00D15956" w:rsidRPr="00747B77" w14:paraId="20A5AA6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77C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010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9159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E874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D913A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2B0A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B94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医嘱视图</w:t>
            </w:r>
          </w:p>
        </w:tc>
      </w:tr>
      <w:tr w:rsidR="00D15956" w:rsidRPr="00747B77" w14:paraId="36E7D2A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DA9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CB8A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475B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4882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8337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BE46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154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输血史视图</w:t>
            </w:r>
          </w:p>
        </w:tc>
      </w:tr>
      <w:tr w:rsidR="00D15956" w:rsidRPr="00747B77" w14:paraId="4AE72E1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941A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8C6F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4B73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64EA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4AFB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D9B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75E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门诊病历视图</w:t>
            </w:r>
          </w:p>
        </w:tc>
      </w:tr>
      <w:tr w:rsidR="00D15956" w:rsidRPr="00747B77" w14:paraId="7211B36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0A0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C793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21A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EC20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5A55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5A4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424B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住院病历视图</w:t>
            </w:r>
          </w:p>
        </w:tc>
      </w:tr>
      <w:tr w:rsidR="00D15956" w:rsidRPr="00747B77" w14:paraId="4637CFC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C93B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D15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702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4BD4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BDDAE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2C94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04C9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护理病历视图</w:t>
            </w:r>
          </w:p>
        </w:tc>
      </w:tr>
      <w:tr w:rsidR="00D15956" w:rsidRPr="00747B77" w14:paraId="140C4AF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7CE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6769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F91E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D6D6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C3AB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4DD2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682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血透治疗视图</w:t>
            </w:r>
          </w:p>
        </w:tc>
      </w:tr>
      <w:tr w:rsidR="00D15956" w:rsidRPr="00747B77" w14:paraId="75A6568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441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60F1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E6E4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A649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023F9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F317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899F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放疗治疗视图</w:t>
            </w:r>
          </w:p>
        </w:tc>
      </w:tr>
      <w:tr w:rsidR="00D15956" w:rsidRPr="00747B77" w14:paraId="6B2CC6F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E6F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341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5B7A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2AFE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B3C40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5265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C24C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康复理疗治疗视图</w:t>
            </w:r>
          </w:p>
        </w:tc>
      </w:tr>
      <w:tr w:rsidR="00D15956" w:rsidRPr="00747B77" w14:paraId="77A3BCE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A64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88A2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9534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DE6A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740A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9382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8A4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针灸推拿治疗视图</w:t>
            </w:r>
          </w:p>
        </w:tc>
      </w:tr>
      <w:tr w:rsidR="00D15956" w:rsidRPr="00747B77" w14:paraId="39CDE14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2A2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ED3E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4E43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3156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7DB2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FCB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25.1.15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AC4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重症监护治疗视图</w:t>
            </w:r>
          </w:p>
        </w:tc>
      </w:tr>
      <w:tr w:rsidR="00D15956" w:rsidRPr="00747B77" w14:paraId="7ADE20E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8578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3B89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DD9DE"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DF0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17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电子病历归档全文检索系统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616F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AFD8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电子病历归档全文检索系统</w:t>
            </w:r>
          </w:p>
        </w:tc>
      </w:tr>
      <w:tr w:rsidR="00D15956" w:rsidRPr="00747B77" w14:paraId="626716A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1227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44CC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3544D"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5E3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18B04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患者360全息视图</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E79F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D61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门诊视图</w:t>
            </w:r>
          </w:p>
        </w:tc>
      </w:tr>
      <w:tr w:rsidR="00D15956" w:rsidRPr="00747B77" w14:paraId="2711607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C1C5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921F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9803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966C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887FC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A40C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392B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住院视图</w:t>
            </w:r>
          </w:p>
        </w:tc>
      </w:tr>
      <w:tr w:rsidR="00D15956" w:rsidRPr="00747B77" w14:paraId="0EA066A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E55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F5A0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278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2BC0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49C7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F42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25.3.3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2AF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综合视图</w:t>
            </w:r>
          </w:p>
        </w:tc>
      </w:tr>
      <w:tr w:rsidR="00D15956" w:rsidRPr="00747B77" w14:paraId="791DE22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E213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CA54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C6E8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908A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D15A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4899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25.3.4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9BE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时间轴视图</w:t>
            </w:r>
          </w:p>
        </w:tc>
      </w:tr>
      <w:tr w:rsidR="00D15956" w:rsidRPr="00747B77" w14:paraId="64B45BD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9290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291</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833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38C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电子病历归档系统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85E9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DEC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电子病历归档系统（单独开放模块）</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8D9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7048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电子病历归档系统</w:t>
            </w:r>
          </w:p>
        </w:tc>
      </w:tr>
      <w:tr w:rsidR="00D15956" w:rsidRPr="00747B77" w14:paraId="4A9E0DD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35F6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292</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FE3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2CA9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手术麻醉管理系统</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A947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CDF20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手术管理系统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B69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E84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手术管理系统</w:t>
            </w:r>
          </w:p>
        </w:tc>
      </w:tr>
      <w:tr w:rsidR="00D15956" w:rsidRPr="00747B77" w14:paraId="0E74649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ACD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211A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CAB3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1D5A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ED5D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F69D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F57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手术安排</w:t>
            </w:r>
          </w:p>
        </w:tc>
      </w:tr>
      <w:tr w:rsidR="00D15956" w:rsidRPr="00747B77" w14:paraId="591464B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4D6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3989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27BE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89D1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EE85F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556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63D8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手术划价</w:t>
            </w:r>
          </w:p>
        </w:tc>
      </w:tr>
      <w:tr w:rsidR="00D15956" w:rsidRPr="00747B77" w14:paraId="0CDD9E0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FB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3A51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0CEE6"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E373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18A4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手术麻醉系统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B531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035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麻醉医生站</w:t>
            </w:r>
          </w:p>
        </w:tc>
      </w:tr>
      <w:tr w:rsidR="00D15956" w:rsidRPr="00747B77" w14:paraId="1C36738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3BEC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A5D3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6569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5A88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E286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1D1B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27.2.2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807F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麻醉划价</w:t>
            </w:r>
          </w:p>
        </w:tc>
      </w:tr>
      <w:tr w:rsidR="00D15956" w:rsidRPr="00747B77" w14:paraId="5141E10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A27D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6D5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CB14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重症监护工作站（ICU）</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1FB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D6E4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重症预警处置平台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C2F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995B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重症预警处置平台</w:t>
            </w:r>
          </w:p>
        </w:tc>
      </w:tr>
      <w:tr w:rsidR="00D15956" w:rsidRPr="00747B77" w14:paraId="6943235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1B48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6D49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58362"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361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1B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重症监护信息系统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BFCF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28.2.1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B08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重症监护信息系统</w:t>
            </w:r>
          </w:p>
        </w:tc>
      </w:tr>
      <w:tr w:rsidR="00D15956" w:rsidRPr="00747B77" w14:paraId="388C3BA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F555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299</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A905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F9B3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LIS系统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174E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998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LIS检验信息系统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8B0C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29.1.1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3AEF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LIS检验信息系统</w:t>
            </w:r>
          </w:p>
        </w:tc>
      </w:tr>
      <w:tr w:rsidR="00D15956" w:rsidRPr="00747B77" w14:paraId="29BECAA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974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DBF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21DD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超声系统</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07D7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29A0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超声影像信息系统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44A6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30.1.1</w:t>
            </w:r>
          </w:p>
        </w:tc>
        <w:tc>
          <w:tcPr>
            <w:tcW w:w="2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8472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系统服务平台</w:t>
            </w:r>
          </w:p>
        </w:tc>
      </w:tr>
      <w:tr w:rsidR="00D15956" w:rsidRPr="00747B77" w14:paraId="2587C35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0816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1B42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9CEB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BBD9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5EB0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55D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22A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超声诊断中心应用端</w:t>
            </w:r>
          </w:p>
        </w:tc>
      </w:tr>
      <w:tr w:rsidR="00D15956" w:rsidRPr="00747B77" w14:paraId="7D455B0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D32B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0C34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1026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5909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9D28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DF8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85A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临床WEB浏览端</w:t>
            </w:r>
          </w:p>
        </w:tc>
      </w:tr>
      <w:tr w:rsidR="00D15956" w:rsidRPr="00747B77" w14:paraId="4592C30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192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48D5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0537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F1A4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F0C8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0538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928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超声会诊与监控指导系统</w:t>
            </w:r>
          </w:p>
        </w:tc>
      </w:tr>
      <w:tr w:rsidR="00D15956" w:rsidRPr="00747B77" w14:paraId="1B09635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19A9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3AC8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A60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8551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4D2F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EC4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CEA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超声图像采集卡、脚踏开关</w:t>
            </w:r>
          </w:p>
        </w:tc>
      </w:tr>
      <w:tr w:rsidR="00D15956" w:rsidRPr="00747B77" w14:paraId="2F89D8B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4BA7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1B04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59B1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AC93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57493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04F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67B6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系统管理功能</w:t>
            </w:r>
          </w:p>
        </w:tc>
      </w:tr>
      <w:tr w:rsidR="00D15956" w:rsidRPr="00747B77" w14:paraId="2D56C40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CCA3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5731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E446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081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D45C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BB59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662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应急模式</w:t>
            </w:r>
          </w:p>
        </w:tc>
      </w:tr>
      <w:tr w:rsidR="00D15956" w:rsidRPr="00747B77" w14:paraId="4D454F2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A5D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307</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19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8AB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电子生理</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100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7E1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电生理工作站（含心电系统）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F50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4E1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电生理工作站（含心电系统）</w:t>
            </w:r>
          </w:p>
        </w:tc>
      </w:tr>
      <w:tr w:rsidR="00D15956" w:rsidRPr="00747B77" w14:paraId="4E5EFE2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97F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308</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77B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48A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放疗系统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67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8733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放疗信息管理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A33D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C36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放疗信息管理</w:t>
            </w:r>
          </w:p>
        </w:tc>
      </w:tr>
      <w:tr w:rsidR="00D15956" w:rsidRPr="00747B77" w14:paraId="3FE7DA7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970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309</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667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FFE0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放射系统（PACS）</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69C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3F8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放射信息系统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1BDD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D51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放射信息系统</w:t>
            </w:r>
          </w:p>
        </w:tc>
      </w:tr>
      <w:tr w:rsidR="00D15956" w:rsidRPr="00747B77" w14:paraId="2A2472E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45AC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28F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8C51F0"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045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ED97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影像AI系统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79C3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DE7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影像AI系统</w:t>
            </w:r>
          </w:p>
        </w:tc>
      </w:tr>
      <w:tr w:rsidR="00D15956" w:rsidRPr="00747B77" w14:paraId="0FB0FB7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997D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2A6E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92A8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0811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B5FEB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A844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AB8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脑出血影像AI辅助诊断系统</w:t>
            </w:r>
          </w:p>
        </w:tc>
      </w:tr>
      <w:tr w:rsidR="00D15956" w:rsidRPr="00747B77" w14:paraId="0E9527C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B8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314</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4AB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9E655"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静配中心</w:t>
            </w:r>
            <w:proofErr w:type="gramEnd"/>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1B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428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住院配液中心系统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985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089D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住院配液中心系统</w:t>
            </w:r>
          </w:p>
        </w:tc>
      </w:tr>
      <w:tr w:rsidR="00D15956" w:rsidRPr="00747B77" w14:paraId="66B0B27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68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317</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84AE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891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内镜系统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E7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0AB1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内镜影像信息系统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08C8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554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内镜影像信息系统</w:t>
            </w:r>
          </w:p>
        </w:tc>
      </w:tr>
      <w:tr w:rsidR="00D15956" w:rsidRPr="00747B77" w14:paraId="5BD2477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BCD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318</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34F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37A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输血系统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24F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FDD2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输血信息系统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43CC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1BD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输血信息系统</w:t>
            </w:r>
          </w:p>
        </w:tc>
      </w:tr>
      <w:tr w:rsidR="00D15956" w:rsidRPr="00747B77" w14:paraId="78AFB84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BC4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319</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4AF4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645B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血透系统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33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752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血液净化信息系统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653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C7F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血液净化信息系统</w:t>
            </w:r>
          </w:p>
        </w:tc>
      </w:tr>
      <w:tr w:rsidR="00D15956" w:rsidRPr="00747B77" w14:paraId="12F0A57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C5C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321</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8277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56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院内感染管理</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17FA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47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院内感染管理系统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74E5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468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院内感染管理系统</w:t>
            </w:r>
          </w:p>
        </w:tc>
      </w:tr>
      <w:tr w:rsidR="00D15956" w:rsidRPr="00747B77" w14:paraId="5AEDD88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34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322</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93E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84C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电子签章</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98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B9F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电子签章</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F474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2BB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电子签章</w:t>
            </w:r>
          </w:p>
        </w:tc>
      </w:tr>
      <w:tr w:rsidR="00D15956" w:rsidRPr="00747B77" w14:paraId="585633A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8E8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324</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2CD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2CB87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物资与资产管理系统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344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B3E1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物资管理系统（单建）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AD2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BEE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总务仓库</w:t>
            </w:r>
          </w:p>
        </w:tc>
      </w:tr>
      <w:tr w:rsidR="00D15956" w:rsidRPr="00747B77" w14:paraId="3B9E457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6D3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22E1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E3BC8"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8604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E1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高值耗材管理系统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7D6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0523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高值耗材管理系统</w:t>
            </w:r>
          </w:p>
        </w:tc>
      </w:tr>
      <w:tr w:rsidR="00D15956" w:rsidRPr="00747B77" w14:paraId="4E2C956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AF4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0A2F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7DD87"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A66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CAA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固定资产管理系统（</w:t>
            </w:r>
            <w:proofErr w:type="gramStart"/>
            <w:r w:rsidRPr="00747B77">
              <w:rPr>
                <w:rFonts w:ascii="宋体" w:hAnsi="宋体" w:cs="宋体" w:hint="eastAsia"/>
                <w:kern w:val="0"/>
                <w:sz w:val="18"/>
                <w:szCs w:val="18"/>
                <w:lang w:bidi="ar"/>
              </w:rPr>
              <w:t>走高发</w:t>
            </w:r>
            <w:proofErr w:type="gramEnd"/>
            <w:r w:rsidRPr="00747B77">
              <w:rPr>
                <w:rFonts w:ascii="宋体" w:hAnsi="宋体" w:cs="宋体" w:hint="eastAsia"/>
                <w:kern w:val="0"/>
                <w:sz w:val="18"/>
                <w:szCs w:val="18"/>
                <w:lang w:bidi="ar"/>
              </w:rPr>
              <w:t>项目）</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336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C71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固定资产管理系统</w:t>
            </w:r>
          </w:p>
        </w:tc>
      </w:tr>
      <w:tr w:rsidR="00D15956" w:rsidRPr="00747B77" w14:paraId="64AAC2F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D540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327</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DA42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F3F91"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医废系统</w:t>
            </w:r>
            <w:proofErr w:type="gramEnd"/>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578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6BD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医疗废物智慧监管系统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E383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EEA9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医疗废物智慧监管系统</w:t>
            </w:r>
          </w:p>
        </w:tc>
      </w:tr>
      <w:tr w:rsidR="00D15956" w:rsidRPr="00747B77" w14:paraId="42C03E9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6D1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328</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DDC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0994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出院随访系统</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44DA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144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随访系统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BE68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EFF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表单管理</w:t>
            </w:r>
          </w:p>
        </w:tc>
      </w:tr>
      <w:tr w:rsidR="00D15956" w:rsidRPr="00747B77" w14:paraId="559E4E2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E87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DD5C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03A0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4F9BA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31FA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0FB5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6231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随访信息推送</w:t>
            </w:r>
          </w:p>
        </w:tc>
      </w:tr>
      <w:tr w:rsidR="00D15956" w:rsidRPr="00747B77" w14:paraId="3A3DEE0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90B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F003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72B3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0FD6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51F0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4DA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5745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患者随访</w:t>
            </w:r>
          </w:p>
        </w:tc>
      </w:tr>
      <w:tr w:rsidR="00D15956" w:rsidRPr="00747B77" w14:paraId="56B938D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0442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350F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6570E4"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w:t>
            </w:r>
            <w:proofErr w:type="gramEnd"/>
            <w:r w:rsidRPr="00747B77">
              <w:rPr>
                <w:rFonts w:ascii="宋体" w:hAnsi="宋体" w:cs="宋体" w:hint="eastAsia"/>
                <w:kern w:val="0"/>
                <w:sz w:val="18"/>
                <w:szCs w:val="18"/>
                <w:lang w:bidi="ar"/>
              </w:rPr>
              <w:t>保管</w:t>
            </w:r>
            <w:proofErr w:type="gramStart"/>
            <w:r w:rsidRPr="00747B77">
              <w:rPr>
                <w:rFonts w:ascii="宋体" w:hAnsi="宋体" w:cs="宋体" w:hint="eastAsia"/>
                <w:kern w:val="0"/>
                <w:sz w:val="18"/>
                <w:szCs w:val="18"/>
                <w:lang w:bidi="ar"/>
              </w:rPr>
              <w:t>理工具</w:t>
            </w:r>
            <w:proofErr w:type="gramEnd"/>
            <w:r w:rsidRPr="00747B77">
              <w:rPr>
                <w:rFonts w:ascii="宋体" w:hAnsi="宋体" w:cs="宋体" w:hint="eastAsia"/>
                <w:kern w:val="0"/>
                <w:sz w:val="18"/>
                <w:szCs w:val="18"/>
                <w:lang w:bidi="ar"/>
              </w:rPr>
              <w:br/>
              <w:t>（</w:t>
            </w:r>
            <w:proofErr w:type="gramStart"/>
            <w:r w:rsidRPr="00747B77">
              <w:rPr>
                <w:rFonts w:ascii="宋体" w:hAnsi="宋体" w:cs="宋体" w:hint="eastAsia"/>
                <w:kern w:val="0"/>
                <w:sz w:val="18"/>
                <w:szCs w:val="18"/>
                <w:lang w:bidi="ar"/>
              </w:rPr>
              <w:t>医</w:t>
            </w:r>
            <w:proofErr w:type="gramEnd"/>
            <w:r w:rsidRPr="00747B77">
              <w:rPr>
                <w:rFonts w:ascii="宋体" w:hAnsi="宋体" w:cs="宋体" w:hint="eastAsia"/>
                <w:kern w:val="0"/>
                <w:sz w:val="18"/>
                <w:szCs w:val="18"/>
                <w:lang w:bidi="ar"/>
              </w:rPr>
              <w:t>保管理系统）</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A8A2E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7E94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DRG</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19E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1AE3"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分组器</w:t>
            </w:r>
            <w:proofErr w:type="gramEnd"/>
            <w:r w:rsidRPr="00747B77">
              <w:rPr>
                <w:rFonts w:ascii="宋体" w:hAnsi="宋体" w:cs="宋体" w:hint="eastAsia"/>
                <w:kern w:val="0"/>
                <w:sz w:val="18"/>
                <w:szCs w:val="18"/>
                <w:lang w:bidi="ar"/>
              </w:rPr>
              <w:t>提供</w:t>
            </w:r>
          </w:p>
        </w:tc>
      </w:tr>
      <w:tr w:rsidR="00D15956" w:rsidRPr="00747B77" w14:paraId="67E11EC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6DA7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8B85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4ADA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6EDE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0C78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24F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168E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主要指标监测分析</w:t>
            </w:r>
          </w:p>
        </w:tc>
      </w:tr>
      <w:tr w:rsidR="00D15956" w:rsidRPr="00747B77" w14:paraId="41F0534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5D9F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771E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9AC5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493D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9697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FCE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F1E9"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病组结构分析</w:t>
            </w:r>
            <w:proofErr w:type="gramEnd"/>
          </w:p>
        </w:tc>
      </w:tr>
      <w:tr w:rsidR="00D15956" w:rsidRPr="00747B77" w14:paraId="4BC02E8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7D09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B009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337E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3E9C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CBA8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DC11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456B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特殊部门费用分析</w:t>
            </w:r>
          </w:p>
        </w:tc>
      </w:tr>
      <w:tr w:rsidR="00D15956" w:rsidRPr="00747B77" w14:paraId="501E808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6E9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DC2D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8ADE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3BA0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3785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CF32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A078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未入组病例分析</w:t>
            </w:r>
          </w:p>
        </w:tc>
      </w:tr>
      <w:tr w:rsidR="00D15956" w:rsidRPr="00747B77" w14:paraId="7CC086E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5C2B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CA4A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4716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F701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CA70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B4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90D8" w14:textId="77777777" w:rsidR="00D15956" w:rsidRPr="00747B77" w:rsidRDefault="00000000">
            <w:pPr>
              <w:widowControl/>
              <w:jc w:val="left"/>
              <w:textAlignment w:val="center"/>
              <w:rPr>
                <w:rFonts w:ascii="宋体" w:hAnsi="宋体" w:cs="宋体" w:hint="eastAsia"/>
                <w:sz w:val="18"/>
                <w:szCs w:val="18"/>
              </w:rPr>
            </w:pPr>
            <w:r w:rsidRPr="00747B77">
              <w:rPr>
                <w:rStyle w:val="font51"/>
                <w:rFonts w:hint="default"/>
                <w:color w:val="auto"/>
                <w:sz w:val="18"/>
                <w:szCs w:val="18"/>
                <w:lang w:bidi="ar"/>
              </w:rPr>
              <w:t>DRGS</w:t>
            </w:r>
            <w:r w:rsidRPr="00747B77">
              <w:rPr>
                <w:rStyle w:val="font171"/>
                <w:rFonts w:hint="default"/>
                <w:color w:val="auto"/>
                <w:sz w:val="18"/>
                <w:szCs w:val="18"/>
                <w:lang w:bidi="ar"/>
              </w:rPr>
              <w:t>绩效评价</w:t>
            </w:r>
          </w:p>
        </w:tc>
      </w:tr>
      <w:tr w:rsidR="00D15956" w:rsidRPr="00747B77" w14:paraId="651E210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372D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90A0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3892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1D99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62F4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0AF8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B33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医疗服务评价</w:t>
            </w:r>
          </w:p>
        </w:tc>
      </w:tr>
      <w:tr w:rsidR="00D15956" w:rsidRPr="00747B77" w14:paraId="79EB4EB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B26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0CD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6EEA54"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57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2C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单病种付费管理系统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881E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F7C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单病种付费管理系统</w:t>
            </w:r>
          </w:p>
        </w:tc>
      </w:tr>
      <w:tr w:rsidR="00D15956" w:rsidRPr="00747B77" w14:paraId="7F0BB2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65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2CA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911E3"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02E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8F7E"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医保分析</w:t>
            </w:r>
            <w:proofErr w:type="gramEnd"/>
            <w:r w:rsidRPr="00747B77">
              <w:rPr>
                <w:rFonts w:ascii="宋体" w:hAnsi="宋体" w:cs="宋体" w:hint="eastAsia"/>
                <w:kern w:val="0"/>
                <w:sz w:val="18"/>
                <w:szCs w:val="18"/>
                <w:lang w:bidi="ar"/>
              </w:rPr>
              <w:t>与评价系统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9AF5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4D6A"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医保分析</w:t>
            </w:r>
            <w:proofErr w:type="gramEnd"/>
            <w:r w:rsidRPr="00747B77">
              <w:rPr>
                <w:rFonts w:ascii="宋体" w:hAnsi="宋体" w:cs="宋体" w:hint="eastAsia"/>
                <w:kern w:val="0"/>
                <w:sz w:val="18"/>
                <w:szCs w:val="18"/>
                <w:lang w:bidi="ar"/>
              </w:rPr>
              <w:t>与评价系统</w:t>
            </w:r>
          </w:p>
        </w:tc>
      </w:tr>
      <w:tr w:rsidR="00D15956" w:rsidRPr="00747B77" w14:paraId="053D774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6E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571B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8453D"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64DAC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29BECF" w14:textId="77777777" w:rsidR="00D15956" w:rsidRPr="00747B77" w:rsidRDefault="00000000">
            <w:pPr>
              <w:widowControl/>
              <w:jc w:val="center"/>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医保预</w:t>
            </w:r>
            <w:proofErr w:type="gramEnd"/>
            <w:r w:rsidRPr="00747B77">
              <w:rPr>
                <w:rFonts w:ascii="宋体" w:hAnsi="宋体" w:cs="宋体" w:hint="eastAsia"/>
                <w:kern w:val="0"/>
                <w:sz w:val="18"/>
                <w:szCs w:val="18"/>
                <w:lang w:bidi="ar"/>
              </w:rPr>
              <w:t>结算</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A062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B0939"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医保预</w:t>
            </w:r>
            <w:proofErr w:type="gramEnd"/>
            <w:r w:rsidRPr="00747B77">
              <w:rPr>
                <w:rFonts w:ascii="宋体" w:hAnsi="宋体" w:cs="宋体" w:hint="eastAsia"/>
                <w:kern w:val="0"/>
                <w:sz w:val="18"/>
                <w:szCs w:val="18"/>
                <w:lang w:bidi="ar"/>
              </w:rPr>
              <w:t>结算</w:t>
            </w:r>
          </w:p>
        </w:tc>
      </w:tr>
      <w:tr w:rsidR="00D15956" w:rsidRPr="00747B77" w14:paraId="3114CA2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568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F86A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DC16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21B0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37B9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A05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47.4.2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4671F"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医保知识</w:t>
            </w:r>
            <w:proofErr w:type="gramEnd"/>
            <w:r w:rsidRPr="00747B77">
              <w:rPr>
                <w:rFonts w:ascii="宋体" w:hAnsi="宋体" w:cs="宋体" w:hint="eastAsia"/>
                <w:kern w:val="0"/>
                <w:sz w:val="18"/>
                <w:szCs w:val="18"/>
                <w:lang w:bidi="ar"/>
              </w:rPr>
              <w:t>规则的校验</w:t>
            </w:r>
          </w:p>
        </w:tc>
      </w:tr>
      <w:tr w:rsidR="00D15956" w:rsidRPr="00747B77" w14:paraId="7D6D37A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303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344</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F57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A7B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科研管理系统</w:t>
            </w:r>
            <w:r w:rsidRPr="00747B77">
              <w:rPr>
                <w:rFonts w:ascii="宋体" w:hAnsi="宋体" w:cs="宋体" w:hint="eastAsia"/>
                <w:kern w:val="0"/>
                <w:sz w:val="18"/>
                <w:szCs w:val="18"/>
                <w:lang w:bidi="ar"/>
              </w:rPr>
              <w:br/>
              <w:t>(GCP管理系统)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80E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30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临床药理试验管理系统（GCP）</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A16C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46B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临床药理试验管理系统</w:t>
            </w:r>
          </w:p>
        </w:tc>
      </w:tr>
      <w:tr w:rsidR="00D15956" w:rsidRPr="00747B77" w14:paraId="19042CB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C56A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345</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561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50</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43F8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后勤管理系统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671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D90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后勤管理系统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6F1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50.1.1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DCBE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后勤管理系统</w:t>
            </w:r>
          </w:p>
        </w:tc>
      </w:tr>
      <w:tr w:rsidR="00D15956" w:rsidRPr="00747B77" w14:paraId="7BA849F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453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346</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637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44C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人力资源系统</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8A5D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6F078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人力资源管理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FCB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50E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人事管理</w:t>
            </w:r>
          </w:p>
        </w:tc>
      </w:tr>
      <w:tr w:rsidR="00D15956" w:rsidRPr="00747B77" w14:paraId="415099D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A9FF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682F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A3FB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AB94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3A1C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25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D9B0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考勤管理</w:t>
            </w:r>
          </w:p>
        </w:tc>
      </w:tr>
      <w:tr w:rsidR="00D15956" w:rsidRPr="00747B77" w14:paraId="3F6F568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A4EC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C1BC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3719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CFA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3C6F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49E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A3FD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薪酬管理</w:t>
            </w:r>
          </w:p>
        </w:tc>
      </w:tr>
      <w:tr w:rsidR="00D15956" w:rsidRPr="00747B77" w14:paraId="62C8AD5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80B0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349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CFBE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319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27C6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8BC85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1D00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58FC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培训管理</w:t>
            </w:r>
          </w:p>
        </w:tc>
      </w:tr>
      <w:tr w:rsidR="00D15956" w:rsidRPr="00747B77" w14:paraId="71303D1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EAE5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3CB6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EE8E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B13B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FDC6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700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D23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职称管理</w:t>
            </w:r>
          </w:p>
        </w:tc>
      </w:tr>
      <w:tr w:rsidR="00D15956" w:rsidRPr="00747B77" w14:paraId="75669EA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5065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0C1D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A5D6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F217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E4EB7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0F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9D1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员工自助管理</w:t>
            </w:r>
          </w:p>
        </w:tc>
      </w:tr>
      <w:tr w:rsidR="00D15956" w:rsidRPr="00747B77" w14:paraId="19F2F49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1EB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354</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2C9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673C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专科支持系统</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52E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CA4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儿童保健专科管理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87D3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53.2.1</w:t>
            </w:r>
          </w:p>
        </w:tc>
        <w:tc>
          <w:tcPr>
            <w:tcW w:w="2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75208" w14:textId="77777777" w:rsidR="00D15956" w:rsidRPr="00747B77" w:rsidRDefault="00D15956">
            <w:pPr>
              <w:jc w:val="left"/>
              <w:rPr>
                <w:rFonts w:ascii="宋体" w:hAnsi="宋体" w:cs="宋体" w:hint="eastAsia"/>
                <w:sz w:val="18"/>
                <w:szCs w:val="18"/>
              </w:rPr>
            </w:pPr>
          </w:p>
        </w:tc>
      </w:tr>
      <w:tr w:rsidR="00D15956" w:rsidRPr="00747B77" w14:paraId="081F54E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3B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6AC3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8BFED" w14:textId="77777777" w:rsidR="00D15956" w:rsidRPr="00747B77" w:rsidRDefault="00000000">
            <w:pPr>
              <w:widowControl/>
              <w:jc w:val="center"/>
              <w:textAlignment w:val="center"/>
              <w:rPr>
                <w:rFonts w:ascii="宋体" w:hAnsi="宋体" w:cs="宋体" w:hint="eastAsia"/>
                <w:sz w:val="18"/>
                <w:szCs w:val="18"/>
              </w:rPr>
            </w:pPr>
            <w:r w:rsidRPr="00747B77">
              <w:rPr>
                <w:rStyle w:val="font01"/>
                <w:rFonts w:hint="default"/>
                <w:color w:val="auto"/>
                <w:sz w:val="18"/>
                <w:szCs w:val="18"/>
                <w:lang w:bidi="ar"/>
              </w:rPr>
              <w:t>互联网医院</w:t>
            </w:r>
            <w:r w:rsidRPr="00747B77">
              <w:rPr>
                <w:rStyle w:val="font161"/>
                <w:rFonts w:hint="default"/>
                <w:color w:val="auto"/>
                <w:sz w:val="18"/>
                <w:szCs w:val="18"/>
                <w:lang w:bidi="ar"/>
              </w:rPr>
              <w:t>（自建）</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79E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4FE3F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互联网医院平台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9315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7337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互联网医院基础配置</w:t>
            </w:r>
          </w:p>
        </w:tc>
      </w:tr>
      <w:tr w:rsidR="00D15956" w:rsidRPr="00747B77" w14:paraId="4FC5B3C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B32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DB07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7A22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421E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5B18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83F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F42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药品调剂与配送</w:t>
            </w:r>
          </w:p>
        </w:tc>
      </w:tr>
      <w:tr w:rsidR="00D15956" w:rsidRPr="00747B77" w14:paraId="737E0BB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F146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E092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232A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DF27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B4F7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5584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B53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诊疗科目管理</w:t>
            </w:r>
          </w:p>
        </w:tc>
      </w:tr>
      <w:tr w:rsidR="00D15956" w:rsidRPr="00747B77" w14:paraId="6E45B32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4BDE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53C5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A0E5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4BC9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4451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BB2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C62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药品管理</w:t>
            </w:r>
          </w:p>
        </w:tc>
      </w:tr>
      <w:tr w:rsidR="00D15956" w:rsidRPr="00747B77" w14:paraId="3A0308D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66EF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C533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27D5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F613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0BF4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6502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71D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医师管理</w:t>
            </w:r>
          </w:p>
        </w:tc>
      </w:tr>
      <w:tr w:rsidR="00D15956" w:rsidRPr="00747B77" w14:paraId="6088DF9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827D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CE18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4FF5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56E4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444F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6101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3F2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互联网排班管理</w:t>
            </w:r>
          </w:p>
        </w:tc>
      </w:tr>
      <w:tr w:rsidR="00D15956" w:rsidRPr="00747B77" w14:paraId="44CAB12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684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1FB0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8F35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B634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5CC0D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E98F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64E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复诊规则管理</w:t>
            </w:r>
          </w:p>
        </w:tc>
      </w:tr>
      <w:tr w:rsidR="00D15956" w:rsidRPr="00747B77" w14:paraId="01C9AC0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A0AF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3869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0098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B623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43C8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479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D85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接入监管平台</w:t>
            </w:r>
          </w:p>
        </w:tc>
      </w:tr>
      <w:tr w:rsidR="00D15956" w:rsidRPr="00747B77" w14:paraId="0A218FA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9312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F903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D7AA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75A9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4B51D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03A3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56.1.9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386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互联网</w:t>
            </w:r>
            <w:proofErr w:type="gramStart"/>
            <w:r w:rsidRPr="00747B77">
              <w:rPr>
                <w:rFonts w:ascii="宋体" w:hAnsi="宋体" w:cs="宋体" w:hint="eastAsia"/>
                <w:kern w:val="0"/>
                <w:sz w:val="18"/>
                <w:szCs w:val="18"/>
                <w:lang w:bidi="ar"/>
              </w:rPr>
              <w:t>挂号风控平台</w:t>
            </w:r>
            <w:proofErr w:type="gramEnd"/>
          </w:p>
        </w:tc>
      </w:tr>
      <w:tr w:rsidR="00D15956" w:rsidRPr="00747B77" w14:paraId="648CC3C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0B10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379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4AF6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9523D"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44CFF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A2BF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医生端（PC网页版）</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56D4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591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咨询回复</w:t>
            </w:r>
          </w:p>
        </w:tc>
      </w:tr>
      <w:tr w:rsidR="00D15956" w:rsidRPr="00747B77" w14:paraId="62870B9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0D11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2209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A2F4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3B2F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6A71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2D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E6F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叫号接诊</w:t>
            </w:r>
          </w:p>
        </w:tc>
      </w:tr>
      <w:tr w:rsidR="00D15956" w:rsidRPr="00747B77" w14:paraId="72A2FE0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57D7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B52F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96A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A1BAF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D6D3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3C3A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B9A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图文互动</w:t>
            </w:r>
          </w:p>
        </w:tc>
      </w:tr>
      <w:tr w:rsidR="00D15956" w:rsidRPr="00747B77" w14:paraId="4B74F68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936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7F23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079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2231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094E3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9C5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605B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音视频互动</w:t>
            </w:r>
          </w:p>
        </w:tc>
      </w:tr>
      <w:tr w:rsidR="00D15956" w:rsidRPr="00747B77" w14:paraId="4D3F665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328E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43FA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A52B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5068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8829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5FBD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B816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查看历史诊疗</w:t>
            </w:r>
          </w:p>
        </w:tc>
      </w:tr>
      <w:tr w:rsidR="00D15956" w:rsidRPr="00747B77" w14:paraId="293A61D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6FA5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F3AE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321C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2DCA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7E6F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41B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1C5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开处方</w:t>
            </w:r>
          </w:p>
        </w:tc>
      </w:tr>
      <w:tr w:rsidR="00D15956" w:rsidRPr="00747B77" w14:paraId="6DBA2B8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4BE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1B6F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5A1C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9B82D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84E0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517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473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开检查申请单</w:t>
            </w:r>
          </w:p>
        </w:tc>
      </w:tr>
      <w:tr w:rsidR="00D15956" w:rsidRPr="00747B77" w14:paraId="215DD4E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5604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BED3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769B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0319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AE44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3D4F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5CC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开检验申请单</w:t>
            </w:r>
          </w:p>
        </w:tc>
      </w:tr>
      <w:tr w:rsidR="00D15956" w:rsidRPr="00747B77" w14:paraId="31DECE8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7C4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78C2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8730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1E2F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C9DC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EC8A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42F7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开住院凭证</w:t>
            </w:r>
          </w:p>
        </w:tc>
      </w:tr>
      <w:tr w:rsidR="00D15956" w:rsidRPr="00747B77" w14:paraId="1ED6A13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64EF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104F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703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73F0E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DF42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D8B3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66A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写病历</w:t>
            </w:r>
          </w:p>
        </w:tc>
      </w:tr>
      <w:tr w:rsidR="00D15956" w:rsidRPr="00747B77" w14:paraId="767E580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36E7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1502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DA7B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8CBE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28F3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D235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E1AC"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诊毕</w:t>
            </w:r>
            <w:proofErr w:type="gramEnd"/>
          </w:p>
        </w:tc>
      </w:tr>
      <w:tr w:rsidR="00D15956" w:rsidRPr="00747B77" w14:paraId="4A6D824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2F40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7BBE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F87B2"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5932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3B10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互联网医院移动（医生）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C21C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BF9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咨询回复</w:t>
            </w:r>
          </w:p>
        </w:tc>
      </w:tr>
      <w:tr w:rsidR="00D15956" w:rsidRPr="00747B77" w14:paraId="416BED0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BE53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444E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3D29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2DD0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6E84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D51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F4F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叫号接诊</w:t>
            </w:r>
          </w:p>
        </w:tc>
      </w:tr>
      <w:tr w:rsidR="00D15956" w:rsidRPr="00747B77" w14:paraId="452B584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0965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199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6801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D8C3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9C06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5EFE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404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图文互动</w:t>
            </w:r>
          </w:p>
        </w:tc>
      </w:tr>
      <w:tr w:rsidR="00D15956" w:rsidRPr="00747B77" w14:paraId="2E4C0A7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5908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5707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869A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954F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DCE9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B538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C96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音视频互动</w:t>
            </w:r>
          </w:p>
        </w:tc>
      </w:tr>
      <w:tr w:rsidR="00D15956" w:rsidRPr="00747B77" w14:paraId="57EF901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AC6C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8C60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503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D0F7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8651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AD0B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C5A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查看历史诊疗</w:t>
            </w:r>
          </w:p>
        </w:tc>
      </w:tr>
      <w:tr w:rsidR="00D15956" w:rsidRPr="00747B77" w14:paraId="2833E87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725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8695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DD5D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2866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A243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AFD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F370"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续方</w:t>
            </w:r>
            <w:proofErr w:type="gramEnd"/>
          </w:p>
        </w:tc>
      </w:tr>
      <w:tr w:rsidR="00D15956" w:rsidRPr="00747B77" w14:paraId="3794F94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A738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EC86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AE06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F7FC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4A24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304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898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开方</w:t>
            </w:r>
          </w:p>
        </w:tc>
      </w:tr>
      <w:tr w:rsidR="00D15956" w:rsidRPr="00747B77" w14:paraId="166AC82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D14C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20DC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40B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A99E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E133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52EC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634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开检查申请单</w:t>
            </w:r>
          </w:p>
        </w:tc>
      </w:tr>
      <w:tr w:rsidR="00D15956" w:rsidRPr="00747B77" w14:paraId="1B15EB6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E4C5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2EE2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764D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F4BD6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1266A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914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7013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开检验申请单</w:t>
            </w:r>
          </w:p>
        </w:tc>
      </w:tr>
      <w:tr w:rsidR="00D15956" w:rsidRPr="00747B77" w14:paraId="3EA0CCB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49B3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3942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769B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F91B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4B84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D224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8D78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开住院凭证</w:t>
            </w:r>
          </w:p>
        </w:tc>
      </w:tr>
      <w:tr w:rsidR="00D15956" w:rsidRPr="00747B77" w14:paraId="2319BCD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B9E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AFE4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9D37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1743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5080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0C4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DC4F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线上CA签名</w:t>
            </w:r>
          </w:p>
        </w:tc>
      </w:tr>
      <w:tr w:rsidR="00D15956" w:rsidRPr="00747B77" w14:paraId="75DCE10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F41F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1F50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2AB2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D7A5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B671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FF2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56.3.12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AAA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自动预约</w:t>
            </w:r>
          </w:p>
        </w:tc>
      </w:tr>
      <w:tr w:rsidR="00D15956" w:rsidRPr="00747B77" w14:paraId="5D38AB7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234E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3FD3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5565B"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3ED0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C5369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互联网医院移动（患者端）</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B724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F59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咨询申请</w:t>
            </w:r>
          </w:p>
        </w:tc>
      </w:tr>
      <w:tr w:rsidR="00D15956" w:rsidRPr="00747B77" w14:paraId="25FF2F4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6F4B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7977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B129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4FA9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DE3C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8CF6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917B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复诊预约</w:t>
            </w:r>
          </w:p>
        </w:tc>
      </w:tr>
      <w:tr w:rsidR="00D15956" w:rsidRPr="00747B77" w14:paraId="326C80F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59D4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032A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49D9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E910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EBE6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ADE0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0C0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图文互动</w:t>
            </w:r>
          </w:p>
        </w:tc>
      </w:tr>
      <w:tr w:rsidR="00D15956" w:rsidRPr="00747B77" w14:paraId="3C8D006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CD56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2CCE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C35A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413A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3A7E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DB49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5027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音视频互动</w:t>
            </w:r>
          </w:p>
        </w:tc>
      </w:tr>
      <w:tr w:rsidR="00D15956" w:rsidRPr="00747B77" w14:paraId="6D47485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623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EE12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0328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FB9C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661A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E23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D28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门诊缴费</w:t>
            </w:r>
          </w:p>
        </w:tc>
      </w:tr>
      <w:tr w:rsidR="00D15956" w:rsidRPr="00747B77" w14:paraId="62D3B2E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FC2C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0C9C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99D9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7EF8C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AC51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7C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062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药品配送</w:t>
            </w:r>
          </w:p>
        </w:tc>
      </w:tr>
      <w:tr w:rsidR="00D15956" w:rsidRPr="00747B77" w14:paraId="76F0364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30C4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9E64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391A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76A1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2CE31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FFB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5F3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处方查询</w:t>
            </w:r>
          </w:p>
        </w:tc>
      </w:tr>
      <w:tr w:rsidR="00D15956" w:rsidRPr="00747B77" w14:paraId="62D3F4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CF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409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70F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466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7269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F8A6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C6ED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56.4.8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685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预问诊/问卷病历整合和语音转文字病历</w:t>
            </w:r>
          </w:p>
        </w:tc>
      </w:tr>
      <w:tr w:rsidR="00D15956" w:rsidRPr="00747B77" w14:paraId="5EE21F0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668C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E236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23975"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191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579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互联网+护理服务</w:t>
            </w:r>
            <w:r w:rsidRPr="00747B77">
              <w:rPr>
                <w:rFonts w:ascii="宋体" w:hAnsi="宋体" w:cs="宋体" w:hint="eastAsia"/>
                <w:kern w:val="0"/>
                <w:sz w:val="18"/>
                <w:szCs w:val="18"/>
                <w:lang w:bidi="ar"/>
              </w:rPr>
              <w:br/>
              <w:t>（目前用的熙康平台，对外）</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95C7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56.5.1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A4F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互联网+护理服务</w:t>
            </w:r>
          </w:p>
        </w:tc>
      </w:tr>
      <w:tr w:rsidR="00D15956" w:rsidRPr="00747B77" w14:paraId="4FE032F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347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2D3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A9CA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医院公众号</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67F88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B608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患者健康宣教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9EAF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A98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门诊健康宣教</w:t>
            </w:r>
          </w:p>
        </w:tc>
      </w:tr>
      <w:tr w:rsidR="00D15956" w:rsidRPr="00747B77" w14:paraId="06504C3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FA55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6C74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701D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EB7A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74E2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D8CD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5B0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住院健康宣教</w:t>
            </w:r>
          </w:p>
        </w:tc>
      </w:tr>
      <w:tr w:rsidR="00D15956" w:rsidRPr="00747B77" w14:paraId="4B7094C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7F4A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27AD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097AD"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F7997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67CD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投诉反馈管理系统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F01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6DB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投诉表单管理</w:t>
            </w:r>
          </w:p>
        </w:tc>
      </w:tr>
      <w:tr w:rsidR="00D15956" w:rsidRPr="00747B77" w14:paraId="1F4B2E4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9254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9215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FDD3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5868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7C2A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4B04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910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投诉意见统计</w:t>
            </w:r>
          </w:p>
        </w:tc>
      </w:tr>
      <w:tr w:rsidR="00D15956" w:rsidRPr="00747B77" w14:paraId="6F90EF0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A7D1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E5A9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5136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69FD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E451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11E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58.2.3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43AC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投诉处理</w:t>
            </w:r>
          </w:p>
        </w:tc>
      </w:tr>
      <w:tr w:rsidR="00D15956" w:rsidRPr="00747B77" w14:paraId="4F554F5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E41C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F04C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62B32"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33D0C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DDB4F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满意度调查管理系统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5456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50F3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调查表管理</w:t>
            </w:r>
          </w:p>
        </w:tc>
      </w:tr>
      <w:tr w:rsidR="00D15956" w:rsidRPr="00747B77" w14:paraId="2E1B35C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112A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289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240B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9275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5ED7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0FE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AA1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调查结果统计</w:t>
            </w:r>
          </w:p>
        </w:tc>
      </w:tr>
      <w:tr w:rsidR="00D15956" w:rsidRPr="00747B77" w14:paraId="3059497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A2D0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F108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A8B4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EC48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6CB7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9165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58.3.3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97C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渠道管理</w:t>
            </w:r>
          </w:p>
        </w:tc>
      </w:tr>
      <w:tr w:rsidR="00D15956" w:rsidRPr="00747B77" w14:paraId="1798ACE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319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0F02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A139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EF22C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164E1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D9B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58.3.4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18E9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患者满意度调查</w:t>
            </w:r>
          </w:p>
        </w:tc>
      </w:tr>
      <w:tr w:rsidR="00D15956" w:rsidRPr="00747B77" w14:paraId="5B410CE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EA0B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780A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FD5D9"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A2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10DB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医院</w:t>
            </w:r>
            <w:proofErr w:type="gramStart"/>
            <w:r w:rsidRPr="00747B77">
              <w:rPr>
                <w:rFonts w:ascii="宋体" w:hAnsi="宋体" w:cs="宋体" w:hint="eastAsia"/>
                <w:kern w:val="0"/>
                <w:sz w:val="18"/>
                <w:szCs w:val="18"/>
                <w:lang w:bidi="ar"/>
              </w:rPr>
              <w:t>微信公众</w:t>
            </w:r>
            <w:proofErr w:type="gramEnd"/>
            <w:r w:rsidRPr="00747B77">
              <w:rPr>
                <w:rFonts w:ascii="宋体" w:hAnsi="宋体" w:cs="宋体" w:hint="eastAsia"/>
                <w:kern w:val="0"/>
                <w:sz w:val="18"/>
                <w:szCs w:val="18"/>
                <w:lang w:bidi="ar"/>
              </w:rPr>
              <w:t>平台</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84B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58.4.1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DAA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医院</w:t>
            </w:r>
            <w:proofErr w:type="gramStart"/>
            <w:r w:rsidRPr="00747B77">
              <w:rPr>
                <w:rFonts w:ascii="宋体" w:hAnsi="宋体" w:cs="宋体" w:hint="eastAsia"/>
                <w:kern w:val="0"/>
                <w:sz w:val="18"/>
                <w:szCs w:val="18"/>
                <w:lang w:bidi="ar"/>
              </w:rPr>
              <w:t>微信公众</w:t>
            </w:r>
            <w:proofErr w:type="gramEnd"/>
            <w:r w:rsidRPr="00747B77">
              <w:rPr>
                <w:rFonts w:ascii="宋体" w:hAnsi="宋体" w:cs="宋体" w:hint="eastAsia"/>
                <w:kern w:val="0"/>
                <w:sz w:val="18"/>
                <w:szCs w:val="18"/>
                <w:lang w:bidi="ar"/>
              </w:rPr>
              <w:t>平台</w:t>
            </w:r>
          </w:p>
        </w:tc>
      </w:tr>
      <w:tr w:rsidR="00D15956" w:rsidRPr="00747B77" w14:paraId="1AE6088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66B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6D8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82DCA" w14:textId="77777777" w:rsidR="00D15956" w:rsidRPr="00747B77" w:rsidRDefault="00D15956">
            <w:pPr>
              <w:jc w:val="center"/>
              <w:rPr>
                <w:rFonts w:ascii="宋体" w:hAnsi="宋体" w:cs="宋体" w:hint="eastAsia"/>
                <w:sz w:val="18"/>
                <w:szCs w:val="18"/>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4C0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00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病案复印小程序</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FB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58.5.1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451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病案复印小程序</w:t>
            </w:r>
          </w:p>
        </w:tc>
      </w:tr>
      <w:tr w:rsidR="00D15956" w:rsidRPr="00747B77" w14:paraId="1373F36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1EAF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03AA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81873"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EDB8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A9A01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订餐管理系统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F738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58.6.1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03F2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餐厅管理</w:t>
            </w:r>
          </w:p>
        </w:tc>
      </w:tr>
      <w:tr w:rsidR="00D15956" w:rsidRPr="00747B77" w14:paraId="00EF07B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E1C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633A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9742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C84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7ADF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9F8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58.6.2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3DF6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餐厅员工管理</w:t>
            </w:r>
          </w:p>
        </w:tc>
      </w:tr>
      <w:tr w:rsidR="00D15956" w:rsidRPr="00747B77" w14:paraId="0DABAE1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4E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8112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62FD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58FD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BEAF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1167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58.6.3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90D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菜品管理</w:t>
            </w:r>
          </w:p>
        </w:tc>
      </w:tr>
      <w:tr w:rsidR="00D15956" w:rsidRPr="00747B77" w14:paraId="719C830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388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A644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64EA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8DA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91AA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0A6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58.6.4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F26B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菜单管理</w:t>
            </w:r>
          </w:p>
        </w:tc>
      </w:tr>
      <w:tr w:rsidR="00D15956" w:rsidRPr="00747B77" w14:paraId="5CEFF22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BBA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4015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417E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60D0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F898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C102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58.6.5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A72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订单汇总管理</w:t>
            </w:r>
          </w:p>
        </w:tc>
      </w:tr>
      <w:tr w:rsidR="00D15956" w:rsidRPr="00747B77" w14:paraId="5CF0014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9DFD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C355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7DB9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F3F1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4210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41B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58.6.6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57C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患者订餐</w:t>
            </w:r>
          </w:p>
        </w:tc>
      </w:tr>
      <w:tr w:rsidR="00D15956" w:rsidRPr="00747B77" w14:paraId="4B29359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CF3C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0F8F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C6703"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8AFE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7</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C164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患者移动端（住院服务）</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B6A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F3D8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入院登记</w:t>
            </w:r>
          </w:p>
        </w:tc>
      </w:tr>
      <w:tr w:rsidR="00D15956" w:rsidRPr="00747B77" w14:paraId="2B1E4F7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9ED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E77D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8BF5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0C1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473FF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F11D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8C9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缴纳预交金</w:t>
            </w:r>
          </w:p>
        </w:tc>
      </w:tr>
      <w:tr w:rsidR="00D15956" w:rsidRPr="00747B77" w14:paraId="4FD77EF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B0EF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A4DA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11E4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2C51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FA12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720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907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住院账单</w:t>
            </w:r>
          </w:p>
        </w:tc>
      </w:tr>
      <w:tr w:rsidR="00D15956" w:rsidRPr="00747B77" w14:paraId="02D4647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DC45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2CAF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18C3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D316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D66A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808E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9956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住院结算</w:t>
            </w:r>
          </w:p>
        </w:tc>
      </w:tr>
      <w:tr w:rsidR="00D15956" w:rsidRPr="00747B77" w14:paraId="73DC8C7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EBB8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C76B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3516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7A19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8F9D6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79B5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47A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消息通知</w:t>
            </w:r>
          </w:p>
        </w:tc>
      </w:tr>
      <w:tr w:rsidR="00D15956" w:rsidRPr="00747B77" w14:paraId="3CE4F3D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661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4F13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714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436F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C6AF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0F83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8E4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出院小结</w:t>
            </w:r>
          </w:p>
        </w:tc>
      </w:tr>
      <w:tr w:rsidR="00D15956" w:rsidRPr="00747B77" w14:paraId="76AF06C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365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E2F6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57C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F8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9749A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151B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9200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健康宣教</w:t>
            </w:r>
          </w:p>
        </w:tc>
      </w:tr>
      <w:tr w:rsidR="00D15956" w:rsidRPr="00747B77" w14:paraId="4D60F69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511A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425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2B0D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6234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372F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D6AD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3AB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患者移动点餐</w:t>
            </w:r>
          </w:p>
        </w:tc>
      </w:tr>
      <w:tr w:rsidR="00D15956" w:rsidRPr="00747B77" w14:paraId="4417F7A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1BC1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A0DD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17CC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D5E7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E22E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E7ED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4E66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满意度调查</w:t>
            </w:r>
          </w:p>
        </w:tc>
      </w:tr>
      <w:tr w:rsidR="00D15956" w:rsidRPr="00747B77" w14:paraId="4F5E9D9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398C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8FA7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D577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208F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F9CB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AF06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029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投诉建议</w:t>
            </w:r>
          </w:p>
        </w:tc>
      </w:tr>
      <w:tr w:rsidR="00D15956" w:rsidRPr="00747B77" w14:paraId="3911103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0AD4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46D9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EF0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9E7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5C4B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7F61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7F1B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出院带药</w:t>
            </w:r>
          </w:p>
        </w:tc>
      </w:tr>
      <w:tr w:rsidR="00D15956" w:rsidRPr="00747B77" w14:paraId="487A647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8B95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A4B5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210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2C9A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E4AD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A88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FFBC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康复助手</w:t>
            </w:r>
          </w:p>
        </w:tc>
      </w:tr>
      <w:tr w:rsidR="00D15956" w:rsidRPr="00747B77" w14:paraId="3A37650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C45E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181C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BD21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4AF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3CFA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319E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58.7.13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AF0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出院随访</w:t>
            </w:r>
          </w:p>
        </w:tc>
      </w:tr>
      <w:tr w:rsidR="00D15956" w:rsidRPr="00747B77" w14:paraId="7F69F17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C533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1B80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EBECA"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A0C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8</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76D7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患者移动端（门诊服务）</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C997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7EB4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添加就诊人</w:t>
            </w:r>
          </w:p>
        </w:tc>
      </w:tr>
      <w:tr w:rsidR="00D15956" w:rsidRPr="00747B77" w14:paraId="28FAC21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1209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B5FA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2332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07D8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CD6F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FDF0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B0D5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预约挂号</w:t>
            </w:r>
          </w:p>
        </w:tc>
      </w:tr>
      <w:tr w:rsidR="00D15956" w:rsidRPr="00747B77" w14:paraId="4379C9D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5576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449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7033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2B43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9539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9848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D13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FEA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智能分诊</w:t>
            </w:r>
          </w:p>
        </w:tc>
      </w:tr>
      <w:tr w:rsidR="00D15956" w:rsidRPr="00747B77" w14:paraId="3D6D22D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180F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D880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9526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A568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95C26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073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FD4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门诊缴费</w:t>
            </w:r>
          </w:p>
        </w:tc>
      </w:tr>
      <w:tr w:rsidR="00D15956" w:rsidRPr="00747B77" w14:paraId="0A5AA14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DBB9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650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454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6EA0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C6AA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4624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474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候诊队列</w:t>
            </w:r>
          </w:p>
        </w:tc>
      </w:tr>
      <w:tr w:rsidR="00D15956" w:rsidRPr="00747B77" w14:paraId="11B70D2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C78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82B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BD6A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6067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F3594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5B6C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38B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报告查询</w:t>
            </w:r>
          </w:p>
        </w:tc>
      </w:tr>
      <w:tr w:rsidR="00D15956" w:rsidRPr="00747B77" w14:paraId="4EF58EE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FE23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5298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BF1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AD06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9498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742C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614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满意度调查</w:t>
            </w:r>
          </w:p>
        </w:tc>
      </w:tr>
      <w:tr w:rsidR="00D15956" w:rsidRPr="00747B77" w14:paraId="58739A6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6F6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A1FE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77A5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8B7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C139F"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987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FF9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费用清单</w:t>
            </w:r>
          </w:p>
        </w:tc>
      </w:tr>
      <w:tr w:rsidR="00D15956" w:rsidRPr="00747B77" w14:paraId="48C324B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630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191B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F317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A110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C0F1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C8FC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4AC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处方查询</w:t>
            </w:r>
          </w:p>
        </w:tc>
      </w:tr>
      <w:tr w:rsidR="00D15956" w:rsidRPr="00747B77" w14:paraId="64A068A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53C1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EA7C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849D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50DA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9109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F2E2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B57B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门诊病历查询</w:t>
            </w:r>
          </w:p>
        </w:tc>
      </w:tr>
      <w:tr w:rsidR="00D15956" w:rsidRPr="00747B77" w14:paraId="4900B56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CE8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70C4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F4BD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CA86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6687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180C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484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科室专家</w:t>
            </w:r>
          </w:p>
        </w:tc>
      </w:tr>
      <w:tr w:rsidR="00D15956" w:rsidRPr="00747B77" w14:paraId="6AD52C5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BD47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28B8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ECF7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B09B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16B5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057D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1F3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医院导航</w:t>
            </w:r>
          </w:p>
        </w:tc>
      </w:tr>
      <w:tr w:rsidR="00D15956" w:rsidRPr="00747B77" w14:paraId="1909084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3CC2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B71B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593B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12D2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DD7D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DD5B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281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预问诊</w:t>
            </w:r>
          </w:p>
        </w:tc>
      </w:tr>
      <w:tr w:rsidR="00D15956" w:rsidRPr="00747B77" w14:paraId="4B1B5C5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040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5F08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9B25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06D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ECE9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7DC6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F570D"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人脸识别</w:t>
            </w:r>
          </w:p>
        </w:tc>
      </w:tr>
      <w:tr w:rsidR="00D15956" w:rsidRPr="00747B77" w14:paraId="354ED21D"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1A46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C215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C31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79C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3D6B4"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0AA8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EA7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检查预约</w:t>
            </w:r>
          </w:p>
        </w:tc>
      </w:tr>
      <w:tr w:rsidR="00D15956" w:rsidRPr="00747B77" w14:paraId="0F392D97"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F782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247C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8EA5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41E2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45C6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9F71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24F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消息通知</w:t>
            </w:r>
          </w:p>
        </w:tc>
      </w:tr>
      <w:tr w:rsidR="00D15956" w:rsidRPr="00747B77" w14:paraId="77BBBCA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6B82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254E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0F5D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5238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1091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6E5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6BF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投诉建议</w:t>
            </w:r>
          </w:p>
        </w:tc>
      </w:tr>
      <w:tr w:rsidR="00D15956" w:rsidRPr="00747B77" w14:paraId="1712F82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204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A33C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CF9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562F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93784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9F2A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58.8.18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55E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预约挂号记录</w:t>
            </w:r>
          </w:p>
        </w:tc>
      </w:tr>
      <w:tr w:rsidR="00D15956" w:rsidRPr="00747B77" w14:paraId="30C3926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5E91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465</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B44A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4E6A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互联互通基础</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23CF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087E9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互联互通标准化建设</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DDBB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12C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电子病历基本数据集标准化 </w:t>
            </w:r>
          </w:p>
        </w:tc>
      </w:tr>
      <w:tr w:rsidR="00D15956" w:rsidRPr="00747B77" w14:paraId="3FEC92F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4C29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A737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CC785"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EF5A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922A2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26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6B7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电子病历共享文档标准化</w:t>
            </w:r>
          </w:p>
        </w:tc>
      </w:tr>
      <w:tr w:rsidR="00D15956" w:rsidRPr="00747B77" w14:paraId="68063F4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F236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DE66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026B"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2862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18AB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74A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02E1F"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文档管理服务 </w:t>
            </w:r>
          </w:p>
        </w:tc>
      </w:tr>
      <w:tr w:rsidR="00D15956" w:rsidRPr="00747B77" w14:paraId="27707E7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6E68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6B16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130A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5891C"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9C16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E4C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D5F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个人信息注册、查询服务</w:t>
            </w:r>
          </w:p>
        </w:tc>
      </w:tr>
      <w:tr w:rsidR="00D15956" w:rsidRPr="00747B77" w14:paraId="0CB8FFC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12A6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44C3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DC16A"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1BFA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32095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E084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8CC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医疗卫生人员注册、查询服务</w:t>
            </w:r>
          </w:p>
        </w:tc>
      </w:tr>
      <w:tr w:rsidR="00D15956" w:rsidRPr="00747B77" w14:paraId="0E525CC2"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9E3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91CF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8C81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0A8B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36561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AA3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F948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医疗卫生机构（科室） 注册、查询服务 </w:t>
            </w:r>
          </w:p>
        </w:tc>
      </w:tr>
      <w:tr w:rsidR="00D15956" w:rsidRPr="00747B77" w14:paraId="41C0B6B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D442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CAFE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46CE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1F6A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0FB19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BE62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8E9B"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医嘱信息交互服务 </w:t>
            </w:r>
          </w:p>
        </w:tc>
      </w:tr>
      <w:tr w:rsidR="00D15956" w:rsidRPr="00747B77" w14:paraId="61025148"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F2FD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A903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B4A4C"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E27EB"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E21D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4E2C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17C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申请单交互服务 </w:t>
            </w:r>
          </w:p>
        </w:tc>
      </w:tr>
      <w:tr w:rsidR="00D15956" w:rsidRPr="00747B77" w14:paraId="1F12672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50EE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5BE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8932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202E7"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6398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AA3B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DCD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就诊信息交互服务 </w:t>
            </w:r>
          </w:p>
        </w:tc>
      </w:tr>
      <w:tr w:rsidR="00D15956" w:rsidRPr="00747B77" w14:paraId="647CAF8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B5AD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9D67B"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612B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99F6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5C60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9F10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14DA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互联互通自定义交互服务</w:t>
            </w:r>
          </w:p>
        </w:tc>
      </w:tr>
      <w:tr w:rsidR="00D15956" w:rsidRPr="00747B77" w14:paraId="0599078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76A5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6AB2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1999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E1133"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67D37"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567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B30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标准交互服务 </w:t>
            </w:r>
          </w:p>
        </w:tc>
      </w:tr>
      <w:tr w:rsidR="00D15956" w:rsidRPr="00747B77" w14:paraId="1DDADDD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2CD2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4A4A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DC54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6258F"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BC6F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C369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59.1.12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7F2D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单机版检验检查报告及外院检验检查报告系统内整合处理</w:t>
            </w:r>
          </w:p>
        </w:tc>
      </w:tr>
      <w:tr w:rsidR="00D15956" w:rsidRPr="00747B77" w14:paraId="2605727E"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E725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494</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5C55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A0113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临床数据中心（CDR）</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236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AA7D2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CDR配置管理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FC55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613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CDR管理</w:t>
            </w:r>
          </w:p>
        </w:tc>
      </w:tr>
      <w:tr w:rsidR="00D15956" w:rsidRPr="00747B77" w14:paraId="3CC1311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61A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FDC5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46DE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88278"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209B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70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2E7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医疗动态</w:t>
            </w:r>
          </w:p>
        </w:tc>
      </w:tr>
      <w:tr w:rsidR="00D15956" w:rsidRPr="00747B77" w14:paraId="5BFA3A1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5750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8864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45D1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E22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868E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D6BA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3B5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数据分布</w:t>
            </w:r>
          </w:p>
        </w:tc>
      </w:tr>
      <w:tr w:rsidR="00D15956" w:rsidRPr="00747B77" w14:paraId="5D11550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4A13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9685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39AC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BCB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51B4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392F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60.1.4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9B4F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EMR访问量</w:t>
            </w:r>
          </w:p>
        </w:tc>
      </w:tr>
      <w:tr w:rsidR="00D15956" w:rsidRPr="00747B77" w14:paraId="32F99ED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6F44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7589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E3CE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3053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B072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D979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60.1.5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64F4"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CDR访问日志接口</w:t>
            </w:r>
          </w:p>
        </w:tc>
      </w:tr>
      <w:tr w:rsidR="00D15956" w:rsidRPr="00747B77" w14:paraId="37B537D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03CE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499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E5C9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2D66F"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488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81161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门诊、住院综合管理系统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9A4D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6555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门诊动态</w:t>
            </w:r>
          </w:p>
        </w:tc>
      </w:tr>
      <w:tr w:rsidR="00D15956" w:rsidRPr="00747B77" w14:paraId="2F57E09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BEAE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06C4D"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79684"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6504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24CE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CC14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60.2.2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F98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住院动态</w:t>
            </w:r>
          </w:p>
        </w:tc>
      </w:tr>
      <w:tr w:rsidR="00D15956" w:rsidRPr="00747B77" w14:paraId="79DBBFA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F3F2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504</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63CD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62</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C7F79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数据质量管理系统</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732C2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70F5F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综合查询系统</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992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C2F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科主任综合查询</w:t>
            </w:r>
          </w:p>
        </w:tc>
      </w:tr>
      <w:tr w:rsidR="00D15956" w:rsidRPr="00747B77" w14:paraId="4015071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3FA1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A2B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80B0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DC6044"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65DE4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3D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62.1.2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B7CF1"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院长综合查询  </w:t>
            </w:r>
          </w:p>
        </w:tc>
      </w:tr>
      <w:tr w:rsidR="00D15956" w:rsidRPr="00747B77" w14:paraId="5C8C88B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CBEA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B4F0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43C67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医院运营中心</w:t>
            </w:r>
            <w:r w:rsidRPr="00747B77">
              <w:rPr>
                <w:rFonts w:ascii="宋体" w:hAnsi="宋体" w:cs="宋体" w:hint="eastAsia"/>
                <w:kern w:val="0"/>
                <w:sz w:val="18"/>
                <w:szCs w:val="18"/>
                <w:lang w:bidi="ar"/>
              </w:rPr>
              <w:br/>
              <w:t>ODR</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29F6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ACF4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运营信息集中展示</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610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981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病区大屏展示系统 </w:t>
            </w:r>
          </w:p>
        </w:tc>
      </w:tr>
      <w:tr w:rsidR="00D15956" w:rsidRPr="00747B77" w14:paraId="6E6843F1"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4BC1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0139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BACBD"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ED3A9"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ABDC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E7A4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64C8"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 xml:space="preserve">门诊大屏展示系统 </w:t>
            </w:r>
          </w:p>
        </w:tc>
      </w:tr>
      <w:tr w:rsidR="00D15956" w:rsidRPr="00747B77" w14:paraId="62DEA8F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354F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018B1"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033A4"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9DF4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2</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7E30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BI指标体系</w:t>
            </w:r>
            <w:r w:rsidRPr="00747B77">
              <w:rPr>
                <w:rFonts w:ascii="宋体" w:hAnsi="宋体" w:cs="宋体" w:hint="eastAsia"/>
                <w:kern w:val="0"/>
                <w:sz w:val="18"/>
                <w:szCs w:val="18"/>
                <w:lang w:bidi="ar"/>
              </w:rPr>
              <w:br/>
              <w:t>（放入ODR）</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CCEB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63.2.1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408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电子病历数据利用及分析</w:t>
            </w:r>
          </w:p>
        </w:tc>
      </w:tr>
      <w:tr w:rsidR="00D15956" w:rsidRPr="00747B77" w14:paraId="297E511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61C7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E2B2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49C2D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5A0E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9B699"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E3C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63.2.2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4F4C0"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等级医院评审2022版</w:t>
            </w:r>
          </w:p>
        </w:tc>
      </w:tr>
      <w:tr w:rsidR="00D15956" w:rsidRPr="00747B77" w14:paraId="552774BC"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9325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C6DA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65416"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4BC5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A221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B511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63.2.3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356D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互联互通数据利用及分析</w:t>
            </w:r>
          </w:p>
        </w:tc>
      </w:tr>
      <w:tr w:rsidR="00D15956" w:rsidRPr="00747B77" w14:paraId="146969C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6291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2B34"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D272F"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4FFE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9315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748F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63.2.4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4FC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智慧服务三级的数据分析利用</w:t>
            </w:r>
          </w:p>
        </w:tc>
      </w:tr>
      <w:tr w:rsidR="00D15956" w:rsidRPr="00747B77" w14:paraId="329E446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9AB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BF4E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F8DF2" w14:textId="77777777" w:rsidR="00D15956" w:rsidRPr="00747B77" w:rsidRDefault="00D15956">
            <w:pPr>
              <w:jc w:val="center"/>
              <w:rPr>
                <w:rFonts w:ascii="宋体" w:hAnsi="宋体" w:cs="宋体" w:hint="eastAsia"/>
                <w:sz w:val="18"/>
                <w:szCs w:val="18"/>
              </w:rPr>
            </w:pP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56E2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3</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3ED37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统一数据上报管理</w:t>
            </w:r>
            <w:r w:rsidRPr="00747B77">
              <w:rPr>
                <w:rFonts w:ascii="宋体" w:hAnsi="宋体" w:cs="宋体" w:hint="eastAsia"/>
                <w:kern w:val="0"/>
                <w:sz w:val="18"/>
                <w:szCs w:val="18"/>
                <w:lang w:bidi="ar"/>
              </w:rPr>
              <w:br/>
              <w:t>（放入ODR）</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2354C"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74A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病案首页数据采集系统</w:t>
            </w:r>
          </w:p>
        </w:tc>
      </w:tr>
      <w:tr w:rsidR="00D15956" w:rsidRPr="00747B77" w14:paraId="0504FB7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8C7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4814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09A52"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D1C9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EE72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5DD1F"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0929A"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传染病管理</w:t>
            </w:r>
          </w:p>
        </w:tc>
      </w:tr>
      <w:tr w:rsidR="00D15956" w:rsidRPr="00747B77" w14:paraId="6CEAEDAB"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F855B"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BC355"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21747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DB1E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DC480"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8527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FA147"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重大非传染病疾病上报系统</w:t>
            </w:r>
          </w:p>
        </w:tc>
      </w:tr>
      <w:tr w:rsidR="00D15956" w:rsidRPr="00747B77" w14:paraId="7936D9A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A0E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5610E"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95D8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6FA0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20E72"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0FE9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63.3.4</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38BCC"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食源性疾病管理</w:t>
            </w:r>
          </w:p>
        </w:tc>
      </w:tr>
      <w:tr w:rsidR="00D15956" w:rsidRPr="00747B77" w14:paraId="1A90D3F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83BD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E000"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D2B61"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5F7BD"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EDDCC8"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DDA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63.3.5</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3AA1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罕见病诊疗服务登记系统</w:t>
            </w:r>
          </w:p>
        </w:tc>
      </w:tr>
      <w:tr w:rsidR="00D15956" w:rsidRPr="00747B77" w14:paraId="12AB68F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0EA5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3717"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0250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955D0"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DBEFE"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D31D"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63.3.6</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3EC42"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HQMS上报</w:t>
            </w:r>
          </w:p>
        </w:tc>
      </w:tr>
      <w:tr w:rsidR="00D15956" w:rsidRPr="00747B77" w14:paraId="204660D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655B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6D93"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2670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88F4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E69B1"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99AA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82A3"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NCIS上报</w:t>
            </w:r>
          </w:p>
        </w:tc>
      </w:tr>
      <w:tr w:rsidR="00D15956" w:rsidRPr="00747B77" w14:paraId="5B19C129"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DBF5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359E2"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BF9B0"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68C76"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75533"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C4033"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A09E"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江苏省平台数据上报</w:t>
            </w:r>
          </w:p>
        </w:tc>
      </w:tr>
      <w:tr w:rsidR="00D15956" w:rsidRPr="00747B77" w14:paraId="1E1BACC3"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4342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1E2CF"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6F7D7"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EC861"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9D97A"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8E58E"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63.3.9</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2FF6"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扬州市平台数据上报</w:t>
            </w:r>
          </w:p>
        </w:tc>
      </w:tr>
      <w:tr w:rsidR="00D15956" w:rsidRPr="00747B77" w14:paraId="20F1E136"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77C1"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1E276"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3976F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516F5"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9E5DD6"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2DAB9"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63.3.10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A7F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单病种数据库上报</w:t>
            </w:r>
          </w:p>
        </w:tc>
      </w:tr>
      <w:tr w:rsidR="00D15956" w:rsidRPr="00747B77" w14:paraId="2F38C314"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9A1B7"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DE629"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39653"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AC96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DCA7D"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DF53A"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876A" w14:textId="77777777" w:rsidR="00D15956" w:rsidRPr="00747B77" w:rsidRDefault="00000000">
            <w:pPr>
              <w:widowControl/>
              <w:jc w:val="left"/>
              <w:textAlignment w:val="center"/>
              <w:rPr>
                <w:rFonts w:ascii="宋体" w:hAnsi="宋体" w:cs="宋体" w:hint="eastAsia"/>
                <w:sz w:val="18"/>
                <w:szCs w:val="18"/>
              </w:rPr>
            </w:pPr>
            <w:proofErr w:type="gramStart"/>
            <w:r w:rsidRPr="00747B77">
              <w:rPr>
                <w:rFonts w:ascii="宋体" w:hAnsi="宋体" w:cs="宋体" w:hint="eastAsia"/>
                <w:kern w:val="0"/>
                <w:sz w:val="18"/>
                <w:szCs w:val="18"/>
                <w:lang w:bidi="ar"/>
              </w:rPr>
              <w:t>卫统</w:t>
            </w:r>
            <w:proofErr w:type="gramEnd"/>
            <w:r w:rsidRPr="00747B77">
              <w:rPr>
                <w:rFonts w:ascii="宋体" w:hAnsi="宋体" w:cs="宋体" w:hint="eastAsia"/>
                <w:kern w:val="0"/>
                <w:sz w:val="18"/>
                <w:szCs w:val="18"/>
                <w:lang w:bidi="ar"/>
              </w:rPr>
              <w:t>4数据上报</w:t>
            </w:r>
          </w:p>
        </w:tc>
      </w:tr>
      <w:tr w:rsidR="00D15956" w:rsidRPr="00747B77" w14:paraId="1F7B7AD0"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09A6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F32FC"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3CCC8"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3E952"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0AF8BB"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5073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5DF5"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公立医院绩效考核</w:t>
            </w:r>
          </w:p>
        </w:tc>
      </w:tr>
      <w:tr w:rsidR="00D15956" w:rsidRPr="00747B77" w14:paraId="5D44E8FA"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34C50"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36F3A"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3EFFEE"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0A9A"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C982C"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6D536"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63.3.13</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2A99" w14:textId="77777777" w:rsidR="00D15956" w:rsidRPr="00747B77" w:rsidRDefault="00000000">
            <w:pPr>
              <w:widowControl/>
              <w:jc w:val="left"/>
              <w:textAlignment w:val="center"/>
              <w:rPr>
                <w:rFonts w:ascii="宋体" w:hAnsi="宋体" w:cs="宋体" w:hint="eastAsia"/>
                <w:sz w:val="18"/>
                <w:szCs w:val="18"/>
              </w:rPr>
            </w:pPr>
            <w:r w:rsidRPr="00747B77">
              <w:rPr>
                <w:rFonts w:ascii="宋体" w:hAnsi="宋体" w:cs="宋体" w:hint="eastAsia"/>
                <w:kern w:val="0"/>
                <w:sz w:val="18"/>
                <w:szCs w:val="18"/>
                <w:lang w:bidi="ar"/>
              </w:rPr>
              <w:t>精神疾病管理等进行统一数据上报管理</w:t>
            </w:r>
          </w:p>
        </w:tc>
      </w:tr>
      <w:tr w:rsidR="00D15956" w:rsidRPr="00747B77" w14:paraId="15B6924F"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A9DE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558</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8AB0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459B35"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数据迁移</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02988"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1</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2601C0" w14:textId="77777777" w:rsidR="00D15956" w:rsidRPr="00747B77" w:rsidRDefault="00000000">
            <w:pPr>
              <w:widowControl/>
              <w:jc w:val="center"/>
              <w:textAlignment w:val="center"/>
              <w:rPr>
                <w:rFonts w:ascii="宋体" w:hAnsi="宋体" w:cs="宋体" w:hint="eastAsia"/>
                <w:sz w:val="18"/>
                <w:szCs w:val="18"/>
              </w:rPr>
            </w:pPr>
            <w:r w:rsidRPr="00747B77">
              <w:rPr>
                <w:rStyle w:val="font01"/>
                <w:rFonts w:hint="default"/>
                <w:color w:val="auto"/>
                <w:sz w:val="18"/>
                <w:szCs w:val="18"/>
                <w:lang w:bidi="ar"/>
              </w:rPr>
              <w:t>历史（离线）数据</w:t>
            </w:r>
            <w:r w:rsidRPr="00747B77">
              <w:rPr>
                <w:rStyle w:val="font161"/>
                <w:rFonts w:hint="default"/>
                <w:color w:val="auto"/>
                <w:sz w:val="18"/>
                <w:szCs w:val="18"/>
                <w:lang w:bidi="ar"/>
              </w:rPr>
              <w:t>的迁移</w:t>
            </w:r>
            <w:r w:rsidRPr="00747B77">
              <w:rPr>
                <w:rStyle w:val="font01"/>
                <w:rFonts w:hint="default"/>
                <w:color w:val="auto"/>
                <w:sz w:val="18"/>
                <w:szCs w:val="18"/>
                <w:lang w:bidi="ar"/>
              </w:rPr>
              <w:t>及整合</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DF73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66.1.1</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107D7" w14:textId="77777777" w:rsidR="00D15956" w:rsidRPr="00747B77" w:rsidRDefault="00000000">
            <w:pPr>
              <w:widowControl/>
              <w:jc w:val="left"/>
              <w:textAlignment w:val="center"/>
              <w:rPr>
                <w:rFonts w:ascii="宋体" w:hAnsi="宋体" w:cs="宋体" w:hint="eastAsia"/>
                <w:sz w:val="18"/>
                <w:szCs w:val="18"/>
              </w:rPr>
            </w:pPr>
            <w:r w:rsidRPr="00747B77">
              <w:rPr>
                <w:rStyle w:val="font01"/>
                <w:rFonts w:hint="default"/>
                <w:color w:val="auto"/>
                <w:sz w:val="18"/>
                <w:szCs w:val="18"/>
                <w:lang w:bidi="ar"/>
              </w:rPr>
              <w:t>历史数据</w:t>
            </w:r>
            <w:r w:rsidRPr="00747B77">
              <w:rPr>
                <w:rStyle w:val="font161"/>
                <w:rFonts w:hint="default"/>
                <w:color w:val="auto"/>
                <w:sz w:val="18"/>
                <w:szCs w:val="18"/>
                <w:lang w:bidi="ar"/>
              </w:rPr>
              <w:t>迁移</w:t>
            </w:r>
            <w:r w:rsidRPr="00747B77">
              <w:rPr>
                <w:rStyle w:val="font161"/>
                <w:rFonts w:hint="default"/>
                <w:color w:val="auto"/>
                <w:sz w:val="18"/>
                <w:szCs w:val="18"/>
                <w:lang w:bidi="ar"/>
              </w:rPr>
              <w:br/>
              <w:t>一般建议5年，近5年的数据</w:t>
            </w:r>
          </w:p>
        </w:tc>
      </w:tr>
      <w:tr w:rsidR="00D15956" w:rsidRPr="00747B77" w14:paraId="04EA3155" w14:textId="77777777">
        <w:trPr>
          <w:trHeight w:val="23"/>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793F4"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559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3B468" w14:textId="77777777" w:rsidR="00D15956" w:rsidRPr="00747B77" w:rsidRDefault="00D15956">
            <w:pPr>
              <w:jc w:val="center"/>
              <w:rPr>
                <w:rFonts w:ascii="宋体" w:hAnsi="宋体" w:cs="宋体" w:hint="eastAsia"/>
                <w:sz w:val="18"/>
                <w:szCs w:val="18"/>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CDF89" w14:textId="77777777" w:rsidR="00D15956" w:rsidRPr="00747B77" w:rsidRDefault="00D15956">
            <w:pPr>
              <w:jc w:val="center"/>
              <w:rPr>
                <w:rFonts w:ascii="宋体" w:hAnsi="宋体" w:cs="宋体" w:hint="eastAsia"/>
                <w:sz w:val="18"/>
                <w:szCs w:val="18"/>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857DE" w14:textId="77777777" w:rsidR="00D15956" w:rsidRPr="00747B77" w:rsidRDefault="00D15956">
            <w:pPr>
              <w:jc w:val="center"/>
              <w:rPr>
                <w:rFonts w:ascii="宋体" w:hAnsi="宋体" w:cs="宋体" w:hint="eastAsia"/>
                <w:sz w:val="18"/>
                <w:szCs w:val="18"/>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FDC55" w14:textId="77777777" w:rsidR="00D15956" w:rsidRPr="00747B77" w:rsidRDefault="00D15956">
            <w:pPr>
              <w:jc w:val="center"/>
              <w:rPr>
                <w:rFonts w:ascii="宋体" w:hAnsi="宋体" w:cs="宋体" w:hint="eastAsia"/>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465F2" w14:textId="77777777" w:rsidR="00D15956" w:rsidRPr="00747B77" w:rsidRDefault="00000000">
            <w:pPr>
              <w:widowControl/>
              <w:jc w:val="center"/>
              <w:textAlignment w:val="center"/>
              <w:rPr>
                <w:rFonts w:ascii="宋体" w:hAnsi="宋体" w:cs="宋体" w:hint="eastAsia"/>
                <w:sz w:val="18"/>
                <w:szCs w:val="18"/>
              </w:rPr>
            </w:pPr>
            <w:r w:rsidRPr="00747B77">
              <w:rPr>
                <w:rFonts w:ascii="宋体" w:hAnsi="宋体" w:cs="宋体" w:hint="eastAsia"/>
                <w:kern w:val="0"/>
                <w:sz w:val="18"/>
                <w:szCs w:val="18"/>
                <w:lang w:bidi="ar"/>
              </w:rPr>
              <w:t>66.1.2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D02E" w14:textId="77777777" w:rsidR="00D15956" w:rsidRPr="00747B77" w:rsidRDefault="00000000">
            <w:pPr>
              <w:widowControl/>
              <w:jc w:val="left"/>
              <w:textAlignment w:val="center"/>
              <w:rPr>
                <w:rFonts w:ascii="宋体" w:hAnsi="宋体" w:cs="宋体" w:hint="eastAsia"/>
                <w:sz w:val="18"/>
                <w:szCs w:val="18"/>
              </w:rPr>
            </w:pPr>
            <w:r w:rsidRPr="00747B77">
              <w:rPr>
                <w:rStyle w:val="font71"/>
                <w:rFonts w:ascii="宋体" w:eastAsia="宋体" w:hAnsi="宋体" w:cs="宋体" w:hint="default"/>
                <w:color w:val="auto"/>
                <w:sz w:val="18"/>
                <w:szCs w:val="18"/>
                <w:lang w:bidi="ar"/>
              </w:rPr>
              <w:t>历史</w:t>
            </w:r>
            <w:r w:rsidRPr="00747B77">
              <w:rPr>
                <w:rStyle w:val="font01"/>
                <w:rFonts w:hint="default"/>
                <w:color w:val="auto"/>
                <w:sz w:val="18"/>
                <w:szCs w:val="18"/>
                <w:lang w:bidi="ar"/>
              </w:rPr>
              <w:t>数据</w:t>
            </w:r>
            <w:r w:rsidRPr="00747B77">
              <w:rPr>
                <w:rStyle w:val="font161"/>
                <w:rFonts w:hint="default"/>
                <w:color w:val="auto"/>
                <w:sz w:val="18"/>
                <w:szCs w:val="18"/>
                <w:lang w:bidi="ar"/>
              </w:rPr>
              <w:t>整合</w:t>
            </w:r>
            <w:r w:rsidRPr="00747B77">
              <w:rPr>
                <w:rStyle w:val="font01"/>
                <w:rFonts w:hint="default"/>
                <w:color w:val="auto"/>
                <w:sz w:val="18"/>
                <w:szCs w:val="18"/>
                <w:lang w:bidi="ar"/>
              </w:rPr>
              <w:t>调阅</w:t>
            </w:r>
          </w:p>
        </w:tc>
      </w:tr>
    </w:tbl>
    <w:p w14:paraId="27733B55" w14:textId="77777777" w:rsidR="00D15956" w:rsidRDefault="00000000">
      <w:pPr>
        <w:rPr>
          <w:color w:val="000000" w:themeColor="text1"/>
        </w:rPr>
      </w:pPr>
      <w:r>
        <w:rPr>
          <w:rFonts w:ascii="宋体" w:hAnsi="宋体" w:cs="宋体" w:hint="eastAsia"/>
          <w:color w:val="000000" w:themeColor="text1"/>
        </w:rPr>
        <w:br w:type="page"/>
      </w:r>
    </w:p>
    <w:p w14:paraId="0AB8013A" w14:textId="77777777" w:rsidR="00D15956" w:rsidRDefault="00000000">
      <w:pPr>
        <w:pStyle w:val="2"/>
      </w:pPr>
      <w:bookmarkStart w:id="58" w:name="_Toc29514"/>
      <w:r>
        <w:rPr>
          <w:rFonts w:hint="eastAsia"/>
        </w:rPr>
        <w:t>第二阶段</w:t>
      </w:r>
      <w:r>
        <w:rPr>
          <w:rFonts w:hint="eastAsia"/>
        </w:rPr>
        <w:t>2026</w:t>
      </w:r>
      <w:r>
        <w:rPr>
          <w:rFonts w:hint="eastAsia"/>
        </w:rPr>
        <w:t>年</w:t>
      </w:r>
      <w:r>
        <w:rPr>
          <w:rFonts w:hint="eastAsia"/>
        </w:rPr>
        <w:t>-2027</w:t>
      </w:r>
      <w:r>
        <w:rPr>
          <w:rFonts w:hint="eastAsia"/>
        </w:rPr>
        <w:t>年（功能完善）</w:t>
      </w:r>
      <w:bookmarkEnd w:id="58"/>
    </w:p>
    <w:p w14:paraId="5013BD46"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阶段目标：充分集成院内应用系统，进一步完善系统功能，满足电子病历应用水平六级应用功能要求，期内组织完成系统六级申报工作。开展AI临床场景应用。</w:t>
      </w:r>
    </w:p>
    <w:p w14:paraId="205110E8"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阶段建设内容：</w:t>
      </w:r>
    </w:p>
    <w:p w14:paraId="61024C07"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3</w:t>
      </w:r>
      <w:r>
        <w:fldChar w:fldCharType="end"/>
      </w:r>
      <w:r>
        <w:rPr>
          <w:rFonts w:hint="eastAsia"/>
        </w:rPr>
        <w:t>：第二阶段建设清单</w:t>
      </w:r>
    </w:p>
    <w:tbl>
      <w:tblPr>
        <w:tblW w:w="8511" w:type="dxa"/>
        <w:tblInd w:w="91" w:type="dxa"/>
        <w:tblLayout w:type="fixed"/>
        <w:tblLook w:val="04A0" w:firstRow="1" w:lastRow="0" w:firstColumn="1" w:lastColumn="0" w:noHBand="0" w:noVBand="1"/>
      </w:tblPr>
      <w:tblGrid>
        <w:gridCol w:w="684"/>
        <w:gridCol w:w="1037"/>
        <w:gridCol w:w="1322"/>
        <w:gridCol w:w="737"/>
        <w:gridCol w:w="1254"/>
        <w:gridCol w:w="982"/>
        <w:gridCol w:w="2495"/>
      </w:tblGrid>
      <w:tr w:rsidR="00D15956" w14:paraId="3A2C7FA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87C7"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序号</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4B1F7"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大系统新编号</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0DF2"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系统名称</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E61D"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计数</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C145"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子系统名称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72FF"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参数编号</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6F17"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拟建功能模块名称</w:t>
            </w:r>
          </w:p>
        </w:tc>
      </w:tr>
      <w:tr w:rsidR="00D15956" w14:paraId="06A1CA6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E9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751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2182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集成平台应用</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D36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6406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临床决策支持系统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6F2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F1DA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临床规则管理</w:t>
            </w:r>
          </w:p>
        </w:tc>
      </w:tr>
      <w:tr w:rsidR="00D15956" w14:paraId="4A9E2F1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2A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83292"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8F151"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E8805"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4E841"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EE7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A8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临床规则预警</w:t>
            </w:r>
          </w:p>
        </w:tc>
      </w:tr>
      <w:tr w:rsidR="00D15956" w14:paraId="587D2C4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158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DFE58"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364DC"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1458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544AD"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88B9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1267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病历质控知识库</w:t>
            </w:r>
          </w:p>
        </w:tc>
      </w:tr>
      <w:tr w:rsidR="00D15956" w14:paraId="088FF2B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938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23DF"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3025F"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EC09E"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03987"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BB8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D2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辅助诊断</w:t>
            </w:r>
          </w:p>
        </w:tc>
      </w:tr>
      <w:tr w:rsidR="00D15956" w14:paraId="1764D4F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E0D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AE099"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730F0"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D3B7B"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1FC4C8"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D2A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C9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知识库管理</w:t>
            </w:r>
          </w:p>
        </w:tc>
      </w:tr>
      <w:tr w:rsidR="00D15956" w14:paraId="7B9EFC5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B5F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3E233"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59C32F"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1E606"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24914"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A30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7.1.3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33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预问诊管理</w:t>
            </w:r>
          </w:p>
        </w:tc>
      </w:tr>
      <w:tr w:rsidR="00D15956" w14:paraId="7629724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27D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255</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29B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30C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应急安全管理系统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F3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81F1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应急安全管理系统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E85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55A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门急诊应急管理系统</w:t>
            </w:r>
          </w:p>
        </w:tc>
      </w:tr>
      <w:tr w:rsidR="00D15956" w14:paraId="0E75C18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251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C6DB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9C0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核医学系统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F2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A8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核医学管理系统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E99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1869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核医学管理系统</w:t>
            </w:r>
          </w:p>
        </w:tc>
      </w:tr>
      <w:tr w:rsidR="00D15956" w14:paraId="3BAB383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EFE8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315</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6BB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734B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治疗系统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5EC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82F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康复治疗管理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9DC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584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康复信息管理</w:t>
            </w:r>
          </w:p>
        </w:tc>
      </w:tr>
      <w:tr w:rsidR="00D15956" w14:paraId="5222CDF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949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64A0"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81097"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28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3A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针灸治疗管理（目前在用康复系统功能延展）</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23C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D5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针灸治疗管理</w:t>
            </w:r>
          </w:p>
        </w:tc>
      </w:tr>
      <w:tr w:rsidR="00D15956" w14:paraId="01FD177F"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34F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320</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F37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DF7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病理系统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73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C4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病理系统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067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0FD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病理系统</w:t>
            </w:r>
          </w:p>
        </w:tc>
      </w:tr>
      <w:tr w:rsidR="00D15956" w14:paraId="3AFBFB4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B18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592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EB6DE"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消供系统</w:t>
            </w:r>
            <w:proofErr w:type="gramEnd"/>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33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29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消毒供应室管理系统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135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987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消毒供应室管理系统</w:t>
            </w:r>
          </w:p>
        </w:tc>
      </w:tr>
      <w:tr w:rsidR="00D15956" w14:paraId="54AB1BD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2D28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342</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EC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A9A6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教育管理</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0C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BB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w:t>
            </w:r>
            <w:proofErr w:type="gramStart"/>
            <w:r>
              <w:rPr>
                <w:rFonts w:ascii="宋体" w:hAnsi="宋体" w:cs="宋体" w:hint="eastAsia"/>
                <w:kern w:val="0"/>
                <w:lang w:bidi="ar"/>
              </w:rPr>
              <w:t>规</w:t>
            </w:r>
            <w:proofErr w:type="gramEnd"/>
            <w:r>
              <w:rPr>
                <w:rFonts w:ascii="宋体" w:hAnsi="宋体" w:cs="宋体" w:hint="eastAsia"/>
                <w:kern w:val="0"/>
                <w:lang w:bidi="ar"/>
              </w:rPr>
              <w:t>培管理系统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5AC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AA0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医院</w:t>
            </w:r>
            <w:proofErr w:type="gramStart"/>
            <w:r>
              <w:rPr>
                <w:rFonts w:ascii="宋体" w:hAnsi="宋体" w:cs="宋体" w:hint="eastAsia"/>
                <w:kern w:val="0"/>
                <w:lang w:bidi="ar"/>
              </w:rPr>
              <w:t>规</w:t>
            </w:r>
            <w:proofErr w:type="gramEnd"/>
            <w:r>
              <w:rPr>
                <w:rFonts w:ascii="宋体" w:hAnsi="宋体" w:cs="宋体" w:hint="eastAsia"/>
                <w:kern w:val="0"/>
                <w:lang w:bidi="ar"/>
              </w:rPr>
              <w:t>培管理系统</w:t>
            </w:r>
          </w:p>
        </w:tc>
      </w:tr>
      <w:tr w:rsidR="00D15956" w14:paraId="63605D5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6FB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A20EF"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E5920"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DF4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883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培训考核系统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FF8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07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培训考核系统</w:t>
            </w:r>
          </w:p>
        </w:tc>
      </w:tr>
      <w:tr w:rsidR="00D15956" w14:paraId="7332503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950A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352</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821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A68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体检系统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F8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DB0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体检管理系统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B26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30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体检管理系统</w:t>
            </w:r>
            <w:r>
              <w:rPr>
                <w:rFonts w:ascii="宋体" w:hAnsi="宋体" w:cs="宋体" w:hint="eastAsia"/>
                <w:kern w:val="0"/>
                <w:lang w:bidi="ar"/>
              </w:rPr>
              <w:br/>
              <w:t>（体检纳入电子病历统一管理）</w:t>
            </w:r>
          </w:p>
        </w:tc>
      </w:tr>
      <w:tr w:rsidR="00D15956" w14:paraId="47E2AAF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D06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E35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92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专科支持系统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95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29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临床口腔专科管理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5C8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40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临床口腔系统</w:t>
            </w:r>
          </w:p>
        </w:tc>
      </w:tr>
      <w:tr w:rsidR="00D15956" w14:paraId="2887816F"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694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DCF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1BB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影像数据中心</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FF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947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影像数据中心</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0F5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515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影像数据中心</w:t>
            </w:r>
          </w:p>
        </w:tc>
      </w:tr>
      <w:tr w:rsidR="00D15956" w14:paraId="4AE8670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D4B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189B9"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751F"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E3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EE7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云影像平台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D4C6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8BF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云影像平台</w:t>
            </w:r>
          </w:p>
        </w:tc>
      </w:tr>
      <w:tr w:rsidR="00D15956" w14:paraId="37FD095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4A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740E9"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211D2"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83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33E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医学影像传输与归档系统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BF6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DB2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医学影像传输与归档系统</w:t>
            </w:r>
          </w:p>
        </w:tc>
      </w:tr>
      <w:tr w:rsidR="00D15956" w14:paraId="74B5385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B3A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509</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38A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F1C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数据质量管理系统</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4DC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DD24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数据质量监测系统质控</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E82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C75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数据质量监测系统质控</w:t>
            </w:r>
          </w:p>
        </w:tc>
      </w:tr>
      <w:tr w:rsidR="00D15956" w14:paraId="09238AA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032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F2C6C"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7F351"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E3A3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BC87B4"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EC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3B5D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数据质量监测人工质控</w:t>
            </w:r>
          </w:p>
        </w:tc>
      </w:tr>
      <w:tr w:rsidR="00D15956" w14:paraId="358263B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A7C6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2AE64"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916A8"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70D31"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1C255"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8EC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2527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数据质量质</w:t>
            </w:r>
            <w:proofErr w:type="gramStart"/>
            <w:r>
              <w:rPr>
                <w:rFonts w:ascii="宋体" w:hAnsi="宋体" w:cs="宋体" w:hint="eastAsia"/>
                <w:kern w:val="0"/>
                <w:lang w:bidi="ar"/>
              </w:rPr>
              <w:t>控报告</w:t>
            </w:r>
            <w:proofErr w:type="gramEnd"/>
          </w:p>
        </w:tc>
      </w:tr>
      <w:tr w:rsidR="00D15956" w14:paraId="67359E3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3E3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C2E9"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D32F2"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840A2"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47513"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C14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A7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数据质量质</w:t>
            </w:r>
            <w:proofErr w:type="gramStart"/>
            <w:r>
              <w:rPr>
                <w:rFonts w:ascii="宋体" w:hAnsi="宋体" w:cs="宋体" w:hint="eastAsia"/>
                <w:kern w:val="0"/>
                <w:lang w:bidi="ar"/>
              </w:rPr>
              <w:t>控分析</w:t>
            </w:r>
            <w:proofErr w:type="gramEnd"/>
          </w:p>
        </w:tc>
      </w:tr>
      <w:tr w:rsidR="00D15956" w14:paraId="262B463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34A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08B6C"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738C"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A7603"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4E14BF"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EE4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88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数据质量评估报告</w:t>
            </w:r>
          </w:p>
        </w:tc>
      </w:tr>
      <w:tr w:rsidR="00D15956" w14:paraId="25998B9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217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71F09"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E6BC4"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33B1"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0DFF2"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C2E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62.3.6</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3E6C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数据质量评估数据对照</w:t>
            </w:r>
          </w:p>
        </w:tc>
      </w:tr>
      <w:tr w:rsidR="00D15956" w14:paraId="22BAC20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C8F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7EAB8"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47AAC"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2EC8E"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39D5C8"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B3D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62.3.7</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AF9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数据质量结果说明</w:t>
            </w:r>
          </w:p>
        </w:tc>
      </w:tr>
      <w:tr w:rsidR="00D15956" w14:paraId="2D0BBFB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320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1632"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B7C11"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3746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5D0FC"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F42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62.3.8</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D5B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厂商目录对照</w:t>
            </w:r>
          </w:p>
        </w:tc>
      </w:tr>
      <w:tr w:rsidR="00D15956" w14:paraId="273A6AC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2F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6F2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2287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医院运营中心</w:t>
            </w:r>
            <w:r>
              <w:rPr>
                <w:rFonts w:ascii="宋体" w:hAnsi="宋体" w:cs="宋体" w:hint="eastAsia"/>
                <w:kern w:val="0"/>
                <w:lang w:bidi="ar"/>
              </w:rPr>
              <w:br/>
              <w:t>ODR</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4C18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70CF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运营管理数据中心</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546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76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运营数据集 </w:t>
            </w:r>
          </w:p>
        </w:tc>
      </w:tr>
      <w:tr w:rsidR="00D15956" w14:paraId="072A5D7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5AB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F313"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4FC83"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81AEA"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D3701"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423D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C57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运营主题库</w:t>
            </w:r>
          </w:p>
        </w:tc>
      </w:tr>
      <w:tr w:rsidR="00D15956" w14:paraId="209A232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F918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E4A26"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BF5B83"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2683E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F5AE2"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E76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9E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运营指标集</w:t>
            </w:r>
          </w:p>
        </w:tc>
      </w:tr>
      <w:tr w:rsidR="00D15956" w14:paraId="6651CAF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2FBC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13FF5"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F64DC"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D1103"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23F56"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4964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93B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运营数据分布</w:t>
            </w:r>
          </w:p>
        </w:tc>
      </w:tr>
      <w:tr w:rsidR="00D15956" w14:paraId="1840CCF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387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0F377"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8F339"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7A720"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35329"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A32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79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运营外联通查询</w:t>
            </w:r>
          </w:p>
        </w:tc>
      </w:tr>
      <w:tr w:rsidR="00D15956" w14:paraId="0475B94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3FD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0E035"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6482A"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B574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B0782A"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ECB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63.4.6</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E0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运营数据访问量</w:t>
            </w:r>
          </w:p>
        </w:tc>
      </w:tr>
      <w:tr w:rsidR="00D15956" w14:paraId="3E5F084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3C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4F4B1"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C1501"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E6DA7"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1728A"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3ED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63.4.7</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76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业务数据更新</w:t>
            </w:r>
          </w:p>
        </w:tc>
      </w:tr>
      <w:tr w:rsidR="00D15956" w14:paraId="6BA07E0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DA9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D145B"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2B403"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309F7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2AA44"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ACD3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63.4.8</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A1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运营动态分析取数</w:t>
            </w:r>
          </w:p>
        </w:tc>
      </w:tr>
      <w:tr w:rsidR="00D15956" w14:paraId="61C4020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FA4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8CB92"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69FB8"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A1D19"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B3E52"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29B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63.4.9</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02F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访问日志</w:t>
            </w:r>
          </w:p>
        </w:tc>
      </w:tr>
      <w:tr w:rsidR="00D15956" w14:paraId="09FAA1B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FCD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0BA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AD92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智慧财务管理系统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6CB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6F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财务管理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DBD1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FD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财务管理</w:t>
            </w:r>
          </w:p>
        </w:tc>
      </w:tr>
      <w:tr w:rsidR="00D15956" w14:paraId="78EB749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A60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EBD4C"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E108C5"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A20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D6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电子票据管理平台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C10B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A06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电子票据管理平台（对接）</w:t>
            </w:r>
          </w:p>
        </w:tc>
      </w:tr>
      <w:tr w:rsidR="00D15956" w14:paraId="23BF31F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5C03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BF0B2"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DBA1A"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3E5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EF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报销管理系统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89D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96B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报销管理系统</w:t>
            </w:r>
          </w:p>
        </w:tc>
      </w:tr>
      <w:tr w:rsidR="00D15956" w14:paraId="4810AE3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BB2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2614D"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B79DA"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60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849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财经安全控制平台（</w:t>
            </w:r>
            <w:proofErr w:type="gramStart"/>
            <w:r>
              <w:rPr>
                <w:rFonts w:ascii="宋体" w:hAnsi="宋体" w:cs="宋体" w:hint="eastAsia"/>
                <w:kern w:val="0"/>
                <w:lang w:bidi="ar"/>
              </w:rPr>
              <w:t>业财融合</w:t>
            </w:r>
            <w:proofErr w:type="gramEnd"/>
            <w:r>
              <w:rPr>
                <w:rFonts w:ascii="宋体" w:hAnsi="宋体" w:cs="宋体" w:hint="eastAsia"/>
                <w:kern w:val="0"/>
                <w:lang w:bidi="ar"/>
              </w:rPr>
              <w:t>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6F6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65.4.1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D0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财经安全控制平台（</w:t>
            </w:r>
            <w:proofErr w:type="gramStart"/>
            <w:r>
              <w:rPr>
                <w:rFonts w:ascii="宋体" w:hAnsi="宋体" w:cs="宋体" w:hint="eastAsia"/>
                <w:kern w:val="0"/>
                <w:lang w:bidi="ar"/>
              </w:rPr>
              <w:t>业财融合</w:t>
            </w:r>
            <w:proofErr w:type="gramEnd"/>
            <w:r>
              <w:rPr>
                <w:rFonts w:ascii="宋体" w:hAnsi="宋体" w:cs="宋体" w:hint="eastAsia"/>
                <w:kern w:val="0"/>
                <w:lang w:bidi="ar"/>
              </w:rPr>
              <w:t>管理）</w:t>
            </w:r>
          </w:p>
        </w:tc>
      </w:tr>
      <w:tr w:rsidR="00D15956" w14:paraId="0E2E9C6A"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86C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D4E74"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7A05E"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03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0E4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资金支出控制系统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C54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65.5.1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007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付款管理</w:t>
            </w:r>
          </w:p>
        </w:tc>
      </w:tr>
      <w:tr w:rsidR="00D15956" w14:paraId="2C29A4A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357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30CFA"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05883E"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9F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DBB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HRP业务基础平台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8605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65.6.1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66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基础设置</w:t>
            </w:r>
          </w:p>
        </w:tc>
      </w:tr>
      <w:tr w:rsidR="00D15956" w14:paraId="094B28F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F3D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5D60B"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5FB5"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52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EE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预算管理系统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8A6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65.7.1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737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预算管理系统</w:t>
            </w:r>
          </w:p>
        </w:tc>
      </w:tr>
      <w:tr w:rsidR="00D15956" w14:paraId="54E89AE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1B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30A19"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7275E" w14:textId="77777777" w:rsidR="00D15956" w:rsidRDefault="00D15956">
            <w:pPr>
              <w:jc w:val="center"/>
              <w:rPr>
                <w:rFonts w:ascii="宋体" w:hAnsi="宋体" w:cs="宋体" w:hint="eastAsia"/>
              </w:rPr>
            </w:pP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EE03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FC16B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成本管理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FD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65.8.1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CA1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运营成本核算</w:t>
            </w:r>
          </w:p>
        </w:tc>
      </w:tr>
      <w:tr w:rsidR="00D15956" w14:paraId="4089CF8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BA0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B89D6"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3A9B1"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1A1B2"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524ED"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643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65.8.2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05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科室成本核算</w:t>
            </w:r>
          </w:p>
        </w:tc>
      </w:tr>
      <w:tr w:rsidR="00D15956" w14:paraId="3B1649C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48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97FB4"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4F4BB"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DA0B2"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AA2AF"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FDB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65.8.3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6C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项目成本核算</w:t>
            </w:r>
          </w:p>
        </w:tc>
      </w:tr>
      <w:tr w:rsidR="00D15956" w14:paraId="4F0673D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93D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D8234"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8D2F7" w14:textId="77777777" w:rsidR="00D15956" w:rsidRDefault="00D15956">
            <w:pPr>
              <w:jc w:val="center"/>
              <w:rPr>
                <w:rFonts w:ascii="宋体" w:hAnsi="宋体" w:cs="宋体" w:hint="eastAsia"/>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231EA" w14:textId="77777777" w:rsidR="00D15956" w:rsidRDefault="00D15956">
            <w:pPr>
              <w:jc w:val="center"/>
              <w:rPr>
                <w:rFonts w:ascii="宋体" w:hAnsi="宋体" w:cs="宋体" w:hint="eastAsia"/>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18BDE" w14:textId="77777777" w:rsidR="00D15956" w:rsidRDefault="00D15956">
            <w:pPr>
              <w:jc w:val="center"/>
              <w:rPr>
                <w:rFonts w:ascii="宋体" w:hAnsi="宋体" w:cs="宋体" w:hint="eastAsi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F7D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65.8.4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4D6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DRG/DIP成本核算</w:t>
            </w:r>
          </w:p>
        </w:tc>
      </w:tr>
      <w:tr w:rsidR="00D15956" w14:paraId="2F0A9B5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E0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91AD2" w14:textId="77777777" w:rsidR="00D15956" w:rsidRDefault="00D15956">
            <w:pPr>
              <w:jc w:val="center"/>
              <w:rPr>
                <w:rFonts w:ascii="宋体" w:hAnsi="宋体" w:cs="宋体" w:hint="eastAsia"/>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6B1C5" w14:textId="77777777" w:rsidR="00D15956" w:rsidRDefault="00D15956">
            <w:pPr>
              <w:jc w:val="center"/>
              <w:rPr>
                <w:rFonts w:ascii="宋体" w:hAnsi="宋体" w:cs="宋体" w:hint="eastAsia"/>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EB7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C90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绩效管理系统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16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65.9.1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97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绩效管理系统</w:t>
            </w:r>
          </w:p>
        </w:tc>
      </w:tr>
      <w:tr w:rsidR="00D15956" w14:paraId="36F45D8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83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560</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0452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9E01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评审测评服务</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643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DA1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五级电子病历测评服务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7295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BC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五级电子病历测评服务</w:t>
            </w:r>
          </w:p>
        </w:tc>
      </w:tr>
    </w:tbl>
    <w:p w14:paraId="57B5EF5E" w14:textId="77777777" w:rsidR="00D15956" w:rsidRDefault="00D15956">
      <w:pPr>
        <w:rPr>
          <w:color w:val="000000" w:themeColor="text1"/>
        </w:rPr>
      </w:pPr>
    </w:p>
    <w:p w14:paraId="79ACE0BB" w14:textId="77777777" w:rsidR="00D15956" w:rsidRDefault="00000000">
      <w:pPr>
        <w:rPr>
          <w:color w:val="000000" w:themeColor="text1"/>
        </w:rPr>
      </w:pPr>
      <w:r>
        <w:rPr>
          <w:rFonts w:hint="eastAsia"/>
          <w:color w:val="000000" w:themeColor="text1"/>
        </w:rPr>
        <w:br w:type="page"/>
      </w:r>
    </w:p>
    <w:p w14:paraId="7836623D" w14:textId="77777777" w:rsidR="00D15956" w:rsidRDefault="00000000">
      <w:pPr>
        <w:pStyle w:val="2"/>
      </w:pPr>
      <w:bookmarkStart w:id="59" w:name="_Toc21134"/>
      <w:r>
        <w:rPr>
          <w:rFonts w:hint="eastAsia"/>
        </w:rPr>
        <w:t>第三阶段</w:t>
      </w:r>
      <w:r>
        <w:rPr>
          <w:rFonts w:hint="eastAsia"/>
        </w:rPr>
        <w:t>2027</w:t>
      </w:r>
      <w:r>
        <w:rPr>
          <w:rFonts w:hint="eastAsia"/>
        </w:rPr>
        <w:t>年</w:t>
      </w:r>
      <w:r>
        <w:rPr>
          <w:rFonts w:hint="eastAsia"/>
        </w:rPr>
        <w:t>-2028</w:t>
      </w:r>
      <w:r>
        <w:rPr>
          <w:rFonts w:hint="eastAsia"/>
        </w:rPr>
        <w:t>年（评审通过）</w:t>
      </w:r>
      <w:bookmarkEnd w:id="59"/>
    </w:p>
    <w:p w14:paraId="5963A52F"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阶段目标：</w:t>
      </w:r>
      <w:bookmarkStart w:id="60" w:name="OLE_LINK5"/>
      <w:r>
        <w:rPr>
          <w:rFonts w:ascii="宋体" w:hAnsi="宋体" w:cs="宋体" w:hint="eastAsia"/>
          <w:bCs/>
          <w:color w:val="000000" w:themeColor="text1"/>
        </w:rPr>
        <w:t>组织实施电子病历六、智慧服务三级、互联互通五乙评审</w:t>
      </w:r>
      <w:bookmarkEnd w:id="60"/>
      <w:r>
        <w:rPr>
          <w:rFonts w:ascii="宋体" w:hAnsi="宋体" w:cs="宋体" w:hint="eastAsia"/>
          <w:bCs/>
          <w:color w:val="000000" w:themeColor="text1"/>
        </w:rPr>
        <w:t>工作，期内通过相关测评。</w:t>
      </w:r>
    </w:p>
    <w:p w14:paraId="5EC4F2FC"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阶段建设内容</w:t>
      </w:r>
    </w:p>
    <w:p w14:paraId="44AA9180"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4</w:t>
      </w:r>
      <w:r>
        <w:fldChar w:fldCharType="end"/>
      </w:r>
      <w:r>
        <w:rPr>
          <w:rFonts w:hint="eastAsia"/>
        </w:rPr>
        <w:t>：第三阶段建设清单</w:t>
      </w:r>
    </w:p>
    <w:tbl>
      <w:tblPr>
        <w:tblW w:w="8539" w:type="dxa"/>
        <w:tblInd w:w="91" w:type="dxa"/>
        <w:tblLayout w:type="fixed"/>
        <w:tblLook w:val="04A0" w:firstRow="1" w:lastRow="0" w:firstColumn="1" w:lastColumn="0" w:noHBand="0" w:noVBand="1"/>
      </w:tblPr>
      <w:tblGrid>
        <w:gridCol w:w="684"/>
        <w:gridCol w:w="1037"/>
        <w:gridCol w:w="1445"/>
        <w:gridCol w:w="818"/>
        <w:gridCol w:w="1176"/>
        <w:gridCol w:w="1061"/>
        <w:gridCol w:w="2318"/>
      </w:tblGrid>
      <w:tr w:rsidR="00D15956" w14:paraId="66EDABE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CC12D"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序号</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C7D8"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大系统新编号</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83E8"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系统名称</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3E56"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计数</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4808"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子系统名称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B05C5"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参数编号</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0626"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拟建功能模块名称</w:t>
            </w:r>
          </w:p>
        </w:tc>
      </w:tr>
      <w:tr w:rsidR="00D15956" w14:paraId="6ABA7F1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848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312</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AC9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311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放射系统</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9B9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9DD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影像AI系统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93B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33.2.3</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9E95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影像科研大数据平台</w:t>
            </w:r>
          </w:p>
        </w:tc>
      </w:tr>
      <w:tr w:rsidR="00D15956" w14:paraId="2016D293"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B25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411</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488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35156"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联体平台</w:t>
            </w:r>
            <w:r>
              <w:rPr>
                <w:rFonts w:ascii="宋体" w:hAnsi="宋体" w:cs="宋体" w:hint="eastAsia"/>
                <w:kern w:val="0"/>
                <w:lang w:bidi="ar"/>
              </w:rPr>
              <w:br/>
              <w:t>（13家医院上下转诊）</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14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5E8D"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接入市双向</w:t>
            </w:r>
            <w:proofErr w:type="gramEnd"/>
            <w:r>
              <w:rPr>
                <w:rFonts w:ascii="宋体" w:hAnsi="宋体" w:cs="宋体" w:hint="eastAsia"/>
                <w:kern w:val="0"/>
                <w:lang w:bidi="ar"/>
              </w:rPr>
              <w:t>转诊系统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EF7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57.1.1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73B9E"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联体平台社区转诊预约</w:t>
            </w:r>
          </w:p>
        </w:tc>
      </w:tr>
      <w:tr w:rsidR="00D15956" w14:paraId="2DB8D10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911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477</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07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192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互联互通基础</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56D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C450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 xml:space="preserve">临床文档信息库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A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9AC0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标准化框架模型</w:t>
            </w:r>
          </w:p>
        </w:tc>
      </w:tr>
      <w:tr w:rsidR="00D15956" w14:paraId="694897E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796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8B1EF"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EEE26"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F6DA"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4FB3C"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718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59.2.2</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CCE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患者信息模型 </w:t>
            </w:r>
          </w:p>
        </w:tc>
      </w:tr>
      <w:tr w:rsidR="00D15956" w14:paraId="6A4B96B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90E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F2A10"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D5333"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D8586"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82FC9"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DFE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59.2.3</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C0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一般信息诊疗模型 </w:t>
            </w:r>
          </w:p>
        </w:tc>
      </w:tr>
      <w:tr w:rsidR="00D15956" w14:paraId="6DD75C0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E1A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DF6AB"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CFC14"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F4BC8"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9AFA32"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0F0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59.2.4</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689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检查信息模型 </w:t>
            </w:r>
          </w:p>
        </w:tc>
      </w:tr>
      <w:tr w:rsidR="00D15956" w14:paraId="53A190F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20C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B23AD"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47DB0"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69A9D"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E62C10"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530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59.2.5</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0BB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检验信息模型 </w:t>
            </w:r>
          </w:p>
        </w:tc>
      </w:tr>
      <w:tr w:rsidR="00D15956" w14:paraId="7129636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24E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7CCD8"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501C"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0339D"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8E806"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0D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59.2.6</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FCF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手术信息模型 </w:t>
            </w:r>
          </w:p>
        </w:tc>
      </w:tr>
      <w:tr w:rsidR="00D15956" w14:paraId="317EB963"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66B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FA544"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40D4C"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F1685"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FB418"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CFD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59.2.7</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FAB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护理信息模型 </w:t>
            </w:r>
          </w:p>
        </w:tc>
      </w:tr>
      <w:tr w:rsidR="00D15956" w14:paraId="1377151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AD7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31BCA"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DD44C"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3F21"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09CD9"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DEB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59.2.8</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90F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费用信息模型</w:t>
            </w:r>
          </w:p>
        </w:tc>
      </w:tr>
      <w:tr w:rsidR="00D15956" w14:paraId="6CD057D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06D3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AC5BA"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035E0"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FD341"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82847"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DE01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59.2.9</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ACA5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病历文件模型 </w:t>
            </w:r>
          </w:p>
        </w:tc>
      </w:tr>
      <w:tr w:rsidR="00D15956" w14:paraId="1743F05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6F22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59A2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813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数据质量管理系统</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991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3287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数据质量管理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21D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62.2.1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45D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数据管理</w:t>
            </w:r>
          </w:p>
        </w:tc>
      </w:tr>
      <w:tr w:rsidR="00D15956" w14:paraId="7ECD747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8D2B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963EA"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AFE3F"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8827E"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2D9D1"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E9B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62.2.2</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3D8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数据质量评价知识库</w:t>
            </w:r>
          </w:p>
        </w:tc>
      </w:tr>
      <w:tr w:rsidR="00D15956" w14:paraId="08B9915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8E0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BAD11"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B1B47"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22BD1" w14:textId="77777777" w:rsidR="00D15956" w:rsidRDefault="00D15956">
            <w:pPr>
              <w:jc w:val="center"/>
              <w:rPr>
                <w:rFonts w:ascii="宋体" w:hAnsi="宋体" w:cs="宋体" w:hint="eastAsia"/>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7AD2B" w14:textId="77777777" w:rsidR="00D15956" w:rsidRDefault="00D15956">
            <w:pPr>
              <w:jc w:val="center"/>
              <w:rPr>
                <w:rFonts w:ascii="宋体" w:hAnsi="宋体" w:cs="宋体" w:hint="eastAsia"/>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B25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62.2.3</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C11F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数据质量评价</w:t>
            </w:r>
          </w:p>
        </w:tc>
      </w:tr>
      <w:tr w:rsidR="00D15956" w14:paraId="153C82B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966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C40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B024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评审测评服务</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2CB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4EF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智慧服务三级测评服务</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439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67.2.1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4BF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智慧服务三级测评服务</w:t>
            </w:r>
          </w:p>
        </w:tc>
      </w:tr>
      <w:tr w:rsidR="00D15956" w14:paraId="7FA7847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E69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9FD13"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E766E"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21A1A" w14:textId="77777777" w:rsidR="00D15956" w:rsidRDefault="00D15956">
            <w:pPr>
              <w:jc w:val="center"/>
              <w:rPr>
                <w:rFonts w:ascii="宋体" w:hAnsi="宋体" w:cs="宋体" w:hint="eastAsia"/>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1D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互联互通五乙测评服务</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8B1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67.3.1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7F1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互联互通五乙测评服务</w:t>
            </w:r>
          </w:p>
        </w:tc>
      </w:tr>
    </w:tbl>
    <w:p w14:paraId="5892D0E1" w14:textId="77777777" w:rsidR="00D15956" w:rsidRDefault="00D15956">
      <w:pPr>
        <w:rPr>
          <w:color w:val="000000" w:themeColor="text1"/>
        </w:rPr>
      </w:pPr>
    </w:p>
    <w:p w14:paraId="1364325D" w14:textId="77777777" w:rsidR="00D15956" w:rsidRDefault="00000000">
      <w:r>
        <w:rPr>
          <w:rFonts w:hint="eastAsia"/>
        </w:rPr>
        <w:br w:type="page"/>
      </w:r>
    </w:p>
    <w:p w14:paraId="05ECDF79" w14:textId="77777777" w:rsidR="00D15956" w:rsidRDefault="00000000">
      <w:pPr>
        <w:pStyle w:val="2"/>
      </w:pPr>
      <w:bookmarkStart w:id="61" w:name="_Toc11533"/>
      <w:r>
        <w:rPr>
          <w:rFonts w:hint="eastAsia"/>
        </w:rPr>
        <w:t>第四阶段</w:t>
      </w:r>
      <w:r>
        <w:rPr>
          <w:rFonts w:hint="eastAsia"/>
        </w:rPr>
        <w:t>2028</w:t>
      </w:r>
      <w:r>
        <w:rPr>
          <w:rFonts w:hint="eastAsia"/>
        </w:rPr>
        <w:t>年</w:t>
      </w:r>
      <w:r>
        <w:rPr>
          <w:rFonts w:hint="eastAsia"/>
        </w:rPr>
        <w:t>-2029</w:t>
      </w:r>
      <w:r>
        <w:rPr>
          <w:rFonts w:hint="eastAsia"/>
        </w:rPr>
        <w:t>年（总标复核）</w:t>
      </w:r>
      <w:bookmarkEnd w:id="61"/>
    </w:p>
    <w:p w14:paraId="6B45D595"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阶段目标：全面提升系统应用服务能力，完成历史数据完成迁移，系统提优，项目建设目标全部实现。</w:t>
      </w:r>
    </w:p>
    <w:p w14:paraId="711FB0E8" w14:textId="77777777" w:rsidR="00D15956" w:rsidRDefault="00000000">
      <w:pPr>
        <w:ind w:firstLine="420"/>
      </w:pPr>
      <w:r>
        <w:rPr>
          <w:rFonts w:ascii="宋体" w:hAnsi="宋体" w:cs="宋体" w:hint="eastAsia"/>
          <w:bCs/>
          <w:color w:val="000000" w:themeColor="text1"/>
        </w:rPr>
        <w:t>阶段建设内容：</w:t>
      </w:r>
    </w:p>
    <w:p w14:paraId="67D2B72E"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5</w:t>
      </w:r>
      <w:r>
        <w:fldChar w:fldCharType="end"/>
      </w:r>
      <w:r>
        <w:rPr>
          <w:rFonts w:hint="eastAsia"/>
        </w:rPr>
        <w:t>：第四阶段建设清单</w:t>
      </w:r>
    </w:p>
    <w:tbl>
      <w:tblPr>
        <w:tblW w:w="8946" w:type="dxa"/>
        <w:tblInd w:w="91" w:type="dxa"/>
        <w:tblLayout w:type="fixed"/>
        <w:tblLook w:val="04A0" w:firstRow="1" w:lastRow="0" w:firstColumn="1" w:lastColumn="0" w:noHBand="0" w:noVBand="1"/>
      </w:tblPr>
      <w:tblGrid>
        <w:gridCol w:w="684"/>
        <w:gridCol w:w="1458"/>
        <w:gridCol w:w="1417"/>
        <w:gridCol w:w="709"/>
        <w:gridCol w:w="1276"/>
        <w:gridCol w:w="1134"/>
        <w:gridCol w:w="2268"/>
      </w:tblGrid>
      <w:tr w:rsidR="00D15956" w14:paraId="07000BA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A4624"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序号</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1922A"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大系统新编号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15336"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系统名称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2257F"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计数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53BC0"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子系统名称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1FA96"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参数编号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0B0E"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拟建功能模块名称</w:t>
            </w:r>
          </w:p>
        </w:tc>
      </w:tr>
      <w:tr w:rsidR="00D15956" w14:paraId="5223E0B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AD6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237</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619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51668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药房管理（移动管理）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5C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4D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移动煎药中心管理系统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332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159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移动煎药中心管理</w:t>
            </w:r>
          </w:p>
        </w:tc>
      </w:tr>
      <w:tr w:rsidR="00D15956" w14:paraId="273FA3F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0C3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238</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5F682"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EA62D" w14:textId="77777777" w:rsidR="00D15956" w:rsidRDefault="00D15956">
            <w:pPr>
              <w:jc w:val="center"/>
              <w:rPr>
                <w:rFonts w:ascii="宋体" w:hAnsi="宋体" w:cs="宋体" w:hint="eastAsi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9FB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8D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移动门诊药房管理系统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EDF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770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移动门诊药房管理</w:t>
            </w:r>
          </w:p>
        </w:tc>
      </w:tr>
      <w:tr w:rsidR="00D15956" w14:paraId="4114AD1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2BC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239</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143E"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983EF" w14:textId="77777777" w:rsidR="00D15956" w:rsidRDefault="00D15956">
            <w:pPr>
              <w:jc w:val="center"/>
              <w:rPr>
                <w:rFonts w:ascii="宋体" w:hAnsi="宋体" w:cs="宋体" w:hint="eastAsi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759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F5E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移动中草药房管理系统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4F7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18.3.1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59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移动中草药药房管理</w:t>
            </w:r>
          </w:p>
        </w:tc>
      </w:tr>
      <w:tr w:rsidR="00D15956" w14:paraId="2AC00FA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0B0E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240</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F898D"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CB4D2" w14:textId="77777777" w:rsidR="00D15956" w:rsidRDefault="00D15956">
            <w:pPr>
              <w:jc w:val="center"/>
              <w:rPr>
                <w:rFonts w:ascii="宋体" w:hAnsi="宋体" w:cs="宋体" w:hint="eastAsi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1CA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1D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移动住院药房管理系统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27D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18.4.1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55A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移动住院药房管理</w:t>
            </w:r>
          </w:p>
        </w:tc>
      </w:tr>
      <w:tr w:rsidR="00D15956" w14:paraId="62B9696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5E6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355</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096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9C67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专科支持系统</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52A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76DDB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中医诊疗专科管理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BA1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3E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中草药基础信息管理</w:t>
            </w:r>
          </w:p>
        </w:tc>
      </w:tr>
      <w:tr w:rsidR="00D15956" w14:paraId="68FFFCDF"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E773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356</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FE25B"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B763A"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37F9D"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37D47"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A05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11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中医诊断</w:t>
            </w:r>
          </w:p>
        </w:tc>
      </w:tr>
      <w:tr w:rsidR="00D15956" w14:paraId="3C6F718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4E3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357</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72C05"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08A45"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5335C"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03665"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3C9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14B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中医处方（医嘱）</w:t>
            </w:r>
          </w:p>
        </w:tc>
      </w:tr>
      <w:tr w:rsidR="00D15956" w14:paraId="115092A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C8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358</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9C772"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54C16"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4C281"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6B8E2"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B7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13EB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中医合理用药</w:t>
            </w:r>
          </w:p>
        </w:tc>
      </w:tr>
      <w:tr w:rsidR="00D15956" w14:paraId="1ACCE0B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01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359</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92796"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065B5"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A9DC8"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3D101"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5FA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BD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中草药处方发药</w:t>
            </w:r>
          </w:p>
        </w:tc>
      </w:tr>
      <w:tr w:rsidR="00D15956" w14:paraId="5FDE915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4D2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360</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4D6AD"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C9206"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ACE98"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44B9A"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517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321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中药汤剂发放</w:t>
            </w:r>
          </w:p>
        </w:tc>
      </w:tr>
      <w:tr w:rsidR="00D15956" w14:paraId="0ED9223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B78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361</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6060C"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2CF67"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827A"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956E9"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2B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39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中医电子病历</w:t>
            </w:r>
          </w:p>
        </w:tc>
      </w:tr>
      <w:tr w:rsidR="00D15956" w14:paraId="0A65E41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2275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362</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C1782"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ECD70"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C1B27"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A7C5C"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1C3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2AC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中医临床路径</w:t>
            </w:r>
          </w:p>
        </w:tc>
      </w:tr>
      <w:tr w:rsidR="00D15956" w14:paraId="744EED1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B46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363</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06766"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B8BA6"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936BF"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61640"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07F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3AD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中医辅助诊疗系统</w:t>
            </w:r>
          </w:p>
        </w:tc>
      </w:tr>
      <w:tr w:rsidR="00D15956" w14:paraId="6561B60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AAB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364</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8A8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146A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医院智能</w:t>
            </w:r>
            <w:proofErr w:type="gramStart"/>
            <w:r>
              <w:rPr>
                <w:rFonts w:ascii="宋体" w:hAnsi="宋体" w:cs="宋体" w:hint="eastAsia"/>
                <w:kern w:val="0"/>
                <w:lang w:bidi="ar"/>
              </w:rPr>
              <w:t>体管理</w:t>
            </w:r>
            <w:proofErr w:type="gramEnd"/>
            <w:r>
              <w:rPr>
                <w:rFonts w:ascii="宋体" w:hAnsi="宋体" w:cs="宋体" w:hint="eastAsia"/>
                <w:kern w:val="0"/>
                <w:lang w:bidi="ar"/>
              </w:rPr>
              <w:t>平台及智能</w:t>
            </w:r>
            <w:proofErr w:type="gramStart"/>
            <w:r>
              <w:rPr>
                <w:rFonts w:ascii="宋体" w:hAnsi="宋体" w:cs="宋体" w:hint="eastAsia"/>
                <w:kern w:val="0"/>
                <w:lang w:bidi="ar"/>
              </w:rPr>
              <w:t>体应用</w:t>
            </w:r>
            <w:proofErr w:type="gramEnd"/>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C06F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345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AI业务应用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B48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92A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医院智能</w:t>
            </w:r>
            <w:proofErr w:type="gramStart"/>
            <w:r>
              <w:rPr>
                <w:rFonts w:ascii="宋体" w:hAnsi="宋体" w:cs="宋体" w:hint="eastAsia"/>
                <w:kern w:val="0"/>
                <w:lang w:bidi="ar"/>
              </w:rPr>
              <w:t>体管理</w:t>
            </w:r>
            <w:proofErr w:type="gramEnd"/>
            <w:r>
              <w:rPr>
                <w:rFonts w:ascii="宋体" w:hAnsi="宋体" w:cs="宋体" w:hint="eastAsia"/>
                <w:kern w:val="0"/>
                <w:lang w:bidi="ar"/>
              </w:rPr>
              <w:t>平台及智能</w:t>
            </w:r>
            <w:proofErr w:type="gramStart"/>
            <w:r>
              <w:rPr>
                <w:rFonts w:ascii="宋体" w:hAnsi="宋体" w:cs="宋体" w:hint="eastAsia"/>
                <w:kern w:val="0"/>
                <w:lang w:bidi="ar"/>
              </w:rPr>
              <w:t>体应用</w:t>
            </w:r>
            <w:proofErr w:type="gramEnd"/>
          </w:p>
        </w:tc>
      </w:tr>
      <w:tr w:rsidR="00D15956" w14:paraId="2CD245D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067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365</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62478"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41F32D"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AC843"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16DAE"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9A70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939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基于AI的预问诊设置</w:t>
            </w:r>
          </w:p>
        </w:tc>
      </w:tr>
      <w:tr w:rsidR="00D15956" w14:paraId="6D6E645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E44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366</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874E0"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8713F"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D3662"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C25CA"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2AE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D8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基于AI的智能报表设置</w:t>
            </w:r>
          </w:p>
        </w:tc>
      </w:tr>
      <w:tr w:rsidR="00D15956" w14:paraId="6880EF0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C76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367</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D747E"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AE289"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176AB"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229E1"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D79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EF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基于AI的自主电子病历设置</w:t>
            </w:r>
          </w:p>
        </w:tc>
      </w:tr>
      <w:tr w:rsidR="00D15956" w14:paraId="68E387CF"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DB1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368</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D7E88"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C2690"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01F27"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807E5"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37EC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4A1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人工智能+医疗服务设置</w:t>
            </w:r>
          </w:p>
        </w:tc>
      </w:tr>
      <w:tr w:rsidR="00D15956" w14:paraId="2868E13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04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369</w:t>
            </w: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386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F0C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语音录入功能支持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4D4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6C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智能语音录入系统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E7E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B0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语音识别系统</w:t>
            </w:r>
          </w:p>
        </w:tc>
      </w:tr>
      <w:tr w:rsidR="00D15956" w14:paraId="2E70FB9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3BC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412</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6B1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C9B0AE"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联体平台</w:t>
            </w:r>
            <w:r>
              <w:rPr>
                <w:rFonts w:ascii="宋体" w:hAnsi="宋体" w:cs="宋体" w:hint="eastAsia"/>
                <w:kern w:val="0"/>
                <w:lang w:bidi="ar"/>
              </w:rPr>
              <w:br/>
              <w:t>（13家医院上下转诊）</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BD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03F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远程医疗系统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827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7F4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远程会诊系统</w:t>
            </w:r>
          </w:p>
        </w:tc>
      </w:tr>
      <w:tr w:rsidR="00D15956" w14:paraId="2944390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DB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413</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6D55"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944EC" w14:textId="77777777" w:rsidR="00D15956" w:rsidRDefault="00D15956">
            <w:pPr>
              <w:jc w:val="center"/>
              <w:rPr>
                <w:rFonts w:ascii="宋体" w:hAnsi="宋体" w:cs="宋体" w:hint="eastAsi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5F2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A4EB6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接入</w:t>
            </w:r>
            <w:proofErr w:type="gramStart"/>
            <w:r>
              <w:rPr>
                <w:rFonts w:ascii="宋体" w:hAnsi="宋体" w:cs="宋体" w:hint="eastAsia"/>
                <w:kern w:val="0"/>
                <w:lang w:bidi="ar"/>
              </w:rPr>
              <w:t>医</w:t>
            </w:r>
            <w:proofErr w:type="gramEnd"/>
            <w:r>
              <w:rPr>
                <w:rFonts w:ascii="宋体" w:hAnsi="宋体" w:cs="宋体" w:hint="eastAsia"/>
                <w:kern w:val="0"/>
                <w:lang w:bidi="ar"/>
              </w:rPr>
              <w:t>联体平台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793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561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接入区域健康档案</w:t>
            </w:r>
          </w:p>
        </w:tc>
      </w:tr>
      <w:tr w:rsidR="00D15956" w14:paraId="29EBC9CF"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C5C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414</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BDC85"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97B056"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49ACD"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36FDB"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706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93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电子病历数据共享</w:t>
            </w:r>
          </w:p>
        </w:tc>
      </w:tr>
      <w:tr w:rsidR="00D15956" w14:paraId="64A1EB4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9D8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415</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AD99B"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B09E4"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74FF7"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636BEE"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061F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94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运营数据共享</w:t>
            </w:r>
          </w:p>
        </w:tc>
      </w:tr>
      <w:tr w:rsidR="00D15956" w14:paraId="7366AE1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CB0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416</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A36EB"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9BAF9"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6C7FB"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2ED1B"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F07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4E87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综合监测数据共享</w:t>
            </w:r>
          </w:p>
        </w:tc>
      </w:tr>
      <w:tr w:rsidR="00D15956" w14:paraId="475F57D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17D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486</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BF2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2F9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互联互通基础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D8F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4959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共享文档院外交互系统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9927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7E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共享文档院外交互</w:t>
            </w:r>
          </w:p>
        </w:tc>
      </w:tr>
      <w:tr w:rsidR="00D15956" w14:paraId="29862D4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A88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487</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E5625"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B9C17"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FDF3F"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432E8"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1A4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DF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统一通讯配置</w:t>
            </w:r>
          </w:p>
        </w:tc>
      </w:tr>
      <w:tr w:rsidR="00D15956" w14:paraId="5C49A4C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2DC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488</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66DD"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AE396"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9A6EA"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54C67"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0EC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59B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登录代理</w:t>
            </w:r>
          </w:p>
        </w:tc>
      </w:tr>
      <w:tr w:rsidR="00D15956" w14:paraId="7E9DBD84"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29A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489</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287A"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ACDC1"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41B24"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1E621"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666B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F55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开放软件标准协议</w:t>
            </w:r>
          </w:p>
        </w:tc>
      </w:tr>
      <w:tr w:rsidR="00D15956" w14:paraId="31E22BD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C7F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490</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8A43E"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1C22E"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32884"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B62692"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287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772F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交互服务订阅管理</w:t>
            </w:r>
          </w:p>
        </w:tc>
      </w:tr>
      <w:tr w:rsidR="00D15956" w14:paraId="207C84CA"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8ED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491</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E7CF5"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CC66E"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53484"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C7B87"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BC0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6CD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数据加密传输</w:t>
            </w:r>
          </w:p>
        </w:tc>
      </w:tr>
      <w:tr w:rsidR="00D15956" w14:paraId="0D8E732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EF4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492</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7F7A0"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9DCD"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991CB"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B0E29"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B06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FA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OFD文件交互</w:t>
            </w:r>
          </w:p>
        </w:tc>
      </w:tr>
      <w:tr w:rsidR="00D15956" w14:paraId="634AF3A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4C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493</w:t>
            </w: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DF71" w14:textId="77777777" w:rsidR="00D15956" w:rsidRDefault="00D15956">
            <w:pPr>
              <w:jc w:val="center"/>
              <w:rPr>
                <w:rFonts w:ascii="宋体" w:hAnsi="宋体" w:cs="宋体" w:hint="eastAsi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0D1BC" w14:textId="77777777" w:rsidR="00D15956" w:rsidRDefault="00D15956">
            <w:pPr>
              <w:jc w:val="center"/>
              <w:rPr>
                <w:rFonts w:ascii="宋体" w:hAnsi="宋体" w:cs="宋体" w:hint="eastAsi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AF169" w14:textId="77777777" w:rsidR="00D15956" w:rsidRDefault="00D15956">
            <w:pPr>
              <w:jc w:val="center"/>
              <w:rPr>
                <w:rFonts w:ascii="宋体" w:hAnsi="宋体" w:cs="宋体" w:hint="eastAsia"/>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C3A5C" w14:textId="77777777" w:rsidR="00D15956" w:rsidRDefault="00D15956">
            <w:pPr>
              <w:jc w:val="center"/>
              <w:rPr>
                <w:rFonts w:ascii="宋体" w:hAnsi="宋体" w:cs="宋体"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7C6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7FE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许可指令管理服务</w:t>
            </w:r>
          </w:p>
        </w:tc>
      </w:tr>
      <w:tr w:rsidR="00D15956" w14:paraId="53B8F6B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30D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545</w:t>
            </w: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6AA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20F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科研数据中心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6A0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FA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科研数据中心</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966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64.1.1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7DE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科研数据查询</w:t>
            </w:r>
          </w:p>
        </w:tc>
      </w:tr>
      <w:tr w:rsidR="00D15956" w14:paraId="2CA8B74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CAB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w:t>
            </w: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41C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AA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评审测评服务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0006C" w14:textId="77777777" w:rsidR="00D15956" w:rsidRDefault="00D15956">
            <w:pPr>
              <w:jc w:val="center"/>
              <w:rPr>
                <w:rFonts w:ascii="宋体" w:hAnsi="宋体" w:cs="宋体" w:hint="eastAsi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D11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电子病历六级测评服务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E21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67.4.1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233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电子病历六级测评服务</w:t>
            </w:r>
          </w:p>
        </w:tc>
      </w:tr>
    </w:tbl>
    <w:p w14:paraId="5F8BE6CC" w14:textId="77777777" w:rsidR="00D15956" w:rsidRDefault="00D15956">
      <w:pPr>
        <w:rPr>
          <w:color w:val="000000" w:themeColor="text1"/>
        </w:rPr>
      </w:pPr>
    </w:p>
    <w:p w14:paraId="15220F4E" w14:textId="77777777" w:rsidR="00D15956" w:rsidRDefault="00000000">
      <w:r>
        <w:rPr>
          <w:rFonts w:hint="eastAsia"/>
        </w:rPr>
        <w:br w:type="page"/>
      </w:r>
    </w:p>
    <w:p w14:paraId="56B1EC17" w14:textId="77777777" w:rsidR="00D15956" w:rsidRDefault="00000000">
      <w:pPr>
        <w:pStyle w:val="1"/>
      </w:pPr>
      <w:bookmarkStart w:id="62" w:name="_Toc13081"/>
      <w:r>
        <w:rPr>
          <w:rFonts w:hint="eastAsia"/>
        </w:rPr>
        <w:t>项目验收</w:t>
      </w:r>
      <w:bookmarkEnd w:id="62"/>
    </w:p>
    <w:p w14:paraId="02BB1683"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项目分阶段验收，依据年度建设任务中阶段建设目标、建设任务、电子病历应用水平分级评价功能标准进行验收。</w:t>
      </w:r>
    </w:p>
    <w:p w14:paraId="5E5B3F22" w14:textId="77777777" w:rsidR="00D15956" w:rsidRDefault="00000000">
      <w:pPr>
        <w:pStyle w:val="2"/>
      </w:pPr>
      <w:bookmarkStart w:id="63" w:name="_Toc531092893"/>
      <w:bookmarkStart w:id="64" w:name="_Toc9481"/>
      <w:r>
        <w:rPr>
          <w:rFonts w:hint="eastAsia"/>
        </w:rPr>
        <w:t>验收标准</w:t>
      </w:r>
      <w:bookmarkEnd w:id="63"/>
      <w:bookmarkEnd w:id="64"/>
    </w:p>
    <w:p w14:paraId="6D91E740"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根据国家有关规定、招标文件、中标方的投标文件以及合同约定的内容和验收标准进行验收。</w:t>
      </w:r>
    </w:p>
    <w:p w14:paraId="11616250" w14:textId="77777777" w:rsidR="00D15956" w:rsidRDefault="00000000">
      <w:pPr>
        <w:pStyle w:val="2"/>
      </w:pPr>
      <w:bookmarkStart w:id="65" w:name="_Toc531092894"/>
      <w:bookmarkStart w:id="66" w:name="_Toc13551"/>
      <w:r>
        <w:rPr>
          <w:rFonts w:hint="eastAsia"/>
        </w:rPr>
        <w:t>验收</w:t>
      </w:r>
      <w:bookmarkEnd w:id="65"/>
      <w:r>
        <w:rPr>
          <w:rFonts w:hint="eastAsia"/>
        </w:rPr>
        <w:t>内容</w:t>
      </w:r>
      <w:bookmarkEnd w:id="66"/>
    </w:p>
    <w:p w14:paraId="60054571" w14:textId="77777777" w:rsidR="00D15956" w:rsidRDefault="00000000">
      <w:pPr>
        <w:numPr>
          <w:ilvl w:val="0"/>
          <w:numId w:val="2"/>
        </w:numPr>
        <w:ind w:left="0" w:firstLineChars="200" w:firstLine="480"/>
        <w:rPr>
          <w:rFonts w:ascii="宋体" w:hAnsi="宋体" w:cs="宋体" w:hint="eastAsia"/>
          <w:bCs/>
          <w:color w:val="000000" w:themeColor="text1"/>
        </w:rPr>
      </w:pPr>
      <w:r>
        <w:rPr>
          <w:rFonts w:ascii="宋体" w:hAnsi="宋体" w:cs="宋体" w:hint="eastAsia"/>
          <w:bCs/>
          <w:color w:val="000000" w:themeColor="text1"/>
        </w:rPr>
        <w:t>验收内容一般包括系统验收：按功能要求的模块检查、系统运行检验、网络运行检验、相应附件及厂家的售后服务等。</w:t>
      </w:r>
    </w:p>
    <w:p w14:paraId="4545EA99" w14:textId="77777777" w:rsidR="00D15956" w:rsidRDefault="00000000">
      <w:pPr>
        <w:numPr>
          <w:ilvl w:val="0"/>
          <w:numId w:val="2"/>
        </w:numPr>
        <w:ind w:left="0" w:firstLineChars="200" w:firstLine="480"/>
        <w:rPr>
          <w:rFonts w:ascii="宋体" w:hAnsi="宋体" w:cs="宋体" w:hint="eastAsia"/>
          <w:bCs/>
          <w:color w:val="000000" w:themeColor="text1"/>
        </w:rPr>
      </w:pPr>
      <w:r>
        <w:rPr>
          <w:rFonts w:ascii="宋体" w:hAnsi="宋体" w:cs="宋体" w:hint="eastAsia"/>
          <w:bCs/>
          <w:color w:val="000000" w:themeColor="text1"/>
        </w:rPr>
        <w:t>验收评测工作主要包括：文档分析、现场测试、问题清单提交、测试报告。</w:t>
      </w:r>
    </w:p>
    <w:p w14:paraId="2645D4AA" w14:textId="77777777" w:rsidR="00D15956" w:rsidRDefault="00000000">
      <w:pPr>
        <w:numPr>
          <w:ilvl w:val="0"/>
          <w:numId w:val="2"/>
        </w:numPr>
        <w:ind w:left="0" w:firstLineChars="200" w:firstLine="480"/>
        <w:rPr>
          <w:rFonts w:ascii="宋体" w:hAnsi="宋体" w:cs="宋体" w:hint="eastAsia"/>
          <w:bCs/>
          <w:color w:val="000000" w:themeColor="text1"/>
        </w:rPr>
      </w:pPr>
      <w:r>
        <w:rPr>
          <w:rFonts w:ascii="宋体" w:hAnsi="宋体" w:cs="宋体" w:hint="eastAsia"/>
          <w:bCs/>
          <w:color w:val="000000" w:themeColor="text1"/>
        </w:rPr>
        <w:t>验收测试内容主要包括：功能度、安全可靠性、易用性、可扩充性、兼容性、效率、资源占用率、用户文档。</w:t>
      </w:r>
    </w:p>
    <w:p w14:paraId="5FFC3281" w14:textId="77777777" w:rsidR="00D15956" w:rsidRDefault="00000000">
      <w:pPr>
        <w:numPr>
          <w:ilvl w:val="0"/>
          <w:numId w:val="2"/>
        </w:numPr>
        <w:ind w:left="0" w:firstLineChars="200" w:firstLine="480"/>
        <w:rPr>
          <w:rFonts w:ascii="宋体" w:hAnsi="宋体" w:cs="宋体" w:hint="eastAsia"/>
          <w:bCs/>
          <w:color w:val="000000" w:themeColor="text1"/>
        </w:rPr>
      </w:pPr>
      <w:r>
        <w:rPr>
          <w:rFonts w:ascii="宋体" w:hAnsi="宋体" w:cs="宋体" w:hint="eastAsia"/>
          <w:bCs/>
          <w:color w:val="000000" w:themeColor="text1"/>
        </w:rPr>
        <w:t>文档验收标准一般包括：文档完备性、内容针对性、内容充分性、内容一致性、文字明确性、图表详实性、易读性、文档价值等。</w:t>
      </w:r>
    </w:p>
    <w:p w14:paraId="692A7A45" w14:textId="77777777" w:rsidR="00D15956" w:rsidRDefault="00000000">
      <w:pPr>
        <w:numPr>
          <w:ilvl w:val="0"/>
          <w:numId w:val="2"/>
        </w:numPr>
        <w:ind w:left="0" w:firstLineChars="200" w:firstLine="480"/>
        <w:rPr>
          <w:rFonts w:ascii="宋体" w:hAnsi="宋体" w:cs="宋体" w:hint="eastAsia"/>
          <w:bCs/>
          <w:color w:val="000000" w:themeColor="text1"/>
        </w:rPr>
      </w:pPr>
      <w:r>
        <w:rPr>
          <w:rFonts w:ascii="宋体" w:hAnsi="宋体" w:cs="宋体" w:hint="eastAsia"/>
          <w:bCs/>
          <w:color w:val="000000" w:themeColor="text1"/>
        </w:rPr>
        <w:t>符合国家标准：系统达到电子病历六级标准、互联互通五</w:t>
      </w:r>
      <w:proofErr w:type="gramStart"/>
      <w:r>
        <w:rPr>
          <w:rFonts w:ascii="宋体" w:hAnsi="宋体" w:cs="宋体" w:hint="eastAsia"/>
          <w:bCs/>
          <w:color w:val="000000" w:themeColor="text1"/>
        </w:rPr>
        <w:t>乙标准</w:t>
      </w:r>
      <w:proofErr w:type="gramEnd"/>
      <w:r>
        <w:rPr>
          <w:rFonts w:ascii="宋体" w:hAnsi="宋体" w:cs="宋体" w:hint="eastAsia"/>
          <w:bCs/>
          <w:color w:val="000000" w:themeColor="text1"/>
        </w:rPr>
        <w:t>及智慧服务三级标准。</w:t>
      </w:r>
    </w:p>
    <w:p w14:paraId="1DA18920" w14:textId="77777777" w:rsidR="00D15956" w:rsidRDefault="00000000">
      <w:r>
        <w:rPr>
          <w:rFonts w:hint="eastAsia"/>
        </w:rPr>
        <w:br w:type="page"/>
      </w:r>
    </w:p>
    <w:p w14:paraId="59166538" w14:textId="77777777" w:rsidR="00D15956" w:rsidRDefault="00000000">
      <w:pPr>
        <w:pStyle w:val="2"/>
      </w:pPr>
      <w:bookmarkStart w:id="67" w:name="_Toc15949"/>
      <w:r>
        <w:rPr>
          <w:rFonts w:hint="eastAsia"/>
        </w:rPr>
        <w:t>年度验收</w:t>
      </w:r>
      <w:bookmarkEnd w:id="67"/>
    </w:p>
    <w:p w14:paraId="4B35F1F4" w14:textId="239DB580" w:rsidR="00D15956" w:rsidRDefault="00000000">
      <w:pPr>
        <w:pStyle w:val="3"/>
      </w:pPr>
      <w:bookmarkStart w:id="68" w:name="_Toc30830"/>
      <w:r>
        <w:t>2</w:t>
      </w:r>
      <w:r>
        <w:rPr>
          <w:rFonts w:hint="eastAsia"/>
        </w:rPr>
        <w:t>026</w:t>
      </w:r>
      <w:r>
        <w:rPr>
          <w:rFonts w:hint="eastAsia"/>
        </w:rPr>
        <w:t>年</w:t>
      </w:r>
      <w:bookmarkEnd w:id="68"/>
      <w:r w:rsidR="00247810">
        <w:rPr>
          <w:rFonts w:hint="eastAsia"/>
        </w:rPr>
        <w:t>计划</w:t>
      </w:r>
    </w:p>
    <w:p w14:paraId="6F900AF5"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6</w:t>
      </w:r>
      <w:r>
        <w:fldChar w:fldCharType="end"/>
      </w:r>
      <w:r>
        <w:rPr>
          <w:rFonts w:hint="eastAsia"/>
        </w:rPr>
        <w:t>：</w:t>
      </w:r>
      <w:r>
        <w:rPr>
          <w:rFonts w:hint="eastAsia"/>
        </w:rPr>
        <w:t>2026</w:t>
      </w:r>
      <w:r>
        <w:rPr>
          <w:rFonts w:hint="eastAsia"/>
        </w:rPr>
        <w:t>年验收内容</w:t>
      </w:r>
    </w:p>
    <w:tbl>
      <w:tblPr>
        <w:tblStyle w:val="a9"/>
        <w:tblW w:w="0" w:type="auto"/>
        <w:tblLook w:val="04A0" w:firstRow="1" w:lastRow="0" w:firstColumn="1" w:lastColumn="0" w:noHBand="0" w:noVBand="1"/>
      </w:tblPr>
      <w:tblGrid>
        <w:gridCol w:w="2078"/>
        <w:gridCol w:w="2070"/>
        <w:gridCol w:w="4148"/>
      </w:tblGrid>
      <w:tr w:rsidR="00D15956" w14:paraId="153D5D77" w14:textId="77777777">
        <w:trPr>
          <w:trHeight w:val="566"/>
        </w:trPr>
        <w:tc>
          <w:tcPr>
            <w:tcW w:w="4261" w:type="dxa"/>
            <w:gridSpan w:val="2"/>
            <w:vAlign w:val="center"/>
          </w:tcPr>
          <w:p w14:paraId="040159BC" w14:textId="77777777" w:rsidR="00D15956" w:rsidRDefault="00000000">
            <w:pPr>
              <w:tabs>
                <w:tab w:val="left" w:pos="312"/>
              </w:tabs>
              <w:rPr>
                <w:rFonts w:ascii="宋体" w:hAnsi="宋体" w:hint="eastAsia"/>
                <w:color w:val="000000" w:themeColor="text1"/>
              </w:rPr>
            </w:pPr>
            <w:r>
              <w:rPr>
                <w:rFonts w:ascii="宋体" w:hAnsi="宋体" w:hint="eastAsia"/>
                <w:color w:val="000000" w:themeColor="text1"/>
              </w:rPr>
              <w:t>阶段目标</w:t>
            </w:r>
          </w:p>
        </w:tc>
        <w:tc>
          <w:tcPr>
            <w:tcW w:w="4261" w:type="dxa"/>
            <w:vAlign w:val="center"/>
          </w:tcPr>
          <w:p w14:paraId="42DC372C" w14:textId="77777777" w:rsidR="00D15956" w:rsidRDefault="00000000">
            <w:pPr>
              <w:tabs>
                <w:tab w:val="left" w:pos="312"/>
              </w:tabs>
              <w:rPr>
                <w:rFonts w:ascii="宋体" w:hAnsi="宋体" w:hint="eastAsia"/>
                <w:color w:val="000000" w:themeColor="text1"/>
              </w:rPr>
            </w:pPr>
            <w:r>
              <w:rPr>
                <w:rFonts w:ascii="宋体" w:hAnsi="宋体" w:hint="eastAsia"/>
                <w:color w:val="000000" w:themeColor="text1"/>
              </w:rPr>
              <w:t>业务系统平稳切换上线，实现五个正确医嘱录入正确、护理执行正确、病人发药正确、病人费用正确、</w:t>
            </w:r>
            <w:proofErr w:type="gramStart"/>
            <w:r>
              <w:rPr>
                <w:rFonts w:ascii="宋体" w:hAnsi="宋体" w:hint="eastAsia"/>
                <w:color w:val="000000" w:themeColor="text1"/>
              </w:rPr>
              <w:t>医</w:t>
            </w:r>
            <w:proofErr w:type="gramEnd"/>
            <w:r>
              <w:rPr>
                <w:rFonts w:ascii="宋体" w:hAnsi="宋体" w:hint="eastAsia"/>
                <w:color w:val="000000" w:themeColor="text1"/>
              </w:rPr>
              <w:t>保结算正确</w:t>
            </w:r>
          </w:p>
        </w:tc>
      </w:tr>
      <w:tr w:rsidR="00D15956" w14:paraId="2F31FA28" w14:textId="77777777">
        <w:tc>
          <w:tcPr>
            <w:tcW w:w="4261" w:type="dxa"/>
            <w:gridSpan w:val="2"/>
          </w:tcPr>
          <w:p w14:paraId="6E3766D5" w14:textId="77777777" w:rsidR="00D15956" w:rsidRDefault="00000000">
            <w:pPr>
              <w:tabs>
                <w:tab w:val="left" w:pos="312"/>
              </w:tabs>
              <w:rPr>
                <w:rFonts w:ascii="宋体" w:hAnsi="宋体" w:hint="eastAsia"/>
              </w:rPr>
            </w:pPr>
            <w:r>
              <w:rPr>
                <w:rFonts w:ascii="宋体" w:hAnsi="宋体" w:hint="eastAsia"/>
              </w:rPr>
              <w:t>阶段建设任务</w:t>
            </w:r>
          </w:p>
        </w:tc>
        <w:tc>
          <w:tcPr>
            <w:tcW w:w="4261" w:type="dxa"/>
          </w:tcPr>
          <w:p w14:paraId="5E70F9F4" w14:textId="77777777" w:rsidR="00D15956" w:rsidRDefault="00000000">
            <w:pPr>
              <w:tabs>
                <w:tab w:val="left" w:pos="312"/>
              </w:tabs>
              <w:rPr>
                <w:rFonts w:ascii="宋体" w:hAnsi="宋体" w:hint="eastAsia"/>
              </w:rPr>
            </w:pPr>
            <w:r>
              <w:rPr>
                <w:rFonts w:ascii="宋体" w:hAnsi="宋体" w:hint="eastAsia"/>
              </w:rPr>
              <w:t>完成464个功能模块建设（含服务）</w:t>
            </w:r>
          </w:p>
        </w:tc>
      </w:tr>
      <w:tr w:rsidR="00D15956" w14:paraId="2581BE7B" w14:textId="77777777">
        <w:tc>
          <w:tcPr>
            <w:tcW w:w="2130" w:type="dxa"/>
            <w:vMerge w:val="restart"/>
            <w:vAlign w:val="center"/>
          </w:tcPr>
          <w:p w14:paraId="2B569551" w14:textId="77777777" w:rsidR="00D15956" w:rsidRDefault="00000000">
            <w:pPr>
              <w:tabs>
                <w:tab w:val="left" w:pos="312"/>
              </w:tabs>
              <w:rPr>
                <w:rFonts w:ascii="宋体" w:hAnsi="宋体" w:hint="eastAsia"/>
                <w:color w:val="000000" w:themeColor="text1"/>
              </w:rPr>
            </w:pPr>
            <w:bookmarkStart w:id="69" w:name="OLE_LINK4"/>
            <w:bookmarkStart w:id="70" w:name="OLE_LINK3"/>
            <w:bookmarkStart w:id="71" w:name="_Hlk192667240"/>
            <w:r>
              <w:rPr>
                <w:rFonts w:ascii="宋体" w:hAnsi="宋体" w:hint="eastAsia"/>
                <w:color w:val="000000" w:themeColor="text1"/>
              </w:rPr>
              <w:t>电子病历应用水平（五级）</w:t>
            </w:r>
            <w:bookmarkEnd w:id="69"/>
            <w:bookmarkEnd w:id="70"/>
          </w:p>
        </w:tc>
        <w:tc>
          <w:tcPr>
            <w:tcW w:w="2131" w:type="dxa"/>
            <w:vAlign w:val="center"/>
          </w:tcPr>
          <w:p w14:paraId="33AB1486" w14:textId="77777777" w:rsidR="00D15956" w:rsidRDefault="00000000">
            <w:pPr>
              <w:tabs>
                <w:tab w:val="left" w:pos="312"/>
              </w:tabs>
              <w:rPr>
                <w:rFonts w:ascii="宋体" w:hAnsi="宋体" w:hint="eastAsia"/>
                <w:color w:val="000000" w:themeColor="text1"/>
              </w:rPr>
            </w:pPr>
            <w:r>
              <w:rPr>
                <w:rFonts w:ascii="宋体" w:hAnsi="宋体" w:hint="eastAsia"/>
                <w:color w:val="000000" w:themeColor="text1"/>
              </w:rPr>
              <w:t>基本项</w:t>
            </w:r>
            <w:r>
              <w:rPr>
                <w:rFonts w:ascii="宋体" w:hAnsi="宋体"/>
                <w:color w:val="000000" w:themeColor="text1"/>
              </w:rPr>
              <w:t>20</w:t>
            </w:r>
            <w:r>
              <w:rPr>
                <w:rFonts w:ascii="宋体" w:hAnsi="宋体" w:hint="eastAsia"/>
                <w:color w:val="000000" w:themeColor="text1"/>
              </w:rPr>
              <w:t>类</w:t>
            </w:r>
          </w:p>
        </w:tc>
        <w:tc>
          <w:tcPr>
            <w:tcW w:w="4261" w:type="dxa"/>
            <w:vAlign w:val="center"/>
          </w:tcPr>
          <w:p w14:paraId="453F3930" w14:textId="77777777" w:rsidR="00D15956" w:rsidRDefault="00000000">
            <w:pPr>
              <w:tabs>
                <w:tab w:val="left" w:pos="312"/>
              </w:tabs>
              <w:rPr>
                <w:rFonts w:ascii="宋体" w:hAnsi="宋体" w:hint="eastAsia"/>
                <w:color w:val="000000" w:themeColor="text1"/>
              </w:rPr>
            </w:pPr>
            <w:r>
              <w:rPr>
                <w:rFonts w:ascii="宋体" w:hAnsi="宋体"/>
                <w:color w:val="000000" w:themeColor="text1"/>
              </w:rPr>
              <w:t>病房医嘱处理</w:t>
            </w:r>
            <w:r>
              <w:rPr>
                <w:rFonts w:ascii="宋体" w:hAnsi="宋体" w:hint="eastAsia"/>
                <w:color w:val="000000" w:themeColor="text1"/>
              </w:rPr>
              <w:t>3项、病房检验报告5项、病房检查报告3项、病房病历记录8项、医嘱执行3项、护理记录3项、处方书写4项、门诊检验报告3项、门诊检查报告3项、门诊病历记录5项、检查图像4项、报告生成2项、一般治疗记录3项、麻醉信息2项、门诊药品调剂5项、病房药品配置3项、病历质量控制5项、病历数据存储3项、电子认证与签名2项、系统灾难恢复体系3项</w:t>
            </w:r>
          </w:p>
        </w:tc>
      </w:tr>
      <w:bookmarkEnd w:id="71"/>
      <w:tr w:rsidR="00D15956" w14:paraId="28ED88AE" w14:textId="77777777">
        <w:tc>
          <w:tcPr>
            <w:tcW w:w="2130" w:type="dxa"/>
            <w:vMerge/>
          </w:tcPr>
          <w:p w14:paraId="7D753891" w14:textId="77777777" w:rsidR="00D15956" w:rsidRDefault="00D15956">
            <w:pPr>
              <w:tabs>
                <w:tab w:val="left" w:pos="312"/>
              </w:tabs>
              <w:rPr>
                <w:rFonts w:ascii="宋体" w:hAnsi="宋体" w:hint="eastAsia"/>
                <w:color w:val="000000" w:themeColor="text1"/>
              </w:rPr>
            </w:pPr>
          </w:p>
        </w:tc>
        <w:tc>
          <w:tcPr>
            <w:tcW w:w="2131" w:type="dxa"/>
          </w:tcPr>
          <w:p w14:paraId="1508023F" w14:textId="77777777" w:rsidR="00D15956" w:rsidRDefault="00000000">
            <w:pPr>
              <w:tabs>
                <w:tab w:val="left" w:pos="312"/>
              </w:tabs>
              <w:rPr>
                <w:rFonts w:ascii="宋体" w:hAnsi="宋体" w:hint="eastAsia"/>
                <w:color w:val="000000" w:themeColor="text1"/>
              </w:rPr>
            </w:pPr>
            <w:r>
              <w:rPr>
                <w:rFonts w:ascii="宋体" w:hAnsi="宋体" w:hint="eastAsia"/>
                <w:color w:val="000000" w:themeColor="text1"/>
              </w:rPr>
              <w:t>选择项不少于6项</w:t>
            </w:r>
          </w:p>
        </w:tc>
        <w:tc>
          <w:tcPr>
            <w:tcW w:w="4261" w:type="dxa"/>
          </w:tcPr>
          <w:p w14:paraId="6F4AF031" w14:textId="77777777" w:rsidR="00D15956" w:rsidRDefault="00000000">
            <w:pPr>
              <w:tabs>
                <w:tab w:val="left" w:pos="312"/>
              </w:tabs>
              <w:rPr>
                <w:rFonts w:ascii="宋体" w:hAnsi="宋体" w:hint="eastAsia"/>
                <w:color w:val="000000" w:themeColor="text1"/>
              </w:rPr>
            </w:pPr>
            <w:r>
              <w:rPr>
                <w:rFonts w:ascii="宋体" w:hAnsi="宋体" w:hint="eastAsia"/>
                <w:color w:val="000000" w:themeColor="text1"/>
              </w:rPr>
              <w:t>病房检验申请3项、病人管理与评估2项、门诊检验申请3项、申请与预约3项、检查记录3项、检查报告3项、标本处理3项、检验结果记录3项、血液准备2项、配血与用血2项、电子病历文档应用2项、基础设施与安全管控6项、临床数据整合1项、知识获取及管理2项</w:t>
            </w:r>
          </w:p>
        </w:tc>
      </w:tr>
      <w:tr w:rsidR="00D15956" w14:paraId="77937D71" w14:textId="77777777">
        <w:tc>
          <w:tcPr>
            <w:tcW w:w="4261" w:type="dxa"/>
            <w:gridSpan w:val="2"/>
          </w:tcPr>
          <w:p w14:paraId="3BA13EDF" w14:textId="77777777" w:rsidR="00D15956" w:rsidRDefault="00000000">
            <w:pPr>
              <w:tabs>
                <w:tab w:val="left" w:pos="312"/>
              </w:tabs>
              <w:rPr>
                <w:rFonts w:ascii="宋体" w:hAnsi="宋体" w:hint="eastAsia"/>
              </w:rPr>
            </w:pPr>
            <w:r>
              <w:rPr>
                <w:rFonts w:ascii="宋体" w:hAnsi="宋体" w:cs="宋体" w:hint="eastAsia"/>
              </w:rPr>
              <w:t>互联互通五乙对标建设</w:t>
            </w:r>
          </w:p>
        </w:tc>
        <w:tc>
          <w:tcPr>
            <w:tcW w:w="4261" w:type="dxa"/>
          </w:tcPr>
          <w:p w14:paraId="33F5CBAD" w14:textId="77777777" w:rsidR="00D15956" w:rsidRDefault="00000000">
            <w:pPr>
              <w:tabs>
                <w:tab w:val="left" w:pos="312"/>
              </w:tabs>
              <w:rPr>
                <w:rFonts w:ascii="宋体" w:hAnsi="宋体" w:hint="eastAsia"/>
              </w:rPr>
            </w:pPr>
            <w:r>
              <w:rPr>
                <w:rFonts w:ascii="宋体" w:hAnsi="宋体" w:cs="宋体" w:hint="eastAsia"/>
                <w:color w:val="000000"/>
                <w:kern w:val="0"/>
                <w:sz w:val="22"/>
                <w:szCs w:val="22"/>
                <w:lang w:bidi="ar"/>
              </w:rPr>
              <w:t>统一身份认证及门户服务、平台功能、状态信息交互服务、术语注册、查询服务、基于平台的内部连通业务等</w:t>
            </w:r>
          </w:p>
        </w:tc>
      </w:tr>
      <w:tr w:rsidR="00D15956" w14:paraId="71C5E1CE" w14:textId="77777777">
        <w:tc>
          <w:tcPr>
            <w:tcW w:w="4261" w:type="dxa"/>
            <w:gridSpan w:val="2"/>
          </w:tcPr>
          <w:p w14:paraId="704050D5" w14:textId="77777777" w:rsidR="00D15956" w:rsidRDefault="00000000">
            <w:pPr>
              <w:tabs>
                <w:tab w:val="left" w:pos="312"/>
              </w:tabs>
              <w:rPr>
                <w:rFonts w:ascii="宋体" w:hAnsi="宋体" w:hint="eastAsia"/>
              </w:rPr>
            </w:pPr>
            <w:r>
              <w:rPr>
                <w:rFonts w:ascii="宋体" w:hAnsi="宋体" w:hint="eastAsia"/>
              </w:rPr>
              <w:t>实现AI临床应用不少于3项</w:t>
            </w:r>
          </w:p>
        </w:tc>
        <w:tc>
          <w:tcPr>
            <w:tcW w:w="4261" w:type="dxa"/>
          </w:tcPr>
          <w:p w14:paraId="6E69F416" w14:textId="77777777" w:rsidR="00D15956" w:rsidRDefault="00000000">
            <w:pPr>
              <w:tabs>
                <w:tab w:val="left" w:pos="312"/>
              </w:tabs>
              <w:rPr>
                <w:rFonts w:ascii="宋体" w:hAnsi="宋体" w:hint="eastAsia"/>
              </w:rPr>
            </w:pPr>
            <w:r>
              <w:rPr>
                <w:rFonts w:ascii="宋体" w:hAnsi="宋体" w:hint="eastAsia"/>
              </w:rPr>
              <w:t>AI建设目标3项（</w:t>
            </w:r>
            <w:r>
              <w:rPr>
                <w:rFonts w:ascii="宋体" w:hAnsi="宋体"/>
              </w:rPr>
              <w:t>1.4.1</w:t>
            </w:r>
            <w:r>
              <w:rPr>
                <w:rFonts w:ascii="宋体" w:hAnsi="宋体" w:hint="eastAsia"/>
              </w:rPr>
              <w:t>-</w:t>
            </w:r>
            <w:r>
              <w:rPr>
                <w:rFonts w:ascii="宋体" w:hAnsi="宋体"/>
              </w:rPr>
              <w:t>1.4.3</w:t>
            </w:r>
            <w:r>
              <w:rPr>
                <w:rFonts w:ascii="宋体" w:hAnsi="宋体" w:hint="eastAsia"/>
              </w:rPr>
              <w:t>）</w:t>
            </w:r>
          </w:p>
        </w:tc>
      </w:tr>
    </w:tbl>
    <w:p w14:paraId="4F7498BE" w14:textId="77777777" w:rsidR="00D15956" w:rsidRDefault="00D15956">
      <w:pPr>
        <w:tabs>
          <w:tab w:val="left" w:pos="312"/>
        </w:tabs>
        <w:jc w:val="center"/>
        <w:rPr>
          <w:rFonts w:ascii="宋体" w:hAnsi="宋体" w:hint="eastAsia"/>
          <w:color w:val="000000" w:themeColor="text1"/>
        </w:rPr>
      </w:pPr>
    </w:p>
    <w:p w14:paraId="47148312"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7</w:t>
      </w:r>
      <w:r>
        <w:fldChar w:fldCharType="end"/>
      </w:r>
      <w:r>
        <w:rPr>
          <w:rFonts w:hint="eastAsia"/>
        </w:rPr>
        <w:t>：</w:t>
      </w:r>
      <w:r>
        <w:rPr>
          <w:rFonts w:hint="eastAsia"/>
        </w:rPr>
        <w:t>2026</w:t>
      </w:r>
      <w:r>
        <w:rPr>
          <w:rFonts w:hint="eastAsia"/>
        </w:rPr>
        <w:t>年项目模块交付清单</w:t>
      </w:r>
    </w:p>
    <w:tbl>
      <w:tblPr>
        <w:tblW w:w="8498" w:type="dxa"/>
        <w:tblInd w:w="93" w:type="dxa"/>
        <w:tblLayout w:type="fixed"/>
        <w:tblLook w:val="04A0" w:firstRow="1" w:lastRow="0" w:firstColumn="1" w:lastColumn="0" w:noHBand="0" w:noVBand="1"/>
      </w:tblPr>
      <w:tblGrid>
        <w:gridCol w:w="698"/>
        <w:gridCol w:w="1006"/>
        <w:gridCol w:w="1448"/>
        <w:gridCol w:w="573"/>
        <w:gridCol w:w="1196"/>
        <w:gridCol w:w="1081"/>
        <w:gridCol w:w="2496"/>
      </w:tblGrid>
      <w:tr w:rsidR="00D15956" w14:paraId="6A3F50DD" w14:textId="77777777">
        <w:trPr>
          <w:trHeight w:val="48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51F67"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序号</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B8C3"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大系统新编号</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04E7"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系统名称</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F9B2" w14:textId="77777777" w:rsidR="00D15956" w:rsidRDefault="00000000">
            <w:pPr>
              <w:widowControl/>
              <w:jc w:val="center"/>
              <w:textAlignment w:val="center"/>
              <w:rPr>
                <w:rFonts w:ascii="宋体" w:hAnsi="宋体" w:cs="宋体" w:hint="eastAsia"/>
                <w:b/>
                <w:bCs/>
              </w:rPr>
            </w:pPr>
            <w:r>
              <w:rPr>
                <w:rFonts w:ascii="宋体" w:hAnsi="宋体" w:cs="宋体" w:hint="eastAsia"/>
                <w:b/>
                <w:bCs/>
              </w:rPr>
              <w:t>计数</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EB18"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子系统名称</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DD1DB"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编号</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AC1A"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拟建功能模块名称</w:t>
            </w:r>
          </w:p>
        </w:tc>
      </w:tr>
      <w:tr w:rsidR="00D15956" w14:paraId="75BB0AF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E0B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D1E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FA66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基础管理</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05E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8B8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系统基础管理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04E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1B5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业务单元配置</w:t>
            </w:r>
          </w:p>
        </w:tc>
      </w:tr>
      <w:tr w:rsidR="00D15956" w14:paraId="04945EDE"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112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158D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9728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B001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2FD09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227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2E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字典管理</w:t>
            </w:r>
          </w:p>
        </w:tc>
      </w:tr>
      <w:tr w:rsidR="00D15956" w14:paraId="694F743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82E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E06F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E6A0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76EA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C04A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A95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5B3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资质权限配置</w:t>
            </w:r>
          </w:p>
        </w:tc>
      </w:tr>
      <w:tr w:rsidR="00D15956" w14:paraId="561A607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94C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F66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D2A4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CDE7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F0C7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E02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D1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规则配置 </w:t>
            </w:r>
          </w:p>
        </w:tc>
      </w:tr>
      <w:tr w:rsidR="00D15956" w14:paraId="472B44F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3CB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FAE5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FA15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D2B6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6A2A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AAC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D6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标签管理</w:t>
            </w:r>
          </w:p>
        </w:tc>
      </w:tr>
      <w:tr w:rsidR="00D15956" w14:paraId="25007A3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11B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6EC4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4437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D82A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7AFB4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3AF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1EE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参数配置</w:t>
            </w:r>
          </w:p>
        </w:tc>
      </w:tr>
      <w:tr w:rsidR="00D15956" w14:paraId="6B62436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CD5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2E3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6289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FEC7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E7EB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13B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4C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系统日志 </w:t>
            </w:r>
          </w:p>
        </w:tc>
      </w:tr>
      <w:tr w:rsidR="00D15956" w14:paraId="7F66E87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18C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AFDD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895B8"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476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3B6C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价表管理系统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F06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FF8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价表管理</w:t>
            </w:r>
          </w:p>
        </w:tc>
      </w:tr>
      <w:tr w:rsidR="00D15956" w14:paraId="650F159E"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019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3DE4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3CD7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F4A7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996F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08D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665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收入报表管理（日报、月报）</w:t>
            </w:r>
          </w:p>
        </w:tc>
      </w:tr>
      <w:tr w:rsidR="00D15956" w14:paraId="5489ECCE"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D47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AE8A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D2ED5"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1A70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4C782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医技收费系统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A6C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05A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项目管理</w:t>
            </w:r>
          </w:p>
        </w:tc>
      </w:tr>
      <w:tr w:rsidR="00D15956" w14:paraId="240B115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79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259B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9024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8F8C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C600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CCAC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07A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医技记账</w:t>
            </w:r>
          </w:p>
        </w:tc>
      </w:tr>
      <w:tr w:rsidR="00D15956" w14:paraId="5D9AF222"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627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5557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D0136"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450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18BE8" w14:textId="77777777" w:rsidR="00D15956" w:rsidRDefault="00000000">
            <w:pPr>
              <w:widowControl/>
              <w:jc w:val="center"/>
              <w:textAlignment w:val="center"/>
              <w:rPr>
                <w:rFonts w:ascii="宋体" w:hAnsi="宋体" w:cs="宋体" w:hint="eastAsia"/>
              </w:rPr>
            </w:pPr>
            <w:r>
              <w:rPr>
                <w:rStyle w:val="font51"/>
                <w:rFonts w:hint="default"/>
                <w:color w:val="auto"/>
                <w:sz w:val="24"/>
                <w:szCs w:val="24"/>
                <w:lang w:bidi="ar"/>
              </w:rPr>
              <w:t>单点登录</w:t>
            </w:r>
            <w:r>
              <w:rPr>
                <w:rStyle w:val="font61"/>
                <w:rFonts w:hint="default"/>
                <w:color w:val="auto"/>
                <w:sz w:val="24"/>
                <w:szCs w:val="24"/>
                <w:lang w:bidi="ar"/>
              </w:rPr>
              <w:t>（单点登录系统列表要更出来）</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12E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382B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身份认证</w:t>
            </w:r>
          </w:p>
        </w:tc>
      </w:tr>
      <w:tr w:rsidR="00D15956" w14:paraId="307A98C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7F70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C272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7B13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5F92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3F7C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5A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BF0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授权控制</w:t>
            </w:r>
          </w:p>
        </w:tc>
      </w:tr>
      <w:tr w:rsidR="00D15956" w14:paraId="067D37C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443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DBA2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BD90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2312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524F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842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CF3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用户账号管理</w:t>
            </w:r>
          </w:p>
        </w:tc>
      </w:tr>
      <w:tr w:rsidR="00D15956" w14:paraId="6A7CA13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13F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6C7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00F7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DB77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3763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BFC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054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应用信息同步</w:t>
            </w:r>
          </w:p>
        </w:tc>
      </w:tr>
      <w:tr w:rsidR="00D15956" w14:paraId="1CCAFD6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120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5B79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0943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2C79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FBBE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80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00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登录审计跟踪</w:t>
            </w:r>
          </w:p>
        </w:tc>
      </w:tr>
      <w:tr w:rsidR="00D15956" w14:paraId="6981EBF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787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8C64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A79C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E18F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A1720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F97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9B0D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日志管理</w:t>
            </w:r>
          </w:p>
        </w:tc>
      </w:tr>
      <w:tr w:rsidR="00D15956" w14:paraId="13412AD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738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E8BE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A89EB"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9C4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96E6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统一支付平台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3EB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19C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支付管理</w:t>
            </w:r>
          </w:p>
        </w:tc>
      </w:tr>
      <w:tr w:rsidR="00D15956" w14:paraId="4DB0D96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5F0B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FAE0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4732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2578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42D3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724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1E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异常订单管理</w:t>
            </w:r>
          </w:p>
        </w:tc>
      </w:tr>
      <w:tr w:rsidR="00D15956" w14:paraId="1A8E02B4"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0A0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0F46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CC7F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F4F0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8922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B68E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99D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医疗信用支付管理系统</w:t>
            </w:r>
          </w:p>
        </w:tc>
      </w:tr>
      <w:tr w:rsidR="00D15956" w14:paraId="11AC00F2"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A7F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99A8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AD1DE"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1DF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5821"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院端商</w:t>
            </w:r>
            <w:proofErr w:type="gramEnd"/>
            <w:r>
              <w:rPr>
                <w:rFonts w:ascii="宋体" w:hAnsi="宋体" w:cs="宋体" w:hint="eastAsia"/>
                <w:kern w:val="0"/>
                <w:lang w:bidi="ar"/>
              </w:rPr>
              <w:t>保平台转换接口</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2AE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A91E7"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院端商</w:t>
            </w:r>
            <w:proofErr w:type="gramEnd"/>
            <w:r>
              <w:rPr>
                <w:rFonts w:ascii="宋体" w:hAnsi="宋体" w:cs="宋体" w:hint="eastAsia"/>
                <w:kern w:val="0"/>
                <w:lang w:bidi="ar"/>
              </w:rPr>
              <w:t>保平台转换接口</w:t>
            </w:r>
          </w:p>
        </w:tc>
      </w:tr>
      <w:tr w:rsidR="00D15956" w14:paraId="124E7F1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F5F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4EB7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9C277"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63C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A3875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医院核心业务外联平台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B755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22E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银行</w:t>
            </w:r>
          </w:p>
        </w:tc>
      </w:tr>
      <w:tr w:rsidR="00D15956" w14:paraId="61EC73A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DAC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2537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913B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6F7C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C570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350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B2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保险</w:t>
            </w:r>
          </w:p>
        </w:tc>
      </w:tr>
      <w:tr w:rsidR="00D15956" w14:paraId="5E4BC4C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E4F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E369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1595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DE6E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F120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2F9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7BDD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血液中心</w:t>
            </w:r>
          </w:p>
        </w:tc>
      </w:tr>
      <w:tr w:rsidR="00D15956" w14:paraId="3C6C413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5C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792F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D81B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72D7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8071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50D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2CC81"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保及新农合</w:t>
            </w:r>
          </w:p>
        </w:tc>
      </w:tr>
      <w:tr w:rsidR="00D15956" w14:paraId="7BAB9F4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D9D7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F901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875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0DFC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61C8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140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10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CDC（</w:t>
            </w:r>
            <w:proofErr w:type="gramStart"/>
            <w:r>
              <w:rPr>
                <w:rFonts w:ascii="宋体" w:hAnsi="宋体" w:cs="宋体" w:hint="eastAsia"/>
                <w:kern w:val="0"/>
                <w:lang w:bidi="ar"/>
              </w:rPr>
              <w:t>疾控中心</w:t>
            </w:r>
            <w:proofErr w:type="gramEnd"/>
            <w:r>
              <w:rPr>
                <w:rFonts w:ascii="宋体" w:hAnsi="宋体" w:cs="宋体" w:hint="eastAsia"/>
                <w:kern w:val="0"/>
                <w:lang w:bidi="ar"/>
              </w:rPr>
              <w:t>）</w:t>
            </w:r>
          </w:p>
        </w:tc>
      </w:tr>
      <w:tr w:rsidR="00D15956" w14:paraId="4F588D1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B3E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DA2F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83F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BDC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1962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A90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47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第三方挂号平台</w:t>
            </w:r>
          </w:p>
        </w:tc>
      </w:tr>
      <w:tr w:rsidR="00D15956" w14:paraId="5524B85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8D1D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6167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CCE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BE02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3212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B4E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9984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非银行支付机构</w:t>
            </w:r>
          </w:p>
        </w:tc>
      </w:tr>
      <w:tr w:rsidR="00D15956" w14:paraId="0BE6C907"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7A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0B8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2241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7AD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B5BB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9DA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C2F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外部数据上报平台或监管平台</w:t>
            </w:r>
          </w:p>
        </w:tc>
      </w:tr>
      <w:tr w:rsidR="00D15956" w14:paraId="401BAA6E"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ABA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8745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3D9E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AC0B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011D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9F5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DC0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第三方药品配送机构（基于互联网医院）</w:t>
            </w:r>
          </w:p>
        </w:tc>
      </w:tr>
      <w:tr w:rsidR="00D15956" w14:paraId="7572FD1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604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6468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BDE0B"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214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70120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智慧服务运维管理系统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086F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81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版本管理</w:t>
            </w:r>
          </w:p>
        </w:tc>
      </w:tr>
      <w:tr w:rsidR="00D15956" w14:paraId="3984D27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B0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5354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A01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C796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89751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36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8C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机构管理</w:t>
            </w:r>
          </w:p>
        </w:tc>
      </w:tr>
      <w:tr w:rsidR="00D15956" w14:paraId="3737780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AD6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545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F5DF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4FC4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F6CC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C526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2F4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科室管理</w:t>
            </w:r>
          </w:p>
        </w:tc>
      </w:tr>
      <w:tr w:rsidR="00D15956" w14:paraId="39C61C8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45F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9D3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5A56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79EF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A19D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DF1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FF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用户管理</w:t>
            </w:r>
          </w:p>
        </w:tc>
      </w:tr>
      <w:tr w:rsidR="00D15956" w14:paraId="02AE7A5E"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09E5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8284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E2B7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969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C5D0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989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D5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角色管理</w:t>
            </w:r>
          </w:p>
        </w:tc>
      </w:tr>
      <w:tr w:rsidR="00D15956" w14:paraId="5563DD4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911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18C4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E9D4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3F2A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0A5F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AEE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AC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监控管理</w:t>
            </w:r>
          </w:p>
        </w:tc>
      </w:tr>
      <w:tr w:rsidR="00D15956" w14:paraId="74BB2E0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C44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4A6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EDDA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集成平台基础</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A6D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9ADD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主数据管理平台（MDM）</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1A13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82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标准化建模</w:t>
            </w:r>
          </w:p>
        </w:tc>
      </w:tr>
      <w:tr w:rsidR="00D15956" w14:paraId="19DA597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1DA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681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2888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8C8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A5AA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4831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3189"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主数据</w:t>
            </w:r>
            <w:proofErr w:type="gramEnd"/>
            <w:r>
              <w:rPr>
                <w:rFonts w:ascii="宋体" w:hAnsi="宋体" w:cs="宋体" w:hint="eastAsia"/>
                <w:kern w:val="0"/>
                <w:lang w:bidi="ar"/>
              </w:rPr>
              <w:t>注册</w:t>
            </w:r>
          </w:p>
        </w:tc>
      </w:tr>
      <w:tr w:rsidR="00D15956" w14:paraId="2113AD3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71E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7CAB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7A28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2A76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CE12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65A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94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主数据检索</w:t>
            </w:r>
          </w:p>
        </w:tc>
      </w:tr>
      <w:tr w:rsidR="00D15956" w14:paraId="671BB5A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BF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9E8F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B1B4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559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66EB3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AEF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117D2"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主数据</w:t>
            </w:r>
            <w:proofErr w:type="gramEnd"/>
            <w:r>
              <w:rPr>
                <w:rFonts w:ascii="宋体" w:hAnsi="宋体" w:cs="宋体" w:hint="eastAsia"/>
                <w:kern w:val="0"/>
                <w:lang w:bidi="ar"/>
              </w:rPr>
              <w:t>匹配</w:t>
            </w:r>
          </w:p>
        </w:tc>
      </w:tr>
      <w:tr w:rsidR="00D15956" w14:paraId="2960B30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54D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B005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81C5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4D5B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743E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452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16D"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主数据</w:t>
            </w:r>
            <w:proofErr w:type="gramEnd"/>
            <w:r>
              <w:rPr>
                <w:rFonts w:ascii="宋体" w:hAnsi="宋体" w:cs="宋体" w:hint="eastAsia"/>
                <w:kern w:val="0"/>
                <w:lang w:bidi="ar"/>
              </w:rPr>
              <w:t>订阅</w:t>
            </w:r>
          </w:p>
        </w:tc>
      </w:tr>
      <w:tr w:rsidR="00D15956" w14:paraId="403780A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FED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5934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FC9A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81B1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3C16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079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C481E"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主数据</w:t>
            </w:r>
            <w:proofErr w:type="gramEnd"/>
            <w:r>
              <w:rPr>
                <w:rFonts w:ascii="宋体" w:hAnsi="宋体" w:cs="宋体" w:hint="eastAsia"/>
                <w:kern w:val="0"/>
                <w:lang w:bidi="ar"/>
              </w:rPr>
              <w:t>审核</w:t>
            </w:r>
          </w:p>
        </w:tc>
      </w:tr>
      <w:tr w:rsidR="00D15956" w14:paraId="31EA4D7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FC4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0C06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171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F9CA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8AD1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46A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62FD"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主数据</w:t>
            </w:r>
            <w:proofErr w:type="gramEnd"/>
            <w:r>
              <w:rPr>
                <w:rFonts w:ascii="宋体" w:hAnsi="宋体" w:cs="宋体" w:hint="eastAsia"/>
                <w:kern w:val="0"/>
                <w:lang w:bidi="ar"/>
              </w:rPr>
              <w:t>发布</w:t>
            </w:r>
          </w:p>
        </w:tc>
      </w:tr>
      <w:tr w:rsidR="00D15956" w14:paraId="428AF00C"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B9C7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F265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F1459"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C89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F09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患者主索引</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B4E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89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患者主索引算法配置</w:t>
            </w:r>
          </w:p>
        </w:tc>
      </w:tr>
      <w:tr w:rsidR="00D15956" w14:paraId="6058008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7C8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A8C4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3724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FCF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F18A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163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809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患者唯一标识管理</w:t>
            </w:r>
          </w:p>
        </w:tc>
      </w:tr>
      <w:tr w:rsidR="00D15956" w14:paraId="6661F2C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986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0101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6A0E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736C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E269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A8F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C5E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基本信息更新通知 </w:t>
            </w:r>
          </w:p>
        </w:tc>
      </w:tr>
      <w:tr w:rsidR="00D15956" w14:paraId="36D353D1"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C92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B753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D2BF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03F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DF52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355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AC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注册更新与注销管理 </w:t>
            </w:r>
          </w:p>
        </w:tc>
      </w:tr>
      <w:tr w:rsidR="00D15956" w14:paraId="201505F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346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4FD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83A7B"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838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4F72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企业服务总线（ESB）</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92D9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C45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消息中间件</w:t>
            </w:r>
          </w:p>
        </w:tc>
      </w:tr>
      <w:tr w:rsidR="00D15956" w14:paraId="044A033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1C6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C791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ECA0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8C0B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4F37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DA3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D67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数据路由 </w:t>
            </w:r>
          </w:p>
        </w:tc>
      </w:tr>
      <w:tr w:rsidR="00D15956" w14:paraId="0D622C6B"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973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2028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6BE72"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4DC0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DB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数据提取装载</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7B4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E39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数据提取装载中间件</w:t>
            </w:r>
          </w:p>
        </w:tc>
      </w:tr>
      <w:tr w:rsidR="00D15956" w14:paraId="143C741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EAAB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D78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B7A6"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658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0B81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数据抽取（ETL）</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E2A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909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数据源配置</w:t>
            </w:r>
          </w:p>
        </w:tc>
      </w:tr>
      <w:tr w:rsidR="00D15956" w14:paraId="646C298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1B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F576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99BA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64D1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7133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F10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581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采集规则配置</w:t>
            </w:r>
          </w:p>
        </w:tc>
      </w:tr>
      <w:tr w:rsidR="00D15956" w14:paraId="592B0BA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2FB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3C84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438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675E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6BD7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E88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E23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数据采集</w:t>
            </w:r>
          </w:p>
        </w:tc>
      </w:tr>
      <w:tr w:rsidR="00D15956" w14:paraId="6F816F7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AD2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1C60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648A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D967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239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087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08B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采集进度管理 </w:t>
            </w:r>
          </w:p>
        </w:tc>
      </w:tr>
      <w:tr w:rsidR="00D15956" w14:paraId="340F732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F3CF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3BEC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BB93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CEDF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1C9B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33E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52A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采集日志管理</w:t>
            </w:r>
          </w:p>
        </w:tc>
      </w:tr>
      <w:tr w:rsidR="00D15956" w14:paraId="54F59FE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12B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598D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62A48"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0D76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3B2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数据交换运行引擎</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4BC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DA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数据源管理</w:t>
            </w:r>
          </w:p>
        </w:tc>
      </w:tr>
      <w:tr w:rsidR="00D15956" w14:paraId="40B2884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52F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5500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C047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446F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31D6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C41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E0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数据规则配置</w:t>
            </w:r>
          </w:p>
        </w:tc>
      </w:tr>
      <w:tr w:rsidR="00D15956" w14:paraId="479D62F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357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BC53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9591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DB9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3081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A3F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47F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接口文件管理</w:t>
            </w:r>
          </w:p>
        </w:tc>
      </w:tr>
      <w:tr w:rsidR="00D15956" w14:paraId="6451B62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A80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D2C4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9CFC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3FF1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E2FB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9137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68F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加解密管理</w:t>
            </w:r>
          </w:p>
        </w:tc>
      </w:tr>
      <w:tr w:rsidR="00D15956" w14:paraId="09AE0A0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60D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624B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C491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D14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1342D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65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A0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环境变量</w:t>
            </w:r>
          </w:p>
        </w:tc>
      </w:tr>
      <w:tr w:rsidR="00D15956" w14:paraId="1A9F851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35DB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052D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7A01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6120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DCDA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6CA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B9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服务模板配置</w:t>
            </w:r>
          </w:p>
        </w:tc>
      </w:tr>
      <w:tr w:rsidR="00D15956" w14:paraId="2F05D03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237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4EF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7527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43E3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344F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92C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6EE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服务头部模板配置 </w:t>
            </w:r>
          </w:p>
        </w:tc>
      </w:tr>
      <w:tr w:rsidR="00D15956" w14:paraId="2B8C007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1E1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B112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CAE5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96F3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D5F1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5A6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C9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接口服务配置</w:t>
            </w:r>
          </w:p>
        </w:tc>
      </w:tr>
      <w:tr w:rsidR="00D15956" w14:paraId="19A0658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B532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23BF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4288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D30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FE47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D9D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A93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ESB接口结构管理</w:t>
            </w:r>
          </w:p>
        </w:tc>
      </w:tr>
      <w:tr w:rsidR="00D15956" w14:paraId="5C8FA8F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4C7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4238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2EAE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9532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755A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DF6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0E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流程编排接口配置</w:t>
            </w:r>
          </w:p>
        </w:tc>
      </w:tr>
      <w:tr w:rsidR="00D15956" w14:paraId="1058D26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221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ADB9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7907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EFAD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974C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0CC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25A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流程编排服务配置</w:t>
            </w:r>
          </w:p>
        </w:tc>
      </w:tr>
      <w:tr w:rsidR="00D15956" w14:paraId="3C42388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4D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9DAE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F05A9"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924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C533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平台消息交互管理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B00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889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平台消息管理</w:t>
            </w:r>
          </w:p>
        </w:tc>
      </w:tr>
      <w:tr w:rsidR="00D15956" w14:paraId="555F63B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E69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2AAB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C5E2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62F4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FA5F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7D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34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平台消息场景设置 </w:t>
            </w:r>
          </w:p>
        </w:tc>
      </w:tr>
      <w:tr w:rsidR="00D15956" w14:paraId="0377C31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A94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A440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E44F"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66D8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44FB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注册服务</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182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374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注册库建模</w:t>
            </w:r>
          </w:p>
        </w:tc>
      </w:tr>
      <w:tr w:rsidR="00D15956" w14:paraId="23DE871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3C47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AA4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3435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AFB5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9A5F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152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A51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唯一标识管理</w:t>
            </w:r>
          </w:p>
        </w:tc>
      </w:tr>
      <w:tr w:rsidR="00D15956" w14:paraId="37E5142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0B9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25B5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6658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0E47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AC5C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28E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472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统一注册管理</w:t>
            </w:r>
          </w:p>
        </w:tc>
      </w:tr>
      <w:tr w:rsidR="00D15956" w14:paraId="05D7A0E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262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B7AE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7259F"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B0A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C24E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文件服务</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CD4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7E7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标识列表</w:t>
            </w:r>
          </w:p>
        </w:tc>
      </w:tr>
      <w:tr w:rsidR="00D15956" w14:paraId="72DDB47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499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3BC0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1DB9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474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772F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1315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F7DE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文件分类</w:t>
            </w:r>
          </w:p>
        </w:tc>
      </w:tr>
      <w:tr w:rsidR="00D15956" w14:paraId="3F490C12"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70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8C9E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5E76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11E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75B1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ED7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88A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文档列表</w:t>
            </w:r>
          </w:p>
        </w:tc>
      </w:tr>
      <w:tr w:rsidR="00D15956" w14:paraId="44AB975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0E3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F0B9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BE770"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A6F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BF19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平台配置及监控</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120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F69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权限配置</w:t>
            </w:r>
          </w:p>
        </w:tc>
      </w:tr>
      <w:tr w:rsidR="00D15956" w14:paraId="4360DA0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AD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E647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18AE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B10B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E2BC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25A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4E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标准性支持</w:t>
            </w:r>
          </w:p>
        </w:tc>
      </w:tr>
      <w:tr w:rsidR="00D15956" w14:paraId="6B3DDFD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9CD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E815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4BC4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6AE5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AA68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282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38A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性能监控</w:t>
            </w:r>
          </w:p>
        </w:tc>
      </w:tr>
      <w:tr w:rsidR="00D15956" w14:paraId="4AF0D2F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21DE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1A74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BBE8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A7DB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6BD5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B5C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37C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故障分析</w:t>
            </w:r>
          </w:p>
        </w:tc>
      </w:tr>
      <w:tr w:rsidR="00D15956" w14:paraId="26A7558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A6C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166B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EF3E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04BF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0565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E41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F3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信息推送</w:t>
            </w:r>
          </w:p>
        </w:tc>
      </w:tr>
      <w:tr w:rsidR="00D15956" w14:paraId="5DA2931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FD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003B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B3C5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1D5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E5C5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A44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5524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患者个人信息安全</w:t>
            </w:r>
          </w:p>
        </w:tc>
      </w:tr>
      <w:tr w:rsidR="00D15956" w14:paraId="18486FB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181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9ECF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ADF4"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224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906CC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数据存储基础管理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982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41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术语管理</w:t>
            </w:r>
          </w:p>
        </w:tc>
      </w:tr>
      <w:tr w:rsidR="00D15956" w14:paraId="2F13AB7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2D1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C8F7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8B24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B424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8A6F6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21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B95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科室字典</w:t>
            </w:r>
          </w:p>
        </w:tc>
      </w:tr>
      <w:tr w:rsidR="00D15956" w14:paraId="0DED334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59D5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EE4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BC61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AAE2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7F3B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CD2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B7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人员字典</w:t>
            </w:r>
          </w:p>
        </w:tc>
      </w:tr>
      <w:tr w:rsidR="00D15956" w14:paraId="598BDE4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C3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BFC4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9688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C339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3719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340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DFE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个人资料维护</w:t>
            </w:r>
          </w:p>
        </w:tc>
      </w:tr>
      <w:tr w:rsidR="00D15956" w14:paraId="3CB75E9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C442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07D7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0A0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BFA9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A5DF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362B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DB5E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平台字典维护 </w:t>
            </w:r>
          </w:p>
        </w:tc>
      </w:tr>
      <w:tr w:rsidR="00D15956" w14:paraId="2686332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3B4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9D59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398E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EE09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9E90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71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B3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平台字典数据维护</w:t>
            </w:r>
          </w:p>
        </w:tc>
      </w:tr>
      <w:tr w:rsidR="00D15956" w14:paraId="1914DCE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553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E468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4518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79F0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B946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7E4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AF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模型一览 </w:t>
            </w:r>
          </w:p>
        </w:tc>
      </w:tr>
      <w:tr w:rsidR="00D15956" w14:paraId="6D2EF68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ACA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B63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4A1A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5FE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2C37D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7A13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11A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规则组管理</w:t>
            </w:r>
          </w:p>
        </w:tc>
      </w:tr>
      <w:tr w:rsidR="00D15956" w14:paraId="34B68A6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8D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259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AC0C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1C77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D024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D70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931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规则一览 </w:t>
            </w:r>
          </w:p>
        </w:tc>
      </w:tr>
      <w:tr w:rsidR="00D15956" w14:paraId="6A50BAE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8BB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EAE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D034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28BD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B658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410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863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审批一览</w:t>
            </w:r>
          </w:p>
        </w:tc>
      </w:tr>
      <w:tr w:rsidR="00D15956" w14:paraId="68B04A8A"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FE7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96</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58A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9436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集成平台应用</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9A4C8" w14:textId="77777777" w:rsidR="00D15956" w:rsidRDefault="00D15956">
            <w:pPr>
              <w:jc w:val="center"/>
              <w:rPr>
                <w:rFonts w:ascii="宋体" w:hAnsi="宋体" w:cs="宋体" w:hint="eastAsia"/>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36B2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21F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4E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临床决策支持系统（支持哪些</w:t>
            </w:r>
            <w:proofErr w:type="gramStart"/>
            <w:r>
              <w:rPr>
                <w:rFonts w:ascii="宋体" w:hAnsi="宋体" w:cs="宋体" w:hint="eastAsia"/>
                <w:kern w:val="0"/>
                <w:lang w:bidi="ar"/>
              </w:rPr>
              <w:t>放功能</w:t>
            </w:r>
            <w:proofErr w:type="gramEnd"/>
            <w:r>
              <w:rPr>
                <w:rFonts w:ascii="宋体" w:hAnsi="宋体" w:cs="宋体" w:hint="eastAsia"/>
                <w:kern w:val="0"/>
                <w:lang w:bidi="ar"/>
              </w:rPr>
              <w:t>参数里）</w:t>
            </w:r>
          </w:p>
        </w:tc>
      </w:tr>
      <w:tr w:rsidR="00D15956" w14:paraId="6446AB6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88E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E282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70722"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968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8FB6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临床知识库（临床知识库管理）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033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63C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临床知识库维护</w:t>
            </w:r>
          </w:p>
        </w:tc>
      </w:tr>
      <w:tr w:rsidR="00D15956" w14:paraId="6DC0FF8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9A9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E6C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46EF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180D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8E87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CD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8D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临床知识库对照</w:t>
            </w:r>
          </w:p>
        </w:tc>
      </w:tr>
      <w:tr w:rsidR="00D15956" w14:paraId="5821E31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782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4A72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C9B0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3D63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E268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7F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6F4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知识库参数维护</w:t>
            </w:r>
          </w:p>
        </w:tc>
      </w:tr>
      <w:tr w:rsidR="00D15956" w14:paraId="3AFAA23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16D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77A8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459F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D540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D092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3EB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679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知识库目录维护</w:t>
            </w:r>
          </w:p>
        </w:tc>
      </w:tr>
      <w:tr w:rsidR="00D15956" w14:paraId="38E6E4B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DE9F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048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C063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81F6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9E36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59B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75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临床知识库调阅</w:t>
            </w:r>
          </w:p>
        </w:tc>
      </w:tr>
      <w:tr w:rsidR="00D15956" w14:paraId="3964DEA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0C8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13A4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64E53"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7A26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BDA0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基于平台的闭环管理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EEDF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91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医嘱闭环</w:t>
            </w:r>
          </w:p>
        </w:tc>
      </w:tr>
      <w:tr w:rsidR="00D15956" w14:paraId="2B3B6185"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E98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FBBB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1D2A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BCCE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F96A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340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87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检查、检验申请闭环</w:t>
            </w:r>
          </w:p>
        </w:tc>
      </w:tr>
      <w:tr w:rsidR="00D15956" w14:paraId="544E149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901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AC78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5DCA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3B7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B634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C4C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44D1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门急诊申请闭环</w:t>
            </w:r>
          </w:p>
        </w:tc>
      </w:tr>
      <w:tr w:rsidR="00D15956" w14:paraId="5685E61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D4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A581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251F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EC0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F1E0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F45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E56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住院危急值闭环</w:t>
            </w:r>
          </w:p>
        </w:tc>
      </w:tr>
      <w:tr w:rsidR="00D15956" w14:paraId="68460F0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6D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F7D5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902A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8489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64B27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FB6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A97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门急诊危急值闭环</w:t>
            </w:r>
          </w:p>
        </w:tc>
      </w:tr>
      <w:tr w:rsidR="00D15956" w14:paraId="0056D7AE"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A970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065B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C1C7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BDC8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86A8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BB9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8321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会诊闭环</w:t>
            </w:r>
          </w:p>
        </w:tc>
      </w:tr>
      <w:tr w:rsidR="00D15956" w14:paraId="489BB8C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CE5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067E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E40C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755C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1899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7E31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812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治疗过程闭环</w:t>
            </w:r>
          </w:p>
        </w:tc>
      </w:tr>
      <w:tr w:rsidR="00D15956" w14:paraId="27B1A54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C4F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118F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69C6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C21B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6700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585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E2F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手术过程闭环</w:t>
            </w:r>
          </w:p>
        </w:tc>
      </w:tr>
      <w:tr w:rsidR="00D15956" w14:paraId="0E27467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D81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E871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60577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8443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E304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FBB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4E3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用血过程闭环</w:t>
            </w:r>
          </w:p>
        </w:tc>
      </w:tr>
      <w:tr w:rsidR="00D15956" w14:paraId="0410957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7C6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4A82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53F64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AC87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A826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D1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925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检查记录闭环</w:t>
            </w:r>
          </w:p>
        </w:tc>
      </w:tr>
      <w:tr w:rsidR="00D15956" w14:paraId="5F7678A8"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1D6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9A27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B0AC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9098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E368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FFB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3C2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检验过程闭环[跟标本走]</w:t>
            </w:r>
          </w:p>
        </w:tc>
      </w:tr>
      <w:tr w:rsidR="00D15956" w14:paraId="1A55757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B3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7FEF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E16C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05E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8ED9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FEF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E6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患者流转闭环</w:t>
            </w:r>
          </w:p>
        </w:tc>
      </w:tr>
      <w:tr w:rsidR="00D15956" w14:paraId="15F46F62"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96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0C2C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0D16F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8122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D09A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41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E2D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药品使用闭环（自备药）</w:t>
            </w:r>
          </w:p>
        </w:tc>
      </w:tr>
      <w:tr w:rsidR="00D15956" w14:paraId="7E2F10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C25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A59B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11CA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4CB3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5F98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312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29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不良事件闭环</w:t>
            </w:r>
          </w:p>
        </w:tc>
      </w:tr>
      <w:tr w:rsidR="00D15956" w14:paraId="19522FE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65D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B1A7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53D9F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EC20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C6A84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3E5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9AB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中药管理闭环</w:t>
            </w:r>
          </w:p>
        </w:tc>
      </w:tr>
      <w:tr w:rsidR="00D15956" w14:paraId="21DF330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4E2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AAE5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E54D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95AE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28C6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235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D17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特殊抗菌药物闭环</w:t>
            </w:r>
          </w:p>
        </w:tc>
      </w:tr>
      <w:tr w:rsidR="00D15956" w14:paraId="6ADA9B3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525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D764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601BA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27C1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2E3ED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8D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882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操作授权管理闭环</w:t>
            </w:r>
          </w:p>
        </w:tc>
      </w:tr>
      <w:tr w:rsidR="00D15956" w14:paraId="2151135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067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CD18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00AE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235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EBE89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6F2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666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病案质控闭环</w:t>
            </w:r>
          </w:p>
        </w:tc>
      </w:tr>
      <w:tr w:rsidR="00D15956" w14:paraId="705289B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EB9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43FF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69E7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A8D8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5554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4823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37B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抢救管理闭环</w:t>
            </w:r>
          </w:p>
        </w:tc>
      </w:tr>
      <w:tr w:rsidR="00D15956" w14:paraId="78F0102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AF0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EAF8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061F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B739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E0B1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B999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01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麻醉过程闭环</w:t>
            </w:r>
          </w:p>
        </w:tc>
      </w:tr>
      <w:tr w:rsidR="00D15956" w14:paraId="6FD1246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7AC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1484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E994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ABED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8F31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3565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E61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医嘱执行闭环</w:t>
            </w:r>
          </w:p>
        </w:tc>
      </w:tr>
      <w:tr w:rsidR="00D15956" w14:paraId="6F1EABE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EFB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6647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8DAD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00A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620B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21E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49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不合格标本闭环</w:t>
            </w:r>
          </w:p>
        </w:tc>
      </w:tr>
      <w:tr w:rsidR="00D15956" w14:paraId="0FE5450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E2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E402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0D94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D992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9EEE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FA7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BC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逆流程闭环管理</w:t>
            </w:r>
          </w:p>
        </w:tc>
      </w:tr>
      <w:tr w:rsidR="00D15956" w14:paraId="41A881F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675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6BB0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31B77"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81AF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3495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危急</w:t>
            </w:r>
            <w:proofErr w:type="gramStart"/>
            <w:r>
              <w:rPr>
                <w:rFonts w:ascii="宋体" w:hAnsi="宋体" w:cs="宋体" w:hint="eastAsia"/>
                <w:kern w:val="0"/>
                <w:lang w:bidi="ar"/>
              </w:rPr>
              <w:t>值管理</w:t>
            </w:r>
            <w:proofErr w:type="gramEnd"/>
            <w:r>
              <w:rPr>
                <w:rFonts w:ascii="宋体" w:hAnsi="宋体" w:cs="宋体" w:hint="eastAsia"/>
                <w:kern w:val="0"/>
                <w:lang w:bidi="ar"/>
              </w:rPr>
              <w:t>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A28B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0B5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门急诊危急</w:t>
            </w:r>
            <w:proofErr w:type="gramStart"/>
            <w:r>
              <w:rPr>
                <w:rFonts w:ascii="宋体" w:hAnsi="宋体" w:cs="宋体" w:hint="eastAsia"/>
                <w:kern w:val="0"/>
                <w:lang w:bidi="ar"/>
              </w:rPr>
              <w:t>值管理</w:t>
            </w:r>
            <w:proofErr w:type="gramEnd"/>
          </w:p>
        </w:tc>
      </w:tr>
      <w:tr w:rsidR="00D15956" w14:paraId="14B1FB8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ECDB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8239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AB7A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64E41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8F902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96E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B6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住院危急</w:t>
            </w:r>
            <w:proofErr w:type="gramStart"/>
            <w:r>
              <w:rPr>
                <w:rFonts w:ascii="宋体" w:hAnsi="宋体" w:cs="宋体" w:hint="eastAsia"/>
                <w:kern w:val="0"/>
                <w:lang w:bidi="ar"/>
              </w:rPr>
              <w:t>值管理</w:t>
            </w:r>
            <w:proofErr w:type="gramEnd"/>
          </w:p>
        </w:tc>
      </w:tr>
      <w:tr w:rsidR="00D15956" w14:paraId="0F5D209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A96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7F18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0933E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86AA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F49D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00B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64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危急值闭环管理</w:t>
            </w:r>
          </w:p>
        </w:tc>
      </w:tr>
      <w:tr w:rsidR="00D15956" w14:paraId="5D00EE4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794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B97D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C8459"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E1D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049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统一门户管理系统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C8DB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F46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统一门户管理</w:t>
            </w:r>
          </w:p>
        </w:tc>
      </w:tr>
      <w:tr w:rsidR="00D15956" w14:paraId="02D63C1B"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30C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05A2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FD0B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756B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7BBC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55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76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一体化医生工作门户</w:t>
            </w:r>
          </w:p>
        </w:tc>
      </w:tr>
      <w:tr w:rsidR="00D15956" w14:paraId="48DFD95D"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C8C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91F0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66ED5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BC7C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BAE0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23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FB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一体化护士工作门户</w:t>
            </w:r>
          </w:p>
        </w:tc>
      </w:tr>
      <w:tr w:rsidR="00D15956" w14:paraId="6F54EB9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2A7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9A2C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733D2"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AC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CBC6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电子病历档案管理（转入平台）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CA0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97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共享文档生成库</w:t>
            </w:r>
          </w:p>
        </w:tc>
      </w:tr>
      <w:tr w:rsidR="00D15956" w14:paraId="76BEEFD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FA7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D700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F6F0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E32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ED13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D41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D5F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电子病历数据集</w:t>
            </w:r>
          </w:p>
        </w:tc>
      </w:tr>
      <w:tr w:rsidR="00D15956" w14:paraId="39D123E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446B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A20D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9C43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89CF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976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FB1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8D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电子病历数据元</w:t>
            </w:r>
          </w:p>
        </w:tc>
      </w:tr>
      <w:tr w:rsidR="00D15956" w14:paraId="2A5D6BB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B5EC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273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EA11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7878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68C5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311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FFC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共享文档查询</w:t>
            </w:r>
          </w:p>
        </w:tc>
      </w:tr>
      <w:tr w:rsidR="00D15956" w14:paraId="22231C7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A10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4908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9FCC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29DA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61B1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B6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4D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数据元匿名项配置</w:t>
            </w:r>
          </w:p>
        </w:tc>
      </w:tr>
      <w:tr w:rsidR="00D15956" w14:paraId="5AE3CE35"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7CC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A4D3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0B3F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59A3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94D3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474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52E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共享文档配置与管理</w:t>
            </w:r>
          </w:p>
        </w:tc>
      </w:tr>
      <w:tr w:rsidR="00D15956" w14:paraId="3FEAE3D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AB7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5C1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CE30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 xml:space="preserve">挂号收费工作站 </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79C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B854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门、急诊收费工作站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C74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F3D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门诊收费</w:t>
            </w:r>
          </w:p>
        </w:tc>
      </w:tr>
      <w:tr w:rsidR="00D15956" w14:paraId="2F0CDE9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337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D89C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B5B6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7E5C8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0864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C26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60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急诊收费</w:t>
            </w:r>
          </w:p>
        </w:tc>
      </w:tr>
      <w:tr w:rsidR="00D15956" w14:paraId="4995D03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507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80F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74970"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920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003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门、急诊挂号系统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15F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06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预约挂号</w:t>
            </w:r>
          </w:p>
        </w:tc>
      </w:tr>
      <w:tr w:rsidR="00D15956" w14:paraId="0BC5318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21FC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A05E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195B6"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27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B6B4E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门诊预约挂号系统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6F7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6C30A"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号源排班</w:t>
            </w:r>
            <w:proofErr w:type="gramEnd"/>
            <w:r>
              <w:rPr>
                <w:rFonts w:ascii="宋体" w:hAnsi="宋体" w:cs="宋体" w:hint="eastAsia"/>
                <w:kern w:val="0"/>
                <w:lang w:bidi="ar"/>
              </w:rPr>
              <w:t>管理</w:t>
            </w:r>
          </w:p>
        </w:tc>
      </w:tr>
      <w:tr w:rsidR="00D15956" w14:paraId="0F6639E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A1D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BB5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D18C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D57A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859C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976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5D25"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号源池统一</w:t>
            </w:r>
            <w:proofErr w:type="gramEnd"/>
            <w:r>
              <w:rPr>
                <w:rFonts w:ascii="宋体" w:hAnsi="宋体" w:cs="宋体" w:hint="eastAsia"/>
                <w:kern w:val="0"/>
                <w:lang w:bidi="ar"/>
              </w:rPr>
              <w:t>管理</w:t>
            </w:r>
          </w:p>
        </w:tc>
      </w:tr>
      <w:tr w:rsidR="00D15956" w14:paraId="5880CCA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7DDC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4287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0F26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175A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C304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625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798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预约方式管理</w:t>
            </w:r>
          </w:p>
        </w:tc>
      </w:tr>
      <w:tr w:rsidR="00D15956" w14:paraId="07A42C8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87A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EDF8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911B2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B5F2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DB5D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65A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B4F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预约业务</w:t>
            </w:r>
          </w:p>
        </w:tc>
      </w:tr>
      <w:tr w:rsidR="00D15956" w14:paraId="5F672642"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DBA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AFBA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40F5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CDA1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6873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EC0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34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挂号业务</w:t>
            </w:r>
          </w:p>
        </w:tc>
      </w:tr>
      <w:tr w:rsidR="00D15956" w14:paraId="08EFB0D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3935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715A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F6FE0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C92F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EAC3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204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8F1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叫号接口对接</w:t>
            </w:r>
          </w:p>
        </w:tc>
      </w:tr>
      <w:tr w:rsidR="00D15956" w14:paraId="5F7FF41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0CE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4914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A5CB52"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FF0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7B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就诊卡管理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21E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2D9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就诊卡管理</w:t>
            </w:r>
          </w:p>
        </w:tc>
      </w:tr>
      <w:tr w:rsidR="00D15956" w14:paraId="1EFF303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2ED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CDE6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CC5AB"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8830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B690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信用管理系统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077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B1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黑名单规则设置</w:t>
            </w:r>
          </w:p>
        </w:tc>
      </w:tr>
      <w:tr w:rsidR="00D15956" w14:paraId="0F84A71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A47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F8A6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D7B4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FB8F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C8024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CEF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476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黑名单管理</w:t>
            </w:r>
          </w:p>
        </w:tc>
      </w:tr>
      <w:tr w:rsidR="00D15956" w14:paraId="4BA732A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AC2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149</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DE55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01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住院收费工作站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91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D2A2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住院收费工作站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F3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E2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住院收费结算</w:t>
            </w:r>
          </w:p>
        </w:tc>
      </w:tr>
      <w:tr w:rsidR="00D15956" w14:paraId="7E74D27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E1F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3E4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F60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入院服务中心</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93A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2565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入院服务中心（住院出入转系统）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5C4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E8A1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预住院医疗处理</w:t>
            </w:r>
          </w:p>
        </w:tc>
      </w:tr>
      <w:tr w:rsidR="00D15956" w14:paraId="2B509C5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A58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04DC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4EBA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0C15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589A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FD4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73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预住院护理处理</w:t>
            </w:r>
          </w:p>
        </w:tc>
      </w:tr>
      <w:tr w:rsidR="00D15956" w14:paraId="31D94E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983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280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6D5E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A048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D36B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8EB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82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预住院账务管理</w:t>
            </w:r>
          </w:p>
        </w:tc>
      </w:tr>
      <w:tr w:rsidR="00D15956" w14:paraId="6F6AB7E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2C5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6FD2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B6CC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A034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CE94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F0A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42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预住院科室管理</w:t>
            </w:r>
          </w:p>
        </w:tc>
      </w:tr>
      <w:tr w:rsidR="00D15956" w14:paraId="2E64479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D92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A538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4571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EB5E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5F60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C35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C2F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患者去向管理</w:t>
            </w:r>
          </w:p>
        </w:tc>
      </w:tr>
      <w:tr w:rsidR="00D15956" w14:paraId="6648860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AD4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BF2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282A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9E61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D533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D0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CD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随访管理</w:t>
            </w:r>
          </w:p>
        </w:tc>
      </w:tr>
      <w:tr w:rsidR="00D15956" w14:paraId="55E13642"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B3C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156</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A3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459A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预约服务平台</w:t>
            </w:r>
            <w:r>
              <w:rPr>
                <w:rFonts w:ascii="宋体" w:hAnsi="宋体" w:cs="宋体" w:hint="eastAsia"/>
                <w:kern w:val="0"/>
                <w:lang w:bidi="ar"/>
              </w:rPr>
              <w:br/>
              <w:t>（导诊分诊管理）</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43B8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0D98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智能导诊管理系统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42F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D0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智能分</w:t>
            </w:r>
            <w:proofErr w:type="gramStart"/>
            <w:r>
              <w:rPr>
                <w:rFonts w:ascii="宋体" w:hAnsi="宋体" w:cs="宋体" w:hint="eastAsia"/>
                <w:kern w:val="0"/>
                <w:lang w:bidi="ar"/>
              </w:rPr>
              <w:t>诊管理</w:t>
            </w:r>
            <w:proofErr w:type="gramEnd"/>
          </w:p>
        </w:tc>
      </w:tr>
      <w:tr w:rsidR="00D15956" w14:paraId="39A67A1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5B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A138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B0BB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E1D4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577B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F9D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8E9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科室专家介绍</w:t>
            </w:r>
          </w:p>
        </w:tc>
      </w:tr>
      <w:tr w:rsidR="00D15956" w14:paraId="38B02EBC"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92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6AA6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3E784"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D592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BCF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全流程排队叫号系统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193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7C2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分诊叫号系统（含门诊、检查、检验）</w:t>
            </w:r>
          </w:p>
        </w:tc>
      </w:tr>
      <w:tr w:rsidR="00D15956" w14:paraId="2232F13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B8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9437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F5B5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1054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8476B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B49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7.2.2</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2F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统一叫号系统</w:t>
            </w:r>
          </w:p>
        </w:tc>
      </w:tr>
      <w:tr w:rsidR="00D15956" w14:paraId="37EC2DD4"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C5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161</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8B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E8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院前急救系统</w:t>
            </w:r>
            <w:r>
              <w:rPr>
                <w:rFonts w:ascii="宋体" w:hAnsi="宋体" w:cs="宋体" w:hint="eastAsia"/>
                <w:kern w:val="0"/>
                <w:lang w:bidi="ar"/>
              </w:rPr>
              <w:br/>
              <w:t>（</w:t>
            </w:r>
            <w:proofErr w:type="gramStart"/>
            <w:r>
              <w:rPr>
                <w:rFonts w:ascii="宋体" w:hAnsi="宋体" w:cs="宋体" w:hint="eastAsia"/>
                <w:kern w:val="0"/>
                <w:lang w:bidi="ar"/>
              </w:rPr>
              <w:t>对接市</w:t>
            </w:r>
            <w:proofErr w:type="gramEnd"/>
            <w:r>
              <w:rPr>
                <w:rFonts w:ascii="宋体" w:hAnsi="宋体" w:cs="宋体" w:hint="eastAsia"/>
                <w:kern w:val="0"/>
                <w:lang w:bidi="ar"/>
              </w:rPr>
              <w:t>急救平台）</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00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26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院前急救系统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753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FAB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院前急救系统</w:t>
            </w:r>
          </w:p>
        </w:tc>
      </w:tr>
      <w:tr w:rsidR="00D15956" w14:paraId="5830C22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6F2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162</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D87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AA4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急救信息系统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42C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9A55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抢救护士站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7E4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89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抢救护士站</w:t>
            </w:r>
          </w:p>
        </w:tc>
      </w:tr>
      <w:tr w:rsidR="00D15956" w14:paraId="7F4DDC6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452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BD13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4DD4E"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BC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BFE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抢救医生站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1C3F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B4D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抢救医生站</w:t>
            </w:r>
          </w:p>
        </w:tc>
      </w:tr>
      <w:tr w:rsidR="00D15956" w14:paraId="7C9579E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DBF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B47F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589BB"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961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7AA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急诊绿色通道管理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607C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4BBC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急诊绿色通道管理</w:t>
            </w:r>
          </w:p>
        </w:tc>
      </w:tr>
      <w:tr w:rsidR="00D15956" w14:paraId="2E6628A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218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165</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431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F1D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急诊分诊系统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31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9C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急诊预检分诊系统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504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A7CE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急诊预检分诊系统</w:t>
            </w:r>
          </w:p>
        </w:tc>
      </w:tr>
      <w:tr w:rsidR="00D15956" w14:paraId="79ED7431"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218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166</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21F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D1B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急诊护士工作站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3D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70B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急诊护士工作站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30D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37F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急诊输液与注射管理</w:t>
            </w:r>
          </w:p>
        </w:tc>
      </w:tr>
      <w:tr w:rsidR="00D15956" w14:paraId="104552A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F7E1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580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7F1B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急诊医生工作站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D9F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0D10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急诊电子病历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0A6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3B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门急诊电子病历</w:t>
            </w:r>
          </w:p>
        </w:tc>
      </w:tr>
      <w:tr w:rsidR="00D15956" w14:paraId="188144F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028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D900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C434D"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AF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23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急诊医生工作站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43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82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急诊医生工作站</w:t>
            </w:r>
          </w:p>
        </w:tc>
      </w:tr>
      <w:tr w:rsidR="00D15956" w14:paraId="759D4EE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EE22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7457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0C8C3"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B5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A05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急诊质</w:t>
            </w:r>
            <w:proofErr w:type="gramStart"/>
            <w:r>
              <w:rPr>
                <w:rFonts w:ascii="宋体" w:hAnsi="宋体" w:cs="宋体" w:hint="eastAsia"/>
                <w:kern w:val="0"/>
                <w:lang w:bidi="ar"/>
              </w:rPr>
              <w:t>控统计</w:t>
            </w:r>
            <w:proofErr w:type="gramEnd"/>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963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F23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急诊质控管理</w:t>
            </w:r>
          </w:p>
        </w:tc>
      </w:tr>
      <w:tr w:rsidR="00D15956" w14:paraId="0FE3FBF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85B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64D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A3DC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输液皮试管理系统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FF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FF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数字媒体呼叫系统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6F3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54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数字媒体呼叫系统</w:t>
            </w:r>
          </w:p>
        </w:tc>
      </w:tr>
      <w:tr w:rsidR="00D15956" w14:paraId="43A0421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4F8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AA5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64DBA6"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40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10B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急诊配液管理系统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78E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0A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急诊配液管理系统</w:t>
            </w:r>
          </w:p>
        </w:tc>
      </w:tr>
      <w:tr w:rsidR="00D15956" w14:paraId="3D14873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4A0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C42C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A871C"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2D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6D8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智能移动护理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56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53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门诊移动输液系统</w:t>
            </w:r>
          </w:p>
        </w:tc>
      </w:tr>
      <w:tr w:rsidR="00D15956" w14:paraId="19DB07D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421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AA60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04F82"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F6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C4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注射室管理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A3A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0C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肌肉注射、皮试</w:t>
            </w:r>
          </w:p>
        </w:tc>
      </w:tr>
      <w:tr w:rsidR="00D15956" w14:paraId="54E48DA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97D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3D9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58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门诊护士工作站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539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C5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门诊护士工作站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A23C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C7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门诊护士工作站</w:t>
            </w:r>
          </w:p>
        </w:tc>
      </w:tr>
      <w:tr w:rsidR="00D15956" w14:paraId="0852545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A74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175</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A7E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08E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门诊医生工作站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0D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C9C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门诊电子病历系统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B10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8D2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门急诊电子病历</w:t>
            </w:r>
          </w:p>
        </w:tc>
      </w:tr>
      <w:tr w:rsidR="00D15956" w14:paraId="0D6E024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8B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62D2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E91D9"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0E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D2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门诊预约</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16AC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9BD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门诊医生站预约</w:t>
            </w:r>
          </w:p>
        </w:tc>
      </w:tr>
      <w:tr w:rsidR="00D15956" w14:paraId="411CF148"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AC1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B45B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D81FF"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106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0907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自备药字典管理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30E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73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非药品字典内自备药品的统一字典管理</w:t>
            </w:r>
          </w:p>
        </w:tc>
      </w:tr>
      <w:tr w:rsidR="00D15956" w14:paraId="29EB54A2" w14:textId="77777777">
        <w:trPr>
          <w:trHeight w:val="199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137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E6CE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5AE7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2FA6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DF05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A94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0E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特定预约检查项目医嘱计费后系统自动完成对应检查科室授权</w:t>
            </w:r>
          </w:p>
        </w:tc>
      </w:tr>
      <w:tr w:rsidR="00D15956" w14:paraId="0B4F416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9AE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179</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473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CFD1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住院护士工作站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3AC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F3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智能护理病历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4726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D5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护理电子病历</w:t>
            </w:r>
          </w:p>
        </w:tc>
      </w:tr>
      <w:tr w:rsidR="00D15956" w14:paraId="7924637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D779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2C8C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4C84BB"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CD40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C4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住院护士工作站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D3F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FF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住院护士工作站</w:t>
            </w:r>
          </w:p>
        </w:tc>
      </w:tr>
      <w:tr w:rsidR="00D15956" w14:paraId="7CCAE60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834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0D71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98D4B"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1F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101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智能护理白板</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5FB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B7E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智能护理白板</w:t>
            </w:r>
          </w:p>
        </w:tc>
      </w:tr>
      <w:tr w:rsidR="00D15956" w14:paraId="5C4286C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724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20FC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446EB"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188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78BC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移动护理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4C2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720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患者管理</w:t>
            </w:r>
          </w:p>
        </w:tc>
      </w:tr>
      <w:tr w:rsidR="00D15956" w14:paraId="4114BED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A44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5E75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9AF8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FB8A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C3D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BDE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040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r>
      <w:tr w:rsidR="00D15956" w14:paraId="4882DB8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AE4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42FE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EFFB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51C4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A688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8DE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4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检验采血</w:t>
            </w:r>
          </w:p>
        </w:tc>
      </w:tr>
      <w:tr w:rsidR="00D15956" w14:paraId="1058795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DE6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BBA2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15CB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F67C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DCC3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0EC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92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输血管理</w:t>
            </w:r>
          </w:p>
        </w:tc>
      </w:tr>
      <w:tr w:rsidR="00D15956" w14:paraId="5ACDE16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442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1085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A1FE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6345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29E3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D39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CF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护理处置</w:t>
            </w:r>
          </w:p>
        </w:tc>
      </w:tr>
      <w:tr w:rsidR="00D15956" w14:paraId="3325683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C2B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4FCE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69DA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A0B6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4F14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9B9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0BE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护理文书</w:t>
            </w:r>
          </w:p>
        </w:tc>
      </w:tr>
      <w:tr w:rsidR="00D15956" w14:paraId="131BAE6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C1B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DC66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1560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F1BA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46A7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770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05E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体征记录</w:t>
            </w:r>
          </w:p>
        </w:tc>
      </w:tr>
      <w:tr w:rsidR="00D15956" w14:paraId="2E9DC9C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E12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B338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47DA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692E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E196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095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C76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护理交班管理</w:t>
            </w:r>
          </w:p>
        </w:tc>
      </w:tr>
      <w:tr w:rsidR="00D15956" w14:paraId="532171C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3CC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ACD2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C948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BC11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B36F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98B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EC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护理巡视</w:t>
            </w:r>
          </w:p>
        </w:tc>
      </w:tr>
      <w:tr w:rsidR="00D15956" w14:paraId="72AB30C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785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C5ED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056D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0816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0F33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FFB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A1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手术患者交接模块</w:t>
            </w:r>
          </w:p>
        </w:tc>
      </w:tr>
      <w:tr w:rsidR="00D15956" w14:paraId="533A775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C2E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8DCF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1FB3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081F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6D81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CD1C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CC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健康宣教</w:t>
            </w:r>
          </w:p>
        </w:tc>
      </w:tr>
      <w:tr w:rsidR="00D15956" w14:paraId="4F006850" w14:textId="77777777">
        <w:trPr>
          <w:trHeight w:val="5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4DA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BB9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6357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F439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00A3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583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82B0" w14:textId="77777777" w:rsidR="00D15956" w:rsidRDefault="00000000">
            <w:pPr>
              <w:widowControl/>
              <w:jc w:val="left"/>
              <w:textAlignment w:val="center"/>
              <w:rPr>
                <w:rFonts w:ascii="宋体" w:hAnsi="宋体" w:cs="宋体" w:hint="eastAsia"/>
              </w:rPr>
            </w:pPr>
            <w:r>
              <w:rPr>
                <w:rStyle w:val="font01"/>
                <w:rFonts w:hint="default"/>
                <w:color w:val="auto"/>
                <w:sz w:val="24"/>
                <w:szCs w:val="24"/>
                <w:lang w:bidi="ar"/>
              </w:rPr>
              <w:t>危急值</w:t>
            </w:r>
            <w:r>
              <w:rPr>
                <w:rStyle w:val="font161"/>
                <w:rFonts w:hint="default"/>
                <w:color w:val="auto"/>
                <w:sz w:val="24"/>
                <w:szCs w:val="24"/>
                <w:lang w:bidi="ar"/>
              </w:rPr>
              <w:t>提醒</w:t>
            </w:r>
          </w:p>
        </w:tc>
      </w:tr>
      <w:tr w:rsidR="00D15956" w14:paraId="48AD259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E9E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D15D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0C077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72DB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14B8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C2F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BC7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领药核对</w:t>
            </w:r>
          </w:p>
        </w:tc>
      </w:tr>
      <w:tr w:rsidR="00D15956" w14:paraId="5B05154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7AF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6E46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55AC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8347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A1D7E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5945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71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治疗单据管理</w:t>
            </w:r>
          </w:p>
        </w:tc>
      </w:tr>
      <w:tr w:rsidR="00D15956" w14:paraId="0553285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EC2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B638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73CF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BA02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AC0E1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5C0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DA6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医嘱查询</w:t>
            </w:r>
          </w:p>
        </w:tc>
      </w:tr>
      <w:tr w:rsidR="00D15956" w14:paraId="3EA859E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F26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6DDB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4768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3994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BB47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651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0D7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文书查询</w:t>
            </w:r>
          </w:p>
        </w:tc>
      </w:tr>
      <w:tr w:rsidR="00D15956" w14:paraId="665BE08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D34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5A79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AF7E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59E5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8D47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A7B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FBA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体征查询</w:t>
            </w:r>
          </w:p>
        </w:tc>
      </w:tr>
      <w:tr w:rsidR="00D15956" w14:paraId="5F0F31F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0B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4499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89A0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A96E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CD06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3AB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4990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报告查询</w:t>
            </w:r>
          </w:p>
        </w:tc>
      </w:tr>
      <w:tr w:rsidR="00D15956" w14:paraId="49A0AB6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C2F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469F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822DC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4021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1067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2FD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16.4.19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FB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移动输液</w:t>
            </w:r>
          </w:p>
        </w:tc>
      </w:tr>
      <w:tr w:rsidR="00D15956" w14:paraId="2366DD9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BD8F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074E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243BF"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5DD1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F71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护理质控</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13D1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08F5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护理质控</w:t>
            </w:r>
          </w:p>
        </w:tc>
      </w:tr>
      <w:tr w:rsidR="00D15956" w14:paraId="27B6E32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072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8677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70A7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8576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E203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622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16.5.2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673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护理病历质控</w:t>
            </w:r>
          </w:p>
        </w:tc>
      </w:tr>
      <w:tr w:rsidR="00D15956" w14:paraId="03911EC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61D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F1D0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92859"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7DCE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791A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462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72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患者入出</w:t>
            </w:r>
            <w:proofErr w:type="gramStart"/>
            <w:r>
              <w:rPr>
                <w:rFonts w:ascii="宋体" w:hAnsi="宋体" w:cs="宋体" w:hint="eastAsia"/>
                <w:kern w:val="0"/>
                <w:lang w:bidi="ar"/>
              </w:rPr>
              <w:t>转管理</w:t>
            </w:r>
            <w:proofErr w:type="gramEnd"/>
          </w:p>
        </w:tc>
      </w:tr>
      <w:tr w:rsidR="00D15956" w14:paraId="3C6B547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39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DF38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335B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07A8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089C9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B9B0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16.6.2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3D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会诊管理</w:t>
            </w:r>
          </w:p>
        </w:tc>
      </w:tr>
      <w:tr w:rsidR="00D15956" w14:paraId="2339992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313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15C3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B5644"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392F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3993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患者账务管理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A63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CA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记账管理</w:t>
            </w:r>
          </w:p>
        </w:tc>
      </w:tr>
      <w:tr w:rsidR="00D15956" w14:paraId="05315E8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4C3E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B8BB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BEAC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AEBD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A7B57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935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16.7.2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59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费用清单</w:t>
            </w:r>
          </w:p>
        </w:tc>
      </w:tr>
      <w:tr w:rsidR="00D15956" w14:paraId="7F99756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7D6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E28D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A18CD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4A13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9B30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579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16.7.3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21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催款管理</w:t>
            </w:r>
          </w:p>
        </w:tc>
      </w:tr>
      <w:tr w:rsidR="00D15956" w14:paraId="11D93D1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A55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C46D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76EB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A03C6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B046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5B9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16.7.4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4A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费用校验</w:t>
            </w:r>
          </w:p>
        </w:tc>
      </w:tr>
      <w:tr w:rsidR="00D15956" w14:paraId="78506FF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A99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587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AA8B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76C7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7FD7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3DD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16.7.5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C4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后台划价</w:t>
            </w:r>
          </w:p>
        </w:tc>
      </w:tr>
      <w:tr w:rsidR="00D15956" w14:paraId="5597521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4BF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0C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273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住院医生工作站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10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59E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住院电子病历系统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EE4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B6A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住院电子病历系统</w:t>
            </w:r>
          </w:p>
        </w:tc>
      </w:tr>
      <w:tr w:rsidR="00D15956" w14:paraId="4986EEC4"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55C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948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33E192"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198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8B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电子病历智能内涵质控系统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4A9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F9E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医师病历质控</w:t>
            </w:r>
          </w:p>
        </w:tc>
      </w:tr>
      <w:tr w:rsidR="00D15956" w14:paraId="13FE1A02" w14:textId="77777777">
        <w:trPr>
          <w:trHeight w:val="193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2B6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1E6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16721"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02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8FB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住院病案首页质量控制系统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0EA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5EFE" w14:textId="77777777" w:rsidR="00D15956" w:rsidRDefault="00000000">
            <w:pPr>
              <w:widowControl/>
              <w:jc w:val="left"/>
              <w:textAlignment w:val="center"/>
              <w:rPr>
                <w:rFonts w:ascii="宋体" w:hAnsi="宋体" w:cs="宋体" w:hint="eastAsia"/>
              </w:rPr>
            </w:pPr>
            <w:r>
              <w:rPr>
                <w:rStyle w:val="font01"/>
                <w:rFonts w:hint="default"/>
                <w:color w:val="auto"/>
                <w:sz w:val="24"/>
                <w:szCs w:val="24"/>
                <w:lang w:bidi="ar"/>
              </w:rPr>
              <w:t>住院病案首页质量控制系统</w:t>
            </w:r>
            <w:r>
              <w:rPr>
                <w:rStyle w:val="font01"/>
                <w:rFonts w:hint="default"/>
                <w:color w:val="auto"/>
                <w:sz w:val="24"/>
                <w:szCs w:val="24"/>
                <w:lang w:bidi="ar"/>
              </w:rPr>
              <w:br/>
            </w:r>
            <w:r>
              <w:rPr>
                <w:rStyle w:val="font161"/>
                <w:rFonts w:hint="default"/>
                <w:color w:val="auto"/>
                <w:sz w:val="24"/>
                <w:szCs w:val="24"/>
                <w:lang w:bidi="ar"/>
              </w:rPr>
              <w:t>(病案首页与病案首页质控一体化)</w:t>
            </w:r>
          </w:p>
        </w:tc>
      </w:tr>
      <w:tr w:rsidR="00D15956" w14:paraId="0B66DBF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869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6363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FA8EEF"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4A2E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6AB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单病种质量管理系统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E3F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9CA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单病种质量管理</w:t>
            </w:r>
          </w:p>
        </w:tc>
      </w:tr>
      <w:tr w:rsidR="00D15956" w14:paraId="1767F2E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1D9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5528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C6C6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8417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4C1C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B0C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9DB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单病种基础维护</w:t>
            </w:r>
          </w:p>
        </w:tc>
      </w:tr>
      <w:tr w:rsidR="00D15956" w14:paraId="56E88A4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7E5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E75F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084F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8967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25F8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78C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FE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单病种过程管理</w:t>
            </w:r>
          </w:p>
        </w:tc>
      </w:tr>
      <w:tr w:rsidR="00D15956" w14:paraId="1E05389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D33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0D60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9F06B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2256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0ADD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AD6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E0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单病种上报</w:t>
            </w:r>
          </w:p>
        </w:tc>
      </w:tr>
      <w:tr w:rsidR="00D15956" w14:paraId="344636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870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DB13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52F6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E9404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3381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C67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F1E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单病种病例检索</w:t>
            </w:r>
          </w:p>
        </w:tc>
      </w:tr>
      <w:tr w:rsidR="00D15956" w14:paraId="1185E28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22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BC0B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CC99D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604B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60271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801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357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单病种指标配置</w:t>
            </w:r>
          </w:p>
        </w:tc>
      </w:tr>
      <w:tr w:rsidR="00D15956" w14:paraId="2952739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091B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2DB3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FCC1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5F17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9D2AF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6EDC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C91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单病种数据标准化</w:t>
            </w:r>
          </w:p>
        </w:tc>
      </w:tr>
      <w:tr w:rsidR="00D15956" w14:paraId="41FB28E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A178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5EA3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80F9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CAB6D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5760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CCF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17.4.8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79BA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数据接口</w:t>
            </w:r>
          </w:p>
        </w:tc>
      </w:tr>
      <w:tr w:rsidR="00D15956" w14:paraId="42A8A72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D6B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96D9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D274B"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795D5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FF68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临床路径管理系统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F1E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729B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路径制定</w:t>
            </w:r>
          </w:p>
        </w:tc>
      </w:tr>
      <w:tr w:rsidR="00D15956" w14:paraId="0BB502C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244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1D78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6036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C4F9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64C4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8A2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17.5.2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9B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路径应用</w:t>
            </w:r>
          </w:p>
        </w:tc>
      </w:tr>
      <w:tr w:rsidR="00D15956" w14:paraId="602C1D8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79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99C9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A5DA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773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EE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医生交接班系统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36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1D9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医生交接班</w:t>
            </w:r>
          </w:p>
        </w:tc>
      </w:tr>
      <w:tr w:rsidR="00D15956" w14:paraId="1C52E16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570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86E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9875C"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A6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FF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移动医生工作站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73BB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B6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移动医生工作站</w:t>
            </w:r>
          </w:p>
        </w:tc>
      </w:tr>
      <w:tr w:rsidR="00D15956" w14:paraId="2AD46C5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D91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A2CE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892D2"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6F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EE6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死亡证明书管理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D8DC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17.8.1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34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死亡证明书管理</w:t>
            </w:r>
          </w:p>
        </w:tc>
      </w:tr>
      <w:tr w:rsidR="00D15956" w14:paraId="3228267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F6B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E968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1C743"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5FF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89B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会诊管理系统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77B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17.9.1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D69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普通会诊</w:t>
            </w:r>
          </w:p>
        </w:tc>
      </w:tr>
      <w:tr w:rsidR="00D15956" w14:paraId="4BD9D8E1"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79B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7F1B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07A7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69BD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56FE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3DB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17.9.2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0F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特殊使用级抗菌药物会诊</w:t>
            </w:r>
          </w:p>
        </w:tc>
      </w:tr>
      <w:tr w:rsidR="00D15956" w14:paraId="2FEF90F7"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214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8B25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E3EE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0A7B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E27D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B243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17.9.3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4C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多学科会诊管理系统</w:t>
            </w:r>
          </w:p>
        </w:tc>
      </w:tr>
      <w:tr w:rsidR="00D15956" w14:paraId="1B184412" w14:textId="77777777">
        <w:trPr>
          <w:trHeight w:val="171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919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0CE8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ED9E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AE8E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5F2A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A0F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17.9.4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B31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会诊医嘱及会诊记录的自动插入和会诊闭环管理</w:t>
            </w:r>
          </w:p>
        </w:tc>
      </w:tr>
      <w:tr w:rsidR="00D15956" w14:paraId="161B8F0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825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8691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40B11"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6D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8E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血糖管理系统建设</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C5D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17.10.1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947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血糖管理系统建设</w:t>
            </w:r>
          </w:p>
        </w:tc>
      </w:tr>
      <w:tr w:rsidR="00D15956" w14:paraId="1B488F3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A7AF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C793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36696"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4B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230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VTE风险评估系统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5DEB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D001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VTE管理系统建设</w:t>
            </w:r>
          </w:p>
        </w:tc>
      </w:tr>
      <w:tr w:rsidR="00D15956" w14:paraId="30F61890"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B721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3F9C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1131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391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9EC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安全用药智能决策系统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756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EB7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安全用药智能决策系统（医生站）</w:t>
            </w:r>
          </w:p>
        </w:tc>
      </w:tr>
      <w:tr w:rsidR="00D15956" w14:paraId="021EBC5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081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8CBB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B6E6A"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B0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34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临床诊断管理平台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86D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4B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临床诊断管理平台</w:t>
            </w:r>
          </w:p>
        </w:tc>
      </w:tr>
      <w:tr w:rsidR="00D15956" w14:paraId="16AE1D98"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C76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E800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1873F"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E50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15</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25B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多学科会诊（MDT）管理系统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539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4A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多学科会诊（MDT）管理系统</w:t>
            </w:r>
          </w:p>
        </w:tc>
      </w:tr>
      <w:tr w:rsidR="00D15956" w14:paraId="7CB8FDE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208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24CC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492A6B"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D0B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16</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77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临床营养管理系统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958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8ED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营养膳食管理系统</w:t>
            </w:r>
          </w:p>
        </w:tc>
      </w:tr>
      <w:tr w:rsidR="00D15956" w14:paraId="1DE464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286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C8A0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8971E"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52E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75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患者费用查询</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8C7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17.17.1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FA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费用清单查询</w:t>
            </w:r>
          </w:p>
        </w:tc>
      </w:tr>
      <w:tr w:rsidR="00D15956" w14:paraId="4CA4563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DC0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368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BE5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药房管理</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613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F5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住院中心药房系统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AD8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C9B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住院中心药房管理</w:t>
            </w:r>
          </w:p>
        </w:tc>
      </w:tr>
      <w:tr w:rsidR="00D15956" w14:paraId="2D95029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CEB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2C7E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C7BC2"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7E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F5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门诊药房管理系统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1E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7F2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门诊药房管理</w:t>
            </w:r>
          </w:p>
        </w:tc>
      </w:tr>
      <w:tr w:rsidR="00D15956" w14:paraId="15B8D26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1EA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FC87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3B45"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AF3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BE92"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煎药室</w:t>
            </w:r>
            <w:proofErr w:type="gramEnd"/>
            <w:r>
              <w:rPr>
                <w:rFonts w:ascii="宋体" w:hAnsi="宋体" w:cs="宋体" w:hint="eastAsia"/>
                <w:kern w:val="0"/>
                <w:lang w:bidi="ar"/>
              </w:rPr>
              <w:t>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4C3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847F"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煎药室</w:t>
            </w:r>
            <w:proofErr w:type="gramEnd"/>
            <w:r>
              <w:rPr>
                <w:rFonts w:ascii="宋体" w:hAnsi="宋体" w:cs="宋体" w:hint="eastAsia"/>
                <w:kern w:val="0"/>
                <w:lang w:bidi="ar"/>
              </w:rPr>
              <w:t>管理系统</w:t>
            </w:r>
          </w:p>
        </w:tc>
      </w:tr>
      <w:tr w:rsidR="00D15956" w14:paraId="6CBF330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BAFB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0456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3AFD4"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13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83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中草药房管理系统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556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4C2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中草药房管理系统</w:t>
            </w:r>
          </w:p>
        </w:tc>
      </w:tr>
      <w:tr w:rsidR="00D15956" w14:paraId="4C4D43EA"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47C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6F97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DE3BC"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8D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E1D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中药汤剂发放管理系统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5B0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BB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中药汤剂发放管理系统</w:t>
            </w:r>
          </w:p>
        </w:tc>
      </w:tr>
      <w:tr w:rsidR="00D15956" w14:paraId="204A9B37"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353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2953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43FAB"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5C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3C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包药机管理系统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26F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96A9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包药机管理系统（包药机对接）</w:t>
            </w:r>
          </w:p>
        </w:tc>
      </w:tr>
      <w:tr w:rsidR="00D15956" w14:paraId="1A30096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152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A3AE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1A34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1B6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988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急诊药房管理系统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CC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19.7.1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809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急诊药房管理</w:t>
            </w:r>
          </w:p>
        </w:tc>
      </w:tr>
      <w:tr w:rsidR="00D15956" w14:paraId="22C0A73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5411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248</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E90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7ED5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药库管理</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E2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7A8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药库管理系统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3EE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20.1.1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7BF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药库管理</w:t>
            </w:r>
          </w:p>
        </w:tc>
      </w:tr>
      <w:tr w:rsidR="00D15956" w14:paraId="2DAFEC46" w14:textId="77777777">
        <w:trPr>
          <w:trHeight w:val="31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CE0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249</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3F6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3792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临床药师工作站</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14F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A5ADD"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电子药历</w:t>
            </w:r>
            <w:proofErr w:type="gramEnd"/>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C99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93C02"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电子药历</w:t>
            </w:r>
            <w:proofErr w:type="gramEnd"/>
          </w:p>
        </w:tc>
      </w:tr>
      <w:tr w:rsidR="00D15956" w14:paraId="034A429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801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34EE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6EF66"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031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0D1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临床药师服务平台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7B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14C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临床药师服务平台</w:t>
            </w:r>
          </w:p>
        </w:tc>
      </w:tr>
      <w:tr w:rsidR="00D15956" w14:paraId="456E99AF"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9C5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C36C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EFDAA"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616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CD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用药分析与评价系统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A4D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E8AC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用药分析与评价系统</w:t>
            </w:r>
          </w:p>
        </w:tc>
      </w:tr>
      <w:tr w:rsidR="00D15956" w14:paraId="4074BD5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A9A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7F41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C8454"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D60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ECFF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处方点评系统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D5D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BE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处方点评系统</w:t>
            </w:r>
          </w:p>
        </w:tc>
      </w:tr>
      <w:tr w:rsidR="00D15956" w14:paraId="0116D471"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0E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8D37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62279"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61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D0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药物不良反应监控与上报系统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2A3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D80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药物不良反应监控与上报系统</w:t>
            </w:r>
          </w:p>
        </w:tc>
      </w:tr>
      <w:tr w:rsidR="00D15956" w14:paraId="710C0EB8" w14:textId="77777777">
        <w:trPr>
          <w:trHeight w:val="31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0B55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A811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7E9AF"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CC8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70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前置审方</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6F2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21.6.1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113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前置审方</w:t>
            </w:r>
          </w:p>
        </w:tc>
      </w:tr>
      <w:tr w:rsidR="00D15956" w14:paraId="4E3B655E"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D9B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256</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CFAB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71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病案管理</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73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9A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病案管理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0C1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9C5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病案管理</w:t>
            </w:r>
          </w:p>
        </w:tc>
      </w:tr>
      <w:tr w:rsidR="00D15956" w14:paraId="0EA5E7A1"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CB0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D81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8C4A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医务管理系统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051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78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电子病历安全管理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D96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F0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电子病历分级权限管理</w:t>
            </w:r>
          </w:p>
        </w:tc>
      </w:tr>
      <w:tr w:rsidR="00D15956" w14:paraId="0EF8EA9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3CE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803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DB4DA"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B9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42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处方权限管理系统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606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1FE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处方权限管理系统</w:t>
            </w:r>
          </w:p>
        </w:tc>
      </w:tr>
      <w:tr w:rsidR="00D15956" w14:paraId="22160235"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CA7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6610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466B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53D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26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手术分级权限管理系统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49E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F24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手术分级权限管理系统</w:t>
            </w:r>
          </w:p>
        </w:tc>
      </w:tr>
      <w:tr w:rsidR="00D15956" w14:paraId="1C26172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F68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94D7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CB108"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056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0B7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传染病管理系统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0A7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0B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传染病管理系统</w:t>
            </w:r>
          </w:p>
        </w:tc>
      </w:tr>
      <w:tr w:rsidR="00D15956" w14:paraId="5038F4EF"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254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A756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71C61"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89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4C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医疗安全(不良)事件</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687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593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医疗安全(不良)事件</w:t>
            </w:r>
          </w:p>
        </w:tc>
      </w:tr>
      <w:tr w:rsidR="00D15956" w14:paraId="22E14D3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954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D169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7912B"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E5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987C"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患纠纷管理系统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94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FAD4"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患纠纷管理系统</w:t>
            </w:r>
          </w:p>
        </w:tc>
      </w:tr>
      <w:tr w:rsidR="00D15956" w14:paraId="09733E6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B10C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F3D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B675C"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91A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DC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核心制度监管平台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AB41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7C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医疗质量监管</w:t>
            </w:r>
          </w:p>
        </w:tc>
      </w:tr>
      <w:tr w:rsidR="00D15956" w14:paraId="70EFDC41"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D45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8F6B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E80FC"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12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143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重点患者质量管理系统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26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24.8.1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09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患者质量管理</w:t>
            </w:r>
          </w:p>
        </w:tc>
      </w:tr>
      <w:tr w:rsidR="00D15956" w14:paraId="17D06FD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1A5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490F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995D6"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31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81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高风险诊疗项目</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A4B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24.9.1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810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高风险诊疗项目</w:t>
            </w:r>
          </w:p>
        </w:tc>
      </w:tr>
      <w:tr w:rsidR="00D15956" w14:paraId="43DC6DF9"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EFA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620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5A0CD"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83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75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医疗质量综合监管平台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2AC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24.10.1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4A5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HQMS质量监控</w:t>
            </w:r>
          </w:p>
        </w:tc>
      </w:tr>
      <w:tr w:rsidR="00D15956" w14:paraId="66F40F5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3BD0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6972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140E1"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2DA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7C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病历质控闭环管理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BFE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503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运行病历质控</w:t>
            </w:r>
          </w:p>
        </w:tc>
      </w:tr>
      <w:tr w:rsidR="00D15956" w14:paraId="5689779B"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C7F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A988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9A06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35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94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抗菌抗肿瘤药物分级管理系统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19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5D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抗菌抗肿瘤药物分级管理</w:t>
            </w:r>
          </w:p>
        </w:tc>
      </w:tr>
      <w:tr w:rsidR="00D15956" w14:paraId="6782E45A"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E46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44F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B6C1A"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20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D153"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毒麻精特殊</w:t>
            </w:r>
            <w:proofErr w:type="gramEnd"/>
            <w:r>
              <w:rPr>
                <w:rFonts w:ascii="宋体" w:hAnsi="宋体" w:cs="宋体" w:hint="eastAsia"/>
                <w:kern w:val="0"/>
                <w:lang w:bidi="ar"/>
              </w:rPr>
              <w:t>药品管理系统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03D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0142C"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毒麻精特殊</w:t>
            </w:r>
            <w:proofErr w:type="gramEnd"/>
            <w:r>
              <w:rPr>
                <w:rFonts w:ascii="宋体" w:hAnsi="宋体" w:cs="宋体" w:hint="eastAsia"/>
                <w:kern w:val="0"/>
                <w:lang w:bidi="ar"/>
              </w:rPr>
              <w:t>药品管理</w:t>
            </w:r>
          </w:p>
        </w:tc>
      </w:tr>
      <w:tr w:rsidR="00D15956" w14:paraId="2D63565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F410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DF4A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F2EA4"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15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8A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医疗数据统计系统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759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24.14.1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AE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医疗数据统计</w:t>
            </w:r>
          </w:p>
        </w:tc>
      </w:tr>
      <w:tr w:rsidR="00D15956" w14:paraId="69AB6D5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33B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C705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E98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电子病历基础</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905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6C8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电子病历浏览器</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9DA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5132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用药史视图</w:t>
            </w:r>
          </w:p>
        </w:tc>
      </w:tr>
      <w:tr w:rsidR="00D15956" w14:paraId="789E236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F98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D08A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2EDE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E7A7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CC0E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24F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09B98"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诊断史</w:t>
            </w:r>
            <w:proofErr w:type="gramEnd"/>
            <w:r>
              <w:rPr>
                <w:rFonts w:ascii="宋体" w:hAnsi="宋体" w:cs="宋体" w:hint="eastAsia"/>
                <w:kern w:val="0"/>
                <w:lang w:bidi="ar"/>
              </w:rPr>
              <w:t>视图</w:t>
            </w:r>
          </w:p>
        </w:tc>
      </w:tr>
      <w:tr w:rsidR="00D15956" w14:paraId="011659B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048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B72D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11EA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2059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FD8E1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08A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7E0C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检验史视图</w:t>
            </w:r>
          </w:p>
        </w:tc>
      </w:tr>
      <w:tr w:rsidR="00D15956" w14:paraId="28D01FB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D1A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F0FA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7F4B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4377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1D84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21C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1900D"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检查史</w:t>
            </w:r>
            <w:proofErr w:type="gramEnd"/>
            <w:r>
              <w:rPr>
                <w:rFonts w:ascii="宋体" w:hAnsi="宋体" w:cs="宋体" w:hint="eastAsia"/>
                <w:kern w:val="0"/>
                <w:lang w:bidi="ar"/>
              </w:rPr>
              <w:t>视图</w:t>
            </w:r>
          </w:p>
        </w:tc>
      </w:tr>
      <w:tr w:rsidR="00D15956" w14:paraId="0E53EE8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D4C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EA95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372E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CE5C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7206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258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53F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手术麻醉史视图</w:t>
            </w:r>
          </w:p>
        </w:tc>
      </w:tr>
      <w:tr w:rsidR="00D15956" w14:paraId="6B09F7C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152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84C2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E7B7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460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F019D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50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15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医嘱视图</w:t>
            </w:r>
          </w:p>
        </w:tc>
      </w:tr>
      <w:tr w:rsidR="00D15956" w14:paraId="572918B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46A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3B65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77CA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4EF7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3DDA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6E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54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输血史视图</w:t>
            </w:r>
          </w:p>
        </w:tc>
      </w:tr>
      <w:tr w:rsidR="00D15956" w14:paraId="368D40E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6F1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17E3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2C6C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0F49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35FE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3ED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F3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门诊病历视图</w:t>
            </w:r>
          </w:p>
        </w:tc>
      </w:tr>
      <w:tr w:rsidR="00D15956" w14:paraId="5144694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FF2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6F9C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587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7016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ED33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DC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63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住院病历视图</w:t>
            </w:r>
          </w:p>
        </w:tc>
      </w:tr>
      <w:tr w:rsidR="00D15956" w14:paraId="5EEBA8D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773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F837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3E88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D9D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09DF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8E1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A9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护理病历视图</w:t>
            </w:r>
          </w:p>
        </w:tc>
      </w:tr>
      <w:tr w:rsidR="00D15956" w14:paraId="6366FEA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8CE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4EC2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51F7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3E23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AC36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73B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665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血透治疗视图</w:t>
            </w:r>
          </w:p>
        </w:tc>
      </w:tr>
      <w:tr w:rsidR="00D15956" w14:paraId="032DE35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517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1BA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4F1D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F92B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B36E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591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08A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放疗治疗视图</w:t>
            </w:r>
          </w:p>
        </w:tc>
      </w:tr>
      <w:tr w:rsidR="00D15956" w14:paraId="78289F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7D5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584B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201D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DF51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F642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29B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B8C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康复理疗治疗视图</w:t>
            </w:r>
          </w:p>
        </w:tc>
      </w:tr>
      <w:tr w:rsidR="00D15956" w14:paraId="33564F8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955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5A3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2CEC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42C8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CBDE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F6EF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C3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针灸推拿治疗视图</w:t>
            </w:r>
          </w:p>
        </w:tc>
      </w:tr>
      <w:tr w:rsidR="00D15956" w14:paraId="1E9786B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6B7B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33CC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0635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F8C3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3202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6446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25.1.15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E6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重症监护治疗视图</w:t>
            </w:r>
          </w:p>
        </w:tc>
      </w:tr>
      <w:tr w:rsidR="00D15956" w14:paraId="2464BA2C"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E5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9F0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DD330"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BDE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93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电子病历归档全文检索系统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C35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2FB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电子病历归档全文检索系统</w:t>
            </w:r>
          </w:p>
        </w:tc>
      </w:tr>
      <w:tr w:rsidR="00D15956" w14:paraId="2DE4866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703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0A8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9B86"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754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0C0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患者360全息视图</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B19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167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门诊视图</w:t>
            </w:r>
          </w:p>
        </w:tc>
      </w:tr>
      <w:tr w:rsidR="00D15956" w14:paraId="7AE59D1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51F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74A6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F045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5BDF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68AF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D3F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261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住院视图</w:t>
            </w:r>
          </w:p>
        </w:tc>
      </w:tr>
      <w:tr w:rsidR="00D15956" w14:paraId="4C640E6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761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6F63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FE4F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064F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D8A1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800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25.3.3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C8E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综合视图</w:t>
            </w:r>
          </w:p>
        </w:tc>
      </w:tr>
      <w:tr w:rsidR="00D15956" w14:paraId="2916DA7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9FE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5C50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586B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47F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F68E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88E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25.3.4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87E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时间轴视图</w:t>
            </w:r>
          </w:p>
        </w:tc>
      </w:tr>
      <w:tr w:rsidR="00D15956" w14:paraId="781F42E4"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8EC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291</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9D4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D2A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电子病历归档系统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C73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C4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电子病历归档系统（单独开放模块）</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0FE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B14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电子病历归档系统</w:t>
            </w:r>
          </w:p>
        </w:tc>
      </w:tr>
      <w:tr w:rsidR="00D15956" w14:paraId="5D020D3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60A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292</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F39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810E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手术麻醉管理系统</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62A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6E2C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手术管理系统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D70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2C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手术管理系统</w:t>
            </w:r>
          </w:p>
        </w:tc>
      </w:tr>
      <w:tr w:rsidR="00D15956" w14:paraId="71432D6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2CC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0C81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84AE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F77F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ACB2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F56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12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手术安排</w:t>
            </w:r>
          </w:p>
        </w:tc>
      </w:tr>
      <w:tr w:rsidR="00D15956" w14:paraId="0EC7A2D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284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948E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E8E2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0258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D01F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12A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F602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手术划价</w:t>
            </w:r>
          </w:p>
        </w:tc>
      </w:tr>
      <w:tr w:rsidR="00D15956" w14:paraId="6A04841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EC5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0577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79E69"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4EE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8E66F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手术麻醉系统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239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7214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麻醉医生站</w:t>
            </w:r>
          </w:p>
        </w:tc>
      </w:tr>
      <w:tr w:rsidR="00D15956" w14:paraId="6B6F5BC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9A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B6E2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6E143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9EBA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23A8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D78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27.2.2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17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麻醉划价</w:t>
            </w:r>
          </w:p>
        </w:tc>
      </w:tr>
      <w:tr w:rsidR="00D15956" w14:paraId="5295840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EF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2F89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7831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重症监护工作站（ICU）</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56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76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重症预警处置平台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8A7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CD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重症预警处置平台</w:t>
            </w:r>
          </w:p>
        </w:tc>
      </w:tr>
      <w:tr w:rsidR="00D15956" w14:paraId="192B91A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60D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1D4D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F7CBF"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185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DF3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重症监护信息系统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18F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28.2.1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D58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重症监护信息系统</w:t>
            </w:r>
          </w:p>
        </w:tc>
      </w:tr>
      <w:tr w:rsidR="00D15956" w14:paraId="19D8DDE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0B7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299</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7E30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50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LIS系统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9C6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B4B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LIS检验信息系统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7E0E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29.1.1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A0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LIS检验信息系统</w:t>
            </w:r>
          </w:p>
        </w:tc>
      </w:tr>
      <w:tr w:rsidR="00D15956" w14:paraId="436AF812"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5461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F17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002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超声系统</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B3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138C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超声影像信息系统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00AC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30.1.1</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9BE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系统服务平台</w:t>
            </w:r>
          </w:p>
        </w:tc>
      </w:tr>
      <w:tr w:rsidR="00D15956" w14:paraId="7B5DBA25"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BA5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06D5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030E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FBBA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F751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C222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763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超声诊断中心应用端</w:t>
            </w:r>
          </w:p>
        </w:tc>
      </w:tr>
      <w:tr w:rsidR="00D15956" w14:paraId="1271836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B0B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0F37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9125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0917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8FBC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036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39B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临床WEB浏览端</w:t>
            </w:r>
          </w:p>
        </w:tc>
      </w:tr>
      <w:tr w:rsidR="00D15956" w14:paraId="04A5CB36"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AAA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192E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D1F8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F4AB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1618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79A8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15F6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超声会诊与监控指导系统</w:t>
            </w:r>
          </w:p>
        </w:tc>
      </w:tr>
      <w:tr w:rsidR="00D15956" w14:paraId="6A8558C3"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93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2DC3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7660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2D76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EDD6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118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D7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超声图像采集卡、脚踏开关</w:t>
            </w:r>
          </w:p>
        </w:tc>
      </w:tr>
      <w:tr w:rsidR="00D15956" w14:paraId="4C237D3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B125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AB9B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965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E55C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CB84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5B2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53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系统管理功能</w:t>
            </w:r>
          </w:p>
        </w:tc>
      </w:tr>
      <w:tr w:rsidR="00D15956" w14:paraId="32BCAB0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71E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C144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2F9C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434A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4FF4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11B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BFB1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应急模式</w:t>
            </w:r>
          </w:p>
        </w:tc>
      </w:tr>
      <w:tr w:rsidR="00D15956" w14:paraId="786D21E2"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EC5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307</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F17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094F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电子生理</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BDF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78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电生理工作站（含心电系统）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492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BAB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电生理工作站（含心电系统）</w:t>
            </w:r>
          </w:p>
        </w:tc>
      </w:tr>
      <w:tr w:rsidR="00D15956" w14:paraId="7153C25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9C36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308</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A1A4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E5FF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放疗系统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83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5C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放疗信息管理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FE5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619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放疗信息管理</w:t>
            </w:r>
          </w:p>
        </w:tc>
      </w:tr>
      <w:tr w:rsidR="00D15956" w14:paraId="46D67E9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326F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309</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AEE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5D5E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放射系统（PACS）</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D5B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D9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放射信息系统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D2E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23B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放射信息系统</w:t>
            </w:r>
          </w:p>
        </w:tc>
      </w:tr>
      <w:tr w:rsidR="00D15956" w14:paraId="72DD58D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43F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7872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87754"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67F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ACBF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影像AI系统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D20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406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影像AI系统</w:t>
            </w:r>
          </w:p>
        </w:tc>
      </w:tr>
      <w:tr w:rsidR="00D15956" w14:paraId="230FFDBC"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70D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91A2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D629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666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54AF2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018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9FB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脑出血影像AI辅助诊断系统</w:t>
            </w:r>
          </w:p>
        </w:tc>
      </w:tr>
      <w:tr w:rsidR="00D15956" w14:paraId="7C785C5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5ED7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314</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4A6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A0CC2"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静配中心</w:t>
            </w:r>
            <w:proofErr w:type="gramEnd"/>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85A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11D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住院配液中心系统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E0C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23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住院配液中心系统</w:t>
            </w:r>
          </w:p>
        </w:tc>
      </w:tr>
      <w:tr w:rsidR="00D15956" w14:paraId="47324A0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CA0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317</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AD4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B53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内镜系统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5132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21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内镜影像信息系统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927E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C64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内镜影像信息系统</w:t>
            </w:r>
          </w:p>
        </w:tc>
      </w:tr>
      <w:tr w:rsidR="00D15956" w14:paraId="0A6EB3E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EC2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318</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5D44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D13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输血系统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F4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3C3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输血信息系统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788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44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输血信息系统</w:t>
            </w:r>
          </w:p>
        </w:tc>
      </w:tr>
      <w:tr w:rsidR="00D15956" w14:paraId="0CA60281"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7ED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319</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B25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D9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血透系统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7C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3C1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血液净化信息系统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C0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DD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血液净化信息系统</w:t>
            </w:r>
          </w:p>
        </w:tc>
      </w:tr>
      <w:tr w:rsidR="00D15956" w14:paraId="0013A17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ABC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321</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3DF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EE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院内感染管理</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42F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08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院内感染管理系统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E6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A7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院内感染管理系统</w:t>
            </w:r>
          </w:p>
        </w:tc>
      </w:tr>
      <w:tr w:rsidR="00D15956" w14:paraId="0DE98A4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60C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322</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596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B86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电子签章</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82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5D4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电子签章</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5EA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B3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电子签章</w:t>
            </w:r>
          </w:p>
        </w:tc>
      </w:tr>
      <w:tr w:rsidR="00D15956" w14:paraId="0F887DA7"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A32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324</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7579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5710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物资与资产管理系统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F62F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95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物资管理系统（单建）</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73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B2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总务仓库</w:t>
            </w:r>
          </w:p>
        </w:tc>
      </w:tr>
      <w:tr w:rsidR="00D15956" w14:paraId="30DCABC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92DC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E41C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D326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67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D1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高值耗材管理系统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0C36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54B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高值耗材管理系统</w:t>
            </w:r>
          </w:p>
        </w:tc>
      </w:tr>
      <w:tr w:rsidR="00D15956" w14:paraId="0020383D"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7CA4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750A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E9247"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E85B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66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固定资产管理系统（</w:t>
            </w:r>
            <w:proofErr w:type="gramStart"/>
            <w:r>
              <w:rPr>
                <w:rFonts w:ascii="宋体" w:hAnsi="宋体" w:cs="宋体" w:hint="eastAsia"/>
                <w:kern w:val="0"/>
                <w:lang w:bidi="ar"/>
              </w:rPr>
              <w:t>走高发</w:t>
            </w:r>
            <w:proofErr w:type="gramEnd"/>
            <w:r>
              <w:rPr>
                <w:rFonts w:ascii="宋体" w:hAnsi="宋体" w:cs="宋体" w:hint="eastAsia"/>
                <w:kern w:val="0"/>
                <w:lang w:bidi="ar"/>
              </w:rPr>
              <w:t>项目）</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6E3E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24C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固定资产管理系统</w:t>
            </w:r>
          </w:p>
        </w:tc>
      </w:tr>
      <w:tr w:rsidR="00D15956" w14:paraId="25CDAACD"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A1C4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327</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CB3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5A172"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医废系统</w:t>
            </w:r>
            <w:proofErr w:type="gramEnd"/>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94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25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医疗废物智慧监管系统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23BB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9D2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医疗废物智慧监管系统</w:t>
            </w:r>
          </w:p>
        </w:tc>
      </w:tr>
      <w:tr w:rsidR="00D15956" w14:paraId="1C3D445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E4A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328</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424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862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出院随访系统</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165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298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随访系统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3BD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AF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表单管理</w:t>
            </w:r>
          </w:p>
        </w:tc>
      </w:tr>
      <w:tr w:rsidR="00D15956" w14:paraId="0729990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3E1B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661E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891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399B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CD14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57B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DC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随访信息推送</w:t>
            </w:r>
          </w:p>
        </w:tc>
      </w:tr>
      <w:tr w:rsidR="00D15956" w14:paraId="79A7F00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09F3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8497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69AD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F10A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8FE21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06D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EB1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患者随访</w:t>
            </w:r>
          </w:p>
        </w:tc>
      </w:tr>
      <w:tr w:rsidR="00D15956" w14:paraId="197B2BC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FF1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331</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F9E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C70911"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保管</w:t>
            </w:r>
            <w:proofErr w:type="gramStart"/>
            <w:r>
              <w:rPr>
                <w:rFonts w:ascii="宋体" w:hAnsi="宋体" w:cs="宋体" w:hint="eastAsia"/>
                <w:kern w:val="0"/>
                <w:lang w:bidi="ar"/>
              </w:rPr>
              <w:t>理工具</w:t>
            </w:r>
            <w:proofErr w:type="gramEnd"/>
            <w:r>
              <w:rPr>
                <w:rFonts w:ascii="宋体" w:hAnsi="宋体" w:cs="宋体" w:hint="eastAsia"/>
                <w:kern w:val="0"/>
                <w:lang w:bidi="ar"/>
              </w:rPr>
              <w:br/>
              <w:t>（</w:t>
            </w:r>
            <w:proofErr w:type="gramStart"/>
            <w:r>
              <w:rPr>
                <w:rFonts w:ascii="宋体" w:hAnsi="宋体" w:cs="宋体" w:hint="eastAsia"/>
                <w:kern w:val="0"/>
                <w:lang w:bidi="ar"/>
              </w:rPr>
              <w:t>医</w:t>
            </w:r>
            <w:proofErr w:type="gramEnd"/>
            <w:r>
              <w:rPr>
                <w:rFonts w:ascii="宋体" w:hAnsi="宋体" w:cs="宋体" w:hint="eastAsia"/>
                <w:kern w:val="0"/>
                <w:lang w:bidi="ar"/>
              </w:rPr>
              <w:t>保管理系统）</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B3A8C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5E4E0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DRG</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35E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4CAC"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分组器</w:t>
            </w:r>
            <w:proofErr w:type="gramEnd"/>
            <w:r>
              <w:rPr>
                <w:rFonts w:ascii="宋体" w:hAnsi="宋体" w:cs="宋体" w:hint="eastAsia"/>
                <w:kern w:val="0"/>
                <w:lang w:bidi="ar"/>
              </w:rPr>
              <w:t>提供</w:t>
            </w:r>
          </w:p>
        </w:tc>
      </w:tr>
      <w:tr w:rsidR="00D15956" w14:paraId="6D1A5B4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ACA6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C73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E046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C06E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1FF8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47A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753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主要指标监测分析</w:t>
            </w:r>
          </w:p>
        </w:tc>
      </w:tr>
      <w:tr w:rsidR="00D15956" w14:paraId="6831E8A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D8C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5FB9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1F11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B481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9658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80D2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E9FB7"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病组结构分析</w:t>
            </w:r>
            <w:proofErr w:type="gramEnd"/>
          </w:p>
        </w:tc>
      </w:tr>
      <w:tr w:rsidR="00D15956" w14:paraId="5AAD510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718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10FE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CE1C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3F1BC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8DAB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B4D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8BC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特殊部门费用分析</w:t>
            </w:r>
          </w:p>
        </w:tc>
      </w:tr>
      <w:tr w:rsidR="00D15956" w14:paraId="16B354D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9BC5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AACF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B7B3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3D3D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1A7A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AA5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1E5A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未入组病例分析</w:t>
            </w:r>
          </w:p>
        </w:tc>
      </w:tr>
      <w:tr w:rsidR="00D15956" w14:paraId="1EEB732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A7F8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BBD4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844A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9E6C9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7F5D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EA9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EB611" w14:textId="77777777" w:rsidR="00D15956" w:rsidRDefault="00000000">
            <w:pPr>
              <w:widowControl/>
              <w:jc w:val="left"/>
              <w:textAlignment w:val="center"/>
              <w:rPr>
                <w:rFonts w:ascii="宋体" w:hAnsi="宋体" w:cs="宋体" w:hint="eastAsia"/>
              </w:rPr>
            </w:pPr>
            <w:r>
              <w:rPr>
                <w:rStyle w:val="font51"/>
                <w:rFonts w:hint="default"/>
                <w:color w:val="auto"/>
                <w:sz w:val="24"/>
                <w:szCs w:val="24"/>
                <w:lang w:bidi="ar"/>
              </w:rPr>
              <w:t>DRGS</w:t>
            </w:r>
            <w:r>
              <w:rPr>
                <w:rStyle w:val="font171"/>
                <w:rFonts w:hint="default"/>
                <w:color w:val="auto"/>
                <w:lang w:bidi="ar"/>
              </w:rPr>
              <w:t>绩效评价</w:t>
            </w:r>
          </w:p>
        </w:tc>
      </w:tr>
      <w:tr w:rsidR="00D15956" w14:paraId="0F4A32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D9C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F169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3720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B67F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F4EC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D49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842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医疗服务评价</w:t>
            </w:r>
          </w:p>
        </w:tc>
      </w:tr>
      <w:tr w:rsidR="00D15956" w14:paraId="7CD91F15"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D73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021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C3B8A"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21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D6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单病种付费管理系统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3AB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4E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单病种付费管理系统</w:t>
            </w:r>
          </w:p>
        </w:tc>
      </w:tr>
      <w:tr w:rsidR="00D15956" w14:paraId="5EE03342"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A5F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B94A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25A1A"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81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F384"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医保分析</w:t>
            </w:r>
            <w:proofErr w:type="gramEnd"/>
            <w:r>
              <w:rPr>
                <w:rFonts w:ascii="宋体" w:hAnsi="宋体" w:cs="宋体" w:hint="eastAsia"/>
                <w:kern w:val="0"/>
                <w:lang w:bidi="ar"/>
              </w:rPr>
              <w:t>与评价系统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2E8C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856B"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医保分析</w:t>
            </w:r>
            <w:proofErr w:type="gramEnd"/>
            <w:r>
              <w:rPr>
                <w:rFonts w:ascii="宋体" w:hAnsi="宋体" w:cs="宋体" w:hint="eastAsia"/>
                <w:kern w:val="0"/>
                <w:lang w:bidi="ar"/>
              </w:rPr>
              <w:t>与评价系统</w:t>
            </w:r>
          </w:p>
        </w:tc>
      </w:tr>
      <w:tr w:rsidR="00D15956" w14:paraId="3A11DE4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B5F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E096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C8CF0"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27B41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3EB23"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医保预</w:t>
            </w:r>
            <w:proofErr w:type="gramEnd"/>
            <w:r>
              <w:rPr>
                <w:rFonts w:ascii="宋体" w:hAnsi="宋体" w:cs="宋体" w:hint="eastAsia"/>
                <w:kern w:val="0"/>
                <w:lang w:bidi="ar"/>
              </w:rPr>
              <w:t>结算</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053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1F1B0"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医保预</w:t>
            </w:r>
            <w:proofErr w:type="gramEnd"/>
            <w:r>
              <w:rPr>
                <w:rFonts w:ascii="宋体" w:hAnsi="宋体" w:cs="宋体" w:hint="eastAsia"/>
                <w:kern w:val="0"/>
                <w:lang w:bidi="ar"/>
              </w:rPr>
              <w:t>结算</w:t>
            </w:r>
          </w:p>
        </w:tc>
      </w:tr>
      <w:tr w:rsidR="00D15956" w14:paraId="5009783E"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A29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44BA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75F0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C6223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C12C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8C1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47.4.2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71E7"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医保知识</w:t>
            </w:r>
            <w:proofErr w:type="gramEnd"/>
            <w:r>
              <w:rPr>
                <w:rFonts w:ascii="宋体" w:hAnsi="宋体" w:cs="宋体" w:hint="eastAsia"/>
                <w:kern w:val="0"/>
                <w:lang w:bidi="ar"/>
              </w:rPr>
              <w:t>规则的校验</w:t>
            </w:r>
          </w:p>
        </w:tc>
      </w:tr>
      <w:tr w:rsidR="00D15956" w14:paraId="0CE30A46"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6CD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344</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FEF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11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科研管理系统</w:t>
            </w:r>
            <w:r>
              <w:rPr>
                <w:rFonts w:ascii="宋体" w:hAnsi="宋体" w:cs="宋体" w:hint="eastAsia"/>
                <w:kern w:val="0"/>
                <w:lang w:bidi="ar"/>
              </w:rPr>
              <w:br/>
              <w:t>(GCP管理系统)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40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AF3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临床药理试验管理系统（GCP）</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F45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21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临床药理试验管理系统</w:t>
            </w:r>
          </w:p>
        </w:tc>
      </w:tr>
      <w:tr w:rsidR="00D15956" w14:paraId="02A0873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DD3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345</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63E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FCD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后勤管理系统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8C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2F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后勤管理系统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84B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9A2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后勤管理系统</w:t>
            </w:r>
          </w:p>
        </w:tc>
      </w:tr>
      <w:tr w:rsidR="00D15956" w14:paraId="300FFAF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0E4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346</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9F6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FC8C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人力资源系统</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6D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F0C31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人力资源管理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9094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73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人事管理</w:t>
            </w:r>
          </w:p>
        </w:tc>
      </w:tr>
      <w:tr w:rsidR="00D15956" w14:paraId="3D0BFE7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B95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12D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FD4B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142A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610E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23A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AFF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考勤管理</w:t>
            </w:r>
          </w:p>
        </w:tc>
      </w:tr>
      <w:tr w:rsidR="00D15956" w14:paraId="7FAF141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1A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66A1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21F4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802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C0DF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0A6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4550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薪酬管理</w:t>
            </w:r>
          </w:p>
        </w:tc>
      </w:tr>
      <w:tr w:rsidR="00D15956" w14:paraId="5943C47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347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349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E2C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BC9F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0978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1B48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E9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D05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培训管理</w:t>
            </w:r>
          </w:p>
        </w:tc>
      </w:tr>
      <w:tr w:rsidR="00D15956" w14:paraId="3B5C963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4D7E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BAE7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17E4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70CB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0946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739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1FE1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职称管理</w:t>
            </w:r>
          </w:p>
        </w:tc>
      </w:tr>
      <w:tr w:rsidR="00D15956" w14:paraId="12E20A2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B6CC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831D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8CA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D89A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6F6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711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455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员工自助管理</w:t>
            </w:r>
          </w:p>
        </w:tc>
      </w:tr>
      <w:tr w:rsidR="00D15956" w14:paraId="7FEDBE4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BFF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354</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534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67C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专科支持系统</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10A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BA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儿童保健专科管理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C64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53.2.1</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42E37" w14:textId="77777777" w:rsidR="00D15956" w:rsidRDefault="00D15956">
            <w:pPr>
              <w:jc w:val="left"/>
              <w:rPr>
                <w:rFonts w:ascii="宋体" w:hAnsi="宋体" w:cs="宋体" w:hint="eastAsia"/>
              </w:rPr>
            </w:pPr>
          </w:p>
        </w:tc>
      </w:tr>
      <w:tr w:rsidR="00D15956" w14:paraId="4F87A5B3"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BDB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370</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91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25699" w14:textId="77777777" w:rsidR="00D15956" w:rsidRDefault="00000000">
            <w:pPr>
              <w:widowControl/>
              <w:jc w:val="center"/>
              <w:textAlignment w:val="center"/>
              <w:rPr>
                <w:rFonts w:ascii="宋体" w:hAnsi="宋体" w:cs="宋体" w:hint="eastAsia"/>
              </w:rPr>
            </w:pPr>
            <w:r>
              <w:rPr>
                <w:rStyle w:val="font01"/>
                <w:rFonts w:hint="default"/>
                <w:color w:val="auto"/>
                <w:sz w:val="24"/>
                <w:szCs w:val="24"/>
                <w:lang w:bidi="ar"/>
              </w:rPr>
              <w:t>互联网医院</w:t>
            </w:r>
            <w:r>
              <w:rPr>
                <w:rStyle w:val="font161"/>
                <w:rFonts w:hint="default"/>
                <w:color w:val="auto"/>
                <w:sz w:val="24"/>
                <w:szCs w:val="24"/>
                <w:lang w:bidi="ar"/>
              </w:rPr>
              <w:t>（自建）</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119A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01EF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互联网医院平台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D19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B75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互联网医院基础配置</w:t>
            </w:r>
          </w:p>
        </w:tc>
      </w:tr>
      <w:tr w:rsidR="00D15956" w14:paraId="4E9903D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B2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3C6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F14A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857A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8A89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7B4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7C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药品调剂与配送</w:t>
            </w:r>
          </w:p>
        </w:tc>
      </w:tr>
      <w:tr w:rsidR="00D15956" w14:paraId="0969563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5BA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4A22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E785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B228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78F9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CBE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4C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诊疗科目管理</w:t>
            </w:r>
          </w:p>
        </w:tc>
      </w:tr>
      <w:tr w:rsidR="00D15956" w14:paraId="19A7545E"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CE9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6E53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3563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ED4B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369C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47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2B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药品管理</w:t>
            </w:r>
          </w:p>
        </w:tc>
      </w:tr>
      <w:tr w:rsidR="00D15956" w14:paraId="06E9F07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C50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DBFA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D2B2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C47D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0CB51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BC66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6A3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医师管理</w:t>
            </w:r>
          </w:p>
        </w:tc>
      </w:tr>
      <w:tr w:rsidR="00D15956" w14:paraId="22C55B5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A7D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F2ED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3E9B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9A02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25C2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6F9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A8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互联网排班管理</w:t>
            </w:r>
          </w:p>
        </w:tc>
      </w:tr>
      <w:tr w:rsidR="00D15956" w14:paraId="05C76F6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E98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9D2A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2463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BF8F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A8E1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A06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EB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复诊规则管理</w:t>
            </w:r>
          </w:p>
        </w:tc>
      </w:tr>
      <w:tr w:rsidR="00D15956" w14:paraId="0D141C4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AB8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D975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50E3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E899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0BE7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6E0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74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接入监管平台</w:t>
            </w:r>
          </w:p>
        </w:tc>
      </w:tr>
      <w:tr w:rsidR="00D15956" w14:paraId="3ACFEDCA"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EB5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5CF3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A163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220A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9B921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14E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DA1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互联网</w:t>
            </w:r>
            <w:proofErr w:type="gramStart"/>
            <w:r>
              <w:rPr>
                <w:rFonts w:ascii="宋体" w:hAnsi="宋体" w:cs="宋体" w:hint="eastAsia"/>
                <w:kern w:val="0"/>
                <w:lang w:bidi="ar"/>
              </w:rPr>
              <w:t>挂号风控平台</w:t>
            </w:r>
            <w:proofErr w:type="gramEnd"/>
          </w:p>
        </w:tc>
      </w:tr>
      <w:tr w:rsidR="00D15956" w14:paraId="093E51B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3A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379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CD05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2993D"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BD930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BD38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医生端（PC网页版）</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3F7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1A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咨询回复</w:t>
            </w:r>
          </w:p>
        </w:tc>
      </w:tr>
      <w:tr w:rsidR="00D15956" w14:paraId="1EBED7D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10C0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6634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A3C6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C376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F71BA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D95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A12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叫号接诊</w:t>
            </w:r>
          </w:p>
        </w:tc>
      </w:tr>
      <w:tr w:rsidR="00D15956" w14:paraId="6E12720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B48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7022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94EC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3F26B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E1EB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C33B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884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图文互动</w:t>
            </w:r>
          </w:p>
        </w:tc>
      </w:tr>
      <w:tr w:rsidR="00D15956" w14:paraId="760D212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DA8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5F94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8531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935D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406D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89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7A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音视频互动</w:t>
            </w:r>
          </w:p>
        </w:tc>
      </w:tr>
      <w:tr w:rsidR="00D15956" w14:paraId="77BF3DE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51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EF96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F4C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65D7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DC91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896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585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查看历史诊疗</w:t>
            </w:r>
          </w:p>
        </w:tc>
      </w:tr>
      <w:tr w:rsidR="00D15956" w14:paraId="4F8AC53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5FD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4BE5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79B7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458C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FCD9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F3C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A7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开处方</w:t>
            </w:r>
          </w:p>
        </w:tc>
      </w:tr>
      <w:tr w:rsidR="00D15956" w14:paraId="1C907FD3"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DE3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8730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94C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1CAE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2572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7A0A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2D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开检查申请单</w:t>
            </w:r>
          </w:p>
        </w:tc>
      </w:tr>
      <w:tr w:rsidR="00D15956" w14:paraId="5D58CF7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473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A86F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96EC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AA99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E910F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DEC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C5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开检验申请单</w:t>
            </w:r>
          </w:p>
        </w:tc>
      </w:tr>
      <w:tr w:rsidR="00D15956" w14:paraId="2BA6983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D1DD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DBD3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1664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CEC7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92A3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539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171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开住院凭证</w:t>
            </w:r>
          </w:p>
        </w:tc>
      </w:tr>
      <w:tr w:rsidR="00D15956" w14:paraId="280CA34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A14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9030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4E70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FAAB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5311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8BD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BA3E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写病历</w:t>
            </w:r>
          </w:p>
        </w:tc>
      </w:tr>
      <w:tr w:rsidR="00D15956" w14:paraId="405E62B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F942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389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3AE6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7B0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7261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E025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BF1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07967"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诊毕</w:t>
            </w:r>
            <w:proofErr w:type="gramEnd"/>
          </w:p>
        </w:tc>
      </w:tr>
      <w:tr w:rsidR="00D15956" w14:paraId="170F7A8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F1C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1592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76991"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9C5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8AB9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互联网医院移动（医生）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BD8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B1B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咨询回复</w:t>
            </w:r>
          </w:p>
        </w:tc>
      </w:tr>
      <w:tr w:rsidR="00D15956" w14:paraId="509CFEF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B75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D7ED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34E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C3701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0164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32E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86C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叫号接诊</w:t>
            </w:r>
          </w:p>
        </w:tc>
      </w:tr>
      <w:tr w:rsidR="00D15956" w14:paraId="75E8E5B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DC9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B250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87DD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FB9E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CB4B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E38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A7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图文互动</w:t>
            </w:r>
          </w:p>
        </w:tc>
      </w:tr>
      <w:tr w:rsidR="00D15956" w14:paraId="53536CD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240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FBF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8311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0C09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903E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84E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AE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音视频互动</w:t>
            </w:r>
          </w:p>
        </w:tc>
      </w:tr>
      <w:tr w:rsidR="00D15956" w14:paraId="68792C3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3DD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CF72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3B2B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C253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CB03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1AE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76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查看历史诊疗</w:t>
            </w:r>
          </w:p>
        </w:tc>
      </w:tr>
      <w:tr w:rsidR="00D15956" w14:paraId="5CE9D15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354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B279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A18E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A425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FD71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ADB3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92C6A"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续方</w:t>
            </w:r>
            <w:proofErr w:type="gramEnd"/>
          </w:p>
        </w:tc>
      </w:tr>
      <w:tr w:rsidR="00D15956" w14:paraId="44F94B9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214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5273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F011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89BC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C05E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AE0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00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开方</w:t>
            </w:r>
          </w:p>
        </w:tc>
      </w:tr>
      <w:tr w:rsidR="00D15956" w14:paraId="2C2189F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7C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EE29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6DEE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2BC1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6476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ED3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B10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开检查申请单</w:t>
            </w:r>
          </w:p>
        </w:tc>
      </w:tr>
      <w:tr w:rsidR="00D15956" w14:paraId="3AC148C7"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C5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9D62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95EA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FEC6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9D01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B4C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6C3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开检验申请单</w:t>
            </w:r>
          </w:p>
        </w:tc>
      </w:tr>
      <w:tr w:rsidR="00D15956" w14:paraId="3DAD740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1BDE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E346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E5C0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DE40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24FD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EB1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71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开住院凭证</w:t>
            </w:r>
          </w:p>
        </w:tc>
      </w:tr>
      <w:tr w:rsidR="00D15956" w14:paraId="1B195D7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943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E01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D4FF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14B0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487AB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8FEF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624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线上CA签名</w:t>
            </w:r>
          </w:p>
        </w:tc>
      </w:tr>
      <w:tr w:rsidR="00D15956" w14:paraId="08D6C0A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37AF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2372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B3EB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2DBD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962C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F87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67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自动预约</w:t>
            </w:r>
          </w:p>
        </w:tc>
      </w:tr>
      <w:tr w:rsidR="00D15956" w14:paraId="4EE5FDF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A1A4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E7AB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7B545"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7207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9BBD7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互联网医院移动（患者端）</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FB85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100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咨询申请</w:t>
            </w:r>
          </w:p>
        </w:tc>
      </w:tr>
      <w:tr w:rsidR="00D15956" w14:paraId="4EABE2F8"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D7D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24E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2588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A3BA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074D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FA5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055E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复诊预约</w:t>
            </w:r>
          </w:p>
        </w:tc>
      </w:tr>
      <w:tr w:rsidR="00D15956" w14:paraId="12512C4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F27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93B1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C08A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4530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1BFA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60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578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图文互动</w:t>
            </w:r>
          </w:p>
        </w:tc>
      </w:tr>
      <w:tr w:rsidR="00D15956" w14:paraId="508D428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B40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54AC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196A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D0B3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302B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BC4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F42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音视频互动</w:t>
            </w:r>
          </w:p>
        </w:tc>
      </w:tr>
      <w:tr w:rsidR="00D15956" w14:paraId="3BE0AF8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D4B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2373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BE99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CB4F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8797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9D55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C9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门诊缴费</w:t>
            </w:r>
          </w:p>
        </w:tc>
      </w:tr>
      <w:tr w:rsidR="00D15956" w14:paraId="520988BB"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A23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E7EA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D63F8"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10DB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8F43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C97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C30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药品配送</w:t>
            </w:r>
          </w:p>
        </w:tc>
      </w:tr>
      <w:tr w:rsidR="00D15956" w14:paraId="65BCC8C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F60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E7D8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2D2E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2A62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6C76F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CAA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7E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处方查询</w:t>
            </w:r>
          </w:p>
        </w:tc>
      </w:tr>
      <w:tr w:rsidR="00D15956" w14:paraId="04A0A05C"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F68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409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66AF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2CDF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3573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5A975"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2A4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56.4.8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49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预问诊/问卷病历整合和语音转文字病历</w:t>
            </w:r>
          </w:p>
        </w:tc>
      </w:tr>
      <w:tr w:rsidR="00D15956" w14:paraId="3C5C3CFD" w14:textId="77777777">
        <w:trPr>
          <w:trHeight w:val="171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4A1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20E1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44B71"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37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35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互联网+护理服务</w:t>
            </w:r>
            <w:r>
              <w:rPr>
                <w:rFonts w:ascii="宋体" w:hAnsi="宋体" w:cs="宋体" w:hint="eastAsia"/>
                <w:kern w:val="0"/>
                <w:lang w:bidi="ar"/>
              </w:rPr>
              <w:br/>
              <w:t>（目前用的熙康平台，对外）</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95D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ED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互联网+护理服务</w:t>
            </w:r>
          </w:p>
        </w:tc>
      </w:tr>
      <w:tr w:rsidR="00D15956" w14:paraId="4B37613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C8B1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152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4856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医院公众号</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4E9D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07C1B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患者健康宣教</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95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3C1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门诊健康宣教</w:t>
            </w:r>
          </w:p>
        </w:tc>
      </w:tr>
      <w:tr w:rsidR="00D15956" w14:paraId="25426DD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983A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C5D2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DB56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5C26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90D9D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1EB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7B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住院健康宣教</w:t>
            </w:r>
          </w:p>
        </w:tc>
      </w:tr>
      <w:tr w:rsidR="00D15956" w14:paraId="69D9F0B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D0B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A512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7C82A"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46E2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75C4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投诉反馈管理系统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B94E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4F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投诉表单管理</w:t>
            </w:r>
          </w:p>
        </w:tc>
      </w:tr>
      <w:tr w:rsidR="00D15956" w14:paraId="554B28D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B9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B4C5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BEE3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F44B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C274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B9F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CF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投诉意见统计</w:t>
            </w:r>
          </w:p>
        </w:tc>
      </w:tr>
      <w:tr w:rsidR="00D15956" w14:paraId="10558D9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B6F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FBAC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D76E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84DF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4F8B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57B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58.2.3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682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投诉处理</w:t>
            </w:r>
          </w:p>
        </w:tc>
      </w:tr>
      <w:tr w:rsidR="00D15956" w14:paraId="52268FE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4AE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C7E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DF28F"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6F4B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B597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满意度调查管理系统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7A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51A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调查表管理</w:t>
            </w:r>
          </w:p>
        </w:tc>
      </w:tr>
      <w:tr w:rsidR="00D15956" w14:paraId="54484FD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C08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D69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73B9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5CB3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137F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D1A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598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调查结果统计</w:t>
            </w:r>
          </w:p>
        </w:tc>
      </w:tr>
      <w:tr w:rsidR="00D15956" w14:paraId="6EA1BCA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BA7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3FBC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E5B7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7556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3DEE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A39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58.3.3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36A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渠道管理</w:t>
            </w:r>
          </w:p>
        </w:tc>
      </w:tr>
      <w:tr w:rsidR="00D15956" w14:paraId="21C6DD8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FC1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DC7E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A77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9E72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F4BCA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EA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58.3.4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2E0C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患者满意度调查</w:t>
            </w:r>
          </w:p>
        </w:tc>
      </w:tr>
      <w:tr w:rsidR="00D15956" w14:paraId="19E802B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E7C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D49F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BAEFF"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548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A3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w:t>
            </w:r>
            <w:proofErr w:type="gramStart"/>
            <w:r>
              <w:rPr>
                <w:rFonts w:ascii="宋体" w:hAnsi="宋体" w:cs="宋体" w:hint="eastAsia"/>
                <w:kern w:val="0"/>
                <w:lang w:bidi="ar"/>
              </w:rPr>
              <w:t>微信公众</w:t>
            </w:r>
            <w:proofErr w:type="gramEnd"/>
            <w:r>
              <w:rPr>
                <w:rFonts w:ascii="宋体" w:hAnsi="宋体" w:cs="宋体" w:hint="eastAsia"/>
                <w:kern w:val="0"/>
                <w:lang w:bidi="ar"/>
              </w:rPr>
              <w:t>平台</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DC7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58.4.1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A2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医院</w:t>
            </w:r>
            <w:proofErr w:type="gramStart"/>
            <w:r>
              <w:rPr>
                <w:rFonts w:ascii="宋体" w:hAnsi="宋体" w:cs="宋体" w:hint="eastAsia"/>
                <w:kern w:val="0"/>
                <w:lang w:bidi="ar"/>
              </w:rPr>
              <w:t>微信公众</w:t>
            </w:r>
            <w:proofErr w:type="gramEnd"/>
            <w:r>
              <w:rPr>
                <w:rFonts w:ascii="宋体" w:hAnsi="宋体" w:cs="宋体" w:hint="eastAsia"/>
                <w:kern w:val="0"/>
                <w:lang w:bidi="ar"/>
              </w:rPr>
              <w:t>平台</w:t>
            </w:r>
          </w:p>
        </w:tc>
      </w:tr>
      <w:tr w:rsidR="00D15956" w14:paraId="0547885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DE60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F4EF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8C08" w14:textId="77777777" w:rsidR="00D15956" w:rsidRDefault="00D15956">
            <w:pPr>
              <w:jc w:val="center"/>
              <w:rPr>
                <w:rFonts w:ascii="宋体" w:hAnsi="宋体" w:cs="宋体" w:hint="eastAsia"/>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DA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5F0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病案复印小程序</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AC8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58.5.1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09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病案复印小程序</w:t>
            </w:r>
          </w:p>
        </w:tc>
      </w:tr>
      <w:tr w:rsidR="00D15956" w14:paraId="7829727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758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D165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E3F4C"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F3B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5B9E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订餐管理系统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E7BC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58.6.1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840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餐厅管理</w:t>
            </w:r>
          </w:p>
        </w:tc>
      </w:tr>
      <w:tr w:rsidR="00D15956" w14:paraId="72B705A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9ECB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C0BD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00B2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7D5C4"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0A5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5B55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58.6.2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8F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餐厅员工管理</w:t>
            </w:r>
          </w:p>
        </w:tc>
      </w:tr>
      <w:tr w:rsidR="00D15956" w14:paraId="773E710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0939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BAD7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BDBA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6222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8A255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834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58.6.3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A7E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菜品管理</w:t>
            </w:r>
          </w:p>
        </w:tc>
      </w:tr>
      <w:tr w:rsidR="00D15956" w14:paraId="4EE8850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2F0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3CC7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8A23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2EFE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AD41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7B9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58.6.4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4AA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菜单管理</w:t>
            </w:r>
          </w:p>
        </w:tc>
      </w:tr>
      <w:tr w:rsidR="00D15956" w14:paraId="3573DE3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5787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AB21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FD05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7555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2DBD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918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58.6.5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7D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订单汇总管理</w:t>
            </w:r>
          </w:p>
        </w:tc>
      </w:tr>
      <w:tr w:rsidR="00D15956" w14:paraId="061583E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1B1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74EE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B1DA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C934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B43A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EC88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58.6.6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276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患者订餐</w:t>
            </w:r>
          </w:p>
        </w:tc>
      </w:tr>
      <w:tr w:rsidR="00D15956" w14:paraId="5A48B14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0E4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7FC59"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8BFEC"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786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03EE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患者移动端（住院服务）</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7EF0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E1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入院登记</w:t>
            </w:r>
          </w:p>
        </w:tc>
      </w:tr>
      <w:tr w:rsidR="00D15956" w14:paraId="12AF7559"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636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E20A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8A4F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CF42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ED83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915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10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缴纳预交金</w:t>
            </w:r>
          </w:p>
        </w:tc>
      </w:tr>
      <w:tr w:rsidR="00D15956" w14:paraId="77623246"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8F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2F09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4D58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1765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69617"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8D5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27F1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住院账单</w:t>
            </w:r>
          </w:p>
        </w:tc>
      </w:tr>
      <w:tr w:rsidR="00D15956" w14:paraId="6335D96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FAB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57C1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6A29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8A76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B739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D1D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D2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住院结算</w:t>
            </w:r>
          </w:p>
        </w:tc>
      </w:tr>
      <w:tr w:rsidR="00D15956" w14:paraId="5A6C54E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19E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A982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BC91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F392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12C7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2D4A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D5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消息通知</w:t>
            </w:r>
          </w:p>
        </w:tc>
      </w:tr>
      <w:tr w:rsidR="00D15956" w14:paraId="7A6928A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2FEB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439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2543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4F85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7732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9615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7BC4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53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出院小结</w:t>
            </w:r>
          </w:p>
        </w:tc>
      </w:tr>
      <w:tr w:rsidR="00D15956" w14:paraId="6895DC5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8EE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6475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A98D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61C3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6297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1F4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A1A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健康宣教</w:t>
            </w:r>
          </w:p>
        </w:tc>
      </w:tr>
      <w:tr w:rsidR="00D15956" w14:paraId="43D0F3D6"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274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9D67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4819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B93B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D6BA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7BF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7B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患者移动点餐</w:t>
            </w:r>
          </w:p>
        </w:tc>
      </w:tr>
      <w:tr w:rsidR="00D15956" w14:paraId="142D6E9E"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737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586B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F393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28EC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C510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DEA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1E3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满意度调查</w:t>
            </w:r>
          </w:p>
        </w:tc>
      </w:tr>
      <w:tr w:rsidR="00D15956" w14:paraId="35A6BE6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964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028D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C7C4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983E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5AD9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0C1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E1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投诉建议</w:t>
            </w:r>
          </w:p>
        </w:tc>
      </w:tr>
      <w:tr w:rsidR="00D15956" w14:paraId="746DFEE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343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11CF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090D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2280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677CA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5C4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8D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出院带药</w:t>
            </w:r>
          </w:p>
        </w:tc>
      </w:tr>
      <w:tr w:rsidR="00D15956" w14:paraId="64BBED3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85E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D16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29CA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1C2D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D513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2201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32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康复助手</w:t>
            </w:r>
          </w:p>
        </w:tc>
      </w:tr>
      <w:tr w:rsidR="00D15956" w14:paraId="0CB15F92"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807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160B4"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7A99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0E0C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C794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669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58.7.13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D8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出院随访</w:t>
            </w:r>
          </w:p>
        </w:tc>
      </w:tr>
      <w:tr w:rsidR="00D15956" w14:paraId="79742FD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0F2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D031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D23C2"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1BA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6B64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患者移动端（门诊服务）</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D64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C82D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添加就诊人</w:t>
            </w:r>
          </w:p>
        </w:tc>
      </w:tr>
      <w:tr w:rsidR="00D15956" w14:paraId="2711866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C65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EBAF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72B3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27BA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0EB43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4C0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C2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预约挂号</w:t>
            </w:r>
          </w:p>
        </w:tc>
      </w:tr>
      <w:tr w:rsidR="00D15956" w14:paraId="3AF3959C"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D50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449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2FE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0BA8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0CD8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5A3B0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7DD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B6A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智能分诊</w:t>
            </w:r>
          </w:p>
        </w:tc>
      </w:tr>
      <w:tr w:rsidR="00D15956" w14:paraId="4EF7895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F47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8440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62843"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983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44266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28A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DC9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门诊缴费</w:t>
            </w:r>
          </w:p>
        </w:tc>
      </w:tr>
      <w:tr w:rsidR="00D15956" w14:paraId="31CE4CB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BB8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74DB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CDAE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72BC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688E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F78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7F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候诊队列</w:t>
            </w:r>
          </w:p>
        </w:tc>
      </w:tr>
      <w:tr w:rsidR="00D15956" w14:paraId="228652D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12F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10A6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99C7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442C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33D1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C537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1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报告查询</w:t>
            </w:r>
          </w:p>
        </w:tc>
      </w:tr>
      <w:tr w:rsidR="00D15956" w14:paraId="68CADE7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4CE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55AF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F58C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E643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8B26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215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B07E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满意度调查</w:t>
            </w:r>
          </w:p>
        </w:tc>
      </w:tr>
      <w:tr w:rsidR="00D15956" w14:paraId="03DABA4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65C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0BE1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A374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66E7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97BE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2A26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56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费用清单</w:t>
            </w:r>
          </w:p>
        </w:tc>
      </w:tr>
      <w:tr w:rsidR="00D15956" w14:paraId="5C06987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9474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14B6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C1E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C04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BBD0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EE5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B9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处方查询</w:t>
            </w:r>
          </w:p>
        </w:tc>
      </w:tr>
      <w:tr w:rsidR="00D15956" w14:paraId="0900A12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3FD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748E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5B3A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98AF9"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5379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374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66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门诊病历查询</w:t>
            </w:r>
          </w:p>
        </w:tc>
      </w:tr>
      <w:tr w:rsidR="00D15956" w14:paraId="39A79895"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1FA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3453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2113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A349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0F3C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5E2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73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科室专家</w:t>
            </w:r>
          </w:p>
        </w:tc>
      </w:tr>
      <w:tr w:rsidR="00D15956" w14:paraId="32503671"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564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66F9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49B0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B14F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0D40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3BBA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2FA1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医院导航</w:t>
            </w:r>
          </w:p>
        </w:tc>
      </w:tr>
      <w:tr w:rsidR="00D15956" w14:paraId="378690C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565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0CC4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ADF6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9FB3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1743AD"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BFD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D2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预问诊</w:t>
            </w:r>
          </w:p>
        </w:tc>
      </w:tr>
      <w:tr w:rsidR="00D15956" w14:paraId="5B95D10A"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DD4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1E06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A9BB2"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3D20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E4D7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F653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C5C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人脸识别</w:t>
            </w:r>
          </w:p>
        </w:tc>
      </w:tr>
      <w:tr w:rsidR="00D15956" w14:paraId="2DA0DBB9"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153B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62AB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26D8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097D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E6EC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D51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156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检查预约</w:t>
            </w:r>
          </w:p>
        </w:tc>
      </w:tr>
      <w:tr w:rsidR="00D15956" w14:paraId="6BB351E4"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A10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0F5E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978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0E72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057F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CBE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582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消息通知</w:t>
            </w:r>
          </w:p>
        </w:tc>
      </w:tr>
      <w:tr w:rsidR="00D15956" w14:paraId="25963DBF"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978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0132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C6EE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8622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B174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93B8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E5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投诉建议</w:t>
            </w:r>
          </w:p>
        </w:tc>
      </w:tr>
      <w:tr w:rsidR="00D15956" w14:paraId="05C8DB6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B926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D80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777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C9BF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7933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697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58.8.18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C9F5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预约挂号记录</w:t>
            </w:r>
          </w:p>
        </w:tc>
      </w:tr>
      <w:tr w:rsidR="00D15956" w14:paraId="7A88E1F2"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553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465</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72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86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互联互通基础</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52D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3A801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互联互通标准化建设</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C6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75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电子病历基本数据集标准化 </w:t>
            </w:r>
          </w:p>
        </w:tc>
      </w:tr>
      <w:tr w:rsidR="00D15956" w14:paraId="453DB287"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103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C28F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D577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425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D2D7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4FF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F4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电子病历共享文档标准化</w:t>
            </w:r>
          </w:p>
        </w:tc>
      </w:tr>
      <w:tr w:rsidR="00D15956" w14:paraId="45C0077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6C8F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C45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D1DA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6B14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B0FE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E3C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78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文档管理服务 </w:t>
            </w:r>
          </w:p>
        </w:tc>
      </w:tr>
      <w:tr w:rsidR="00D15956" w14:paraId="1D8CF606"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6F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E3A2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8F15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E3E10"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FC7E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4A5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70B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个人信息注册、查询服务</w:t>
            </w:r>
          </w:p>
        </w:tc>
      </w:tr>
      <w:tr w:rsidR="00D15956" w14:paraId="24BD2DFA"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6F9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469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0D5B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2DA6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1082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32B4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0B5A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0AD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医疗卫生人员注册、查询服务</w:t>
            </w:r>
          </w:p>
        </w:tc>
      </w:tr>
      <w:tr w:rsidR="00D15956" w14:paraId="4D7A211A"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983D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2EB6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CA4C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5D8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1F75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A26B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DB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医疗卫生机构（科室） 注册、查询服务 </w:t>
            </w:r>
          </w:p>
        </w:tc>
      </w:tr>
      <w:tr w:rsidR="00D15956" w14:paraId="1CB0F5BA"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4BFC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F281E"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2B80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BAA8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AEFB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B09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6C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医嘱信息交互服务 </w:t>
            </w:r>
          </w:p>
        </w:tc>
      </w:tr>
      <w:tr w:rsidR="00D15956" w14:paraId="39BDB855"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FAD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F461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21424"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B6CB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7695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066B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A6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申请单交互服务 </w:t>
            </w:r>
          </w:p>
        </w:tc>
      </w:tr>
      <w:tr w:rsidR="00D15956" w14:paraId="62FC30A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5605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735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EE85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FE57"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113F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D13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8A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就诊信息交互服务 </w:t>
            </w:r>
          </w:p>
        </w:tc>
      </w:tr>
      <w:tr w:rsidR="00D15956" w14:paraId="02667FAF"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28F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6096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3482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2C4B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0CF08"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355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8F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互联互通自定义交互服务</w:t>
            </w:r>
          </w:p>
        </w:tc>
      </w:tr>
      <w:tr w:rsidR="00D15956" w14:paraId="2BBF1DD8"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CFC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0F6C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8D02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6D63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4D89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606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C6B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标准交互服务 </w:t>
            </w:r>
          </w:p>
        </w:tc>
      </w:tr>
      <w:tr w:rsidR="00D15956" w14:paraId="571490A5" w14:textId="77777777">
        <w:trPr>
          <w:trHeight w:val="199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8A6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F140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1546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EA0F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134F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A95E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59.1.12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21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单机版检验检查报告及外院检验检查报告系统内整合处理</w:t>
            </w:r>
          </w:p>
        </w:tc>
      </w:tr>
      <w:tr w:rsidR="00D15956" w14:paraId="46C0992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DF21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494</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D48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180E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临床数据中心（CDR）</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EC5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416C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CDR配置管理</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AA04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24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CDR管理</w:t>
            </w:r>
          </w:p>
        </w:tc>
      </w:tr>
      <w:tr w:rsidR="00D15956" w14:paraId="2BA2CF17"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F38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ADC2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BF80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782D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A3E2A0"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9F08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AA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医疗动态</w:t>
            </w:r>
          </w:p>
        </w:tc>
      </w:tr>
      <w:tr w:rsidR="00D15956" w14:paraId="3E4E0023"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F80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A90E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5897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7A9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4E30E"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75A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163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数据分布</w:t>
            </w:r>
          </w:p>
        </w:tc>
      </w:tr>
      <w:tr w:rsidR="00D15956" w14:paraId="2EA84EF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80A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DC9F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9A93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ECFA6"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0CD3A"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DED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60.1.4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1DA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EMR访问量</w:t>
            </w:r>
          </w:p>
        </w:tc>
      </w:tr>
      <w:tr w:rsidR="00D15956" w14:paraId="341AB78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969B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9561D"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97F0F"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C4B3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DBAD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D5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60.1.5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91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CDR访问日志接口</w:t>
            </w:r>
          </w:p>
        </w:tc>
      </w:tr>
      <w:tr w:rsidR="00D15956" w14:paraId="17DF34F0"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01F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46A3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FB612D"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BCE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E8F9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门诊、住院综合管理系统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88F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0E3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门诊动态</w:t>
            </w:r>
          </w:p>
        </w:tc>
      </w:tr>
      <w:tr w:rsidR="00D15956" w14:paraId="5249B0DD"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E9FF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BE38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59F1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533C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F83CC"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01F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60.2.2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E4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住院动态</w:t>
            </w:r>
          </w:p>
        </w:tc>
      </w:tr>
      <w:tr w:rsidR="00D15956" w14:paraId="4BEE7B9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2FF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504</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F1C4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D8D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数据质量管理系统</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6F4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99CAA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综合查询系统</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184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7B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科主任综合查询</w:t>
            </w:r>
          </w:p>
        </w:tc>
      </w:tr>
      <w:tr w:rsidR="00D15956" w14:paraId="7A05FEF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70E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8A2F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F750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87A7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EC53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0288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02F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院长综合查询  </w:t>
            </w:r>
          </w:p>
        </w:tc>
      </w:tr>
      <w:tr w:rsidR="00D15956" w14:paraId="112561D0"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23C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517</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D385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5851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医院运营中心</w:t>
            </w:r>
            <w:r>
              <w:rPr>
                <w:rFonts w:ascii="宋体" w:hAnsi="宋体" w:cs="宋体" w:hint="eastAsia"/>
                <w:kern w:val="0"/>
                <w:lang w:bidi="ar"/>
              </w:rPr>
              <w:br/>
              <w:t>ODR</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D6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6F8F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运营信息集中展示</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154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D72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病区大屏展示系统 </w:t>
            </w:r>
          </w:p>
        </w:tc>
      </w:tr>
      <w:tr w:rsidR="00D15956" w14:paraId="6CCA9D1F"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2A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9445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FC7A0"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A0F1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4156D3"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C86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363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门诊大屏展示系统 </w:t>
            </w:r>
          </w:p>
        </w:tc>
      </w:tr>
      <w:tr w:rsidR="00D15956" w14:paraId="0B82D0EF"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9B8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519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C9DC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D7CB6"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62C6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3266E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BI指标体系</w:t>
            </w:r>
            <w:r>
              <w:rPr>
                <w:rFonts w:ascii="宋体" w:hAnsi="宋体" w:cs="宋体" w:hint="eastAsia"/>
                <w:kern w:val="0"/>
                <w:lang w:bidi="ar"/>
              </w:rPr>
              <w:br/>
              <w:t>（放入ODR）</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26C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63.2.1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60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电子病历数据利用及分析</w:t>
            </w:r>
          </w:p>
        </w:tc>
      </w:tr>
      <w:tr w:rsidR="00D15956" w14:paraId="77502A14"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6244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9E418"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B0710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D847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ECDE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DCB2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63.2.2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7151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等级医院评审2022版</w:t>
            </w:r>
          </w:p>
        </w:tc>
      </w:tr>
      <w:tr w:rsidR="00D15956" w14:paraId="5B1173B4"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B39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D980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0CDD5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3316F"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C5FD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52A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63.2.3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90B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互联互通数据利用及分析</w:t>
            </w:r>
          </w:p>
        </w:tc>
      </w:tr>
      <w:tr w:rsidR="00D15956" w14:paraId="43CDA745" w14:textId="77777777">
        <w:trPr>
          <w:trHeight w:val="114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0953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903C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27D87"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6592B"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37982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48EE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63.2.4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BD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智慧服务三级的数据分析利用</w:t>
            </w:r>
          </w:p>
        </w:tc>
      </w:tr>
      <w:tr w:rsidR="00D15956" w14:paraId="46D4D112"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6D0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B77D7"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119FD" w14:textId="77777777" w:rsidR="00D15956" w:rsidRDefault="00D15956">
            <w:pPr>
              <w:jc w:val="center"/>
              <w:rPr>
                <w:rFonts w:ascii="宋体" w:hAnsi="宋体" w:cs="宋体" w:hint="eastAsia"/>
              </w:rPr>
            </w:pP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F09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D5B6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统一数据上报管理</w:t>
            </w:r>
            <w:r>
              <w:rPr>
                <w:rFonts w:ascii="宋体" w:hAnsi="宋体" w:cs="宋体" w:hint="eastAsia"/>
                <w:kern w:val="0"/>
                <w:lang w:bidi="ar"/>
              </w:rPr>
              <w:br/>
              <w:t>（放入ODR）</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782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A3F2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病案首页数据采集系统</w:t>
            </w:r>
          </w:p>
        </w:tc>
      </w:tr>
      <w:tr w:rsidR="00D15956" w14:paraId="5DECC110"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5719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35D5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E1728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8D2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D7C34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C020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31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传染病管理</w:t>
            </w:r>
          </w:p>
        </w:tc>
      </w:tr>
      <w:tr w:rsidR="00D15956" w14:paraId="4BC24BED"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767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C50D0"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50C7D"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CD17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D2CC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AED7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94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重大非传染病疾病上报系统</w:t>
            </w:r>
          </w:p>
        </w:tc>
      </w:tr>
      <w:tr w:rsidR="00D15956" w14:paraId="4700747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7AB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526</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E9C4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E8C8A"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252D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FD6B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E27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AF90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食源性疾病管理</w:t>
            </w:r>
          </w:p>
        </w:tc>
      </w:tr>
      <w:tr w:rsidR="00D15956" w14:paraId="6701A354"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184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527</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3831"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68871"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2C52"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3A1464"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08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63.3.5</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E33A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罕见病诊疗服务登记系统</w:t>
            </w:r>
          </w:p>
        </w:tc>
      </w:tr>
      <w:tr w:rsidR="00D15956" w14:paraId="6F02DA44"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3B6C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528</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84516"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F57C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8223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5BAD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EF8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63.3.6</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40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HQMS上报</w:t>
            </w:r>
          </w:p>
        </w:tc>
      </w:tr>
      <w:tr w:rsidR="00D15956" w14:paraId="5CC70DF2" w14:textId="77777777">
        <w:trPr>
          <w:trHeight w:val="28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63C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529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DAE7A"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B5396"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9675"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2CEC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4BF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63.3.7</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2DF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NCIS上报</w:t>
            </w:r>
          </w:p>
        </w:tc>
      </w:tr>
      <w:tr w:rsidR="00D15956" w14:paraId="2158A9D5"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EE2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530</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8842"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F1CE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483FD"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8520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0D8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63.3.8</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B92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江苏省平台数据上报</w:t>
            </w:r>
          </w:p>
        </w:tc>
      </w:tr>
      <w:tr w:rsidR="00D15956" w14:paraId="1B4A584D" w14:textId="77777777">
        <w:trPr>
          <w:trHeight w:val="85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80E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531</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6A79B"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8D315"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68413"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5B6A1"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BFD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63.3.9</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6ED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扬州市平台数据上报</w:t>
            </w:r>
          </w:p>
        </w:tc>
      </w:tr>
      <w:tr w:rsidR="00D15956" w14:paraId="7BC87E12"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A3C0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532</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E431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FD18C"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6B0B1"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53F0F"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0E4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63.3.10</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BE1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单病种数据库上报</w:t>
            </w:r>
          </w:p>
        </w:tc>
      </w:tr>
      <w:tr w:rsidR="00D15956" w14:paraId="6368D71B"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967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5FFBC"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0D86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B43EE"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9F11B"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365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F383"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卫统</w:t>
            </w:r>
            <w:proofErr w:type="gramEnd"/>
            <w:r>
              <w:rPr>
                <w:rFonts w:ascii="宋体" w:hAnsi="宋体" w:cs="宋体" w:hint="eastAsia"/>
                <w:kern w:val="0"/>
                <w:lang w:bidi="ar"/>
              </w:rPr>
              <w:t>4数据上报</w:t>
            </w:r>
          </w:p>
        </w:tc>
      </w:tr>
      <w:tr w:rsidR="00D15956" w14:paraId="3EB8927D"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124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534</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F74EF"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5D99B"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9CE8C"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C5B662"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2D29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621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公立医院绩效考核</w:t>
            </w:r>
          </w:p>
        </w:tc>
      </w:tr>
      <w:tr w:rsidR="00D15956" w14:paraId="62964B32" w14:textId="77777777">
        <w:trPr>
          <w:trHeight w:val="142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8A7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535</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E5DB3"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D5619"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CCE28"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D9C89"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B22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63.3.13</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26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精神疾病管理等进行统一数据上报管理</w:t>
            </w:r>
          </w:p>
        </w:tc>
      </w:tr>
      <w:tr w:rsidR="00D15956" w14:paraId="244FCA32" w14:textId="77777777">
        <w:trPr>
          <w:trHeight w:val="1365"/>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FA97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558</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40A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66</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29130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数据迁移</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D04F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43209C" w14:textId="77777777" w:rsidR="00D15956" w:rsidRDefault="00000000">
            <w:pPr>
              <w:widowControl/>
              <w:jc w:val="center"/>
              <w:textAlignment w:val="center"/>
              <w:rPr>
                <w:rFonts w:ascii="宋体" w:hAnsi="宋体" w:cs="宋体" w:hint="eastAsia"/>
              </w:rPr>
            </w:pPr>
            <w:r>
              <w:rPr>
                <w:rStyle w:val="font01"/>
                <w:rFonts w:hint="default"/>
                <w:color w:val="auto"/>
                <w:sz w:val="24"/>
                <w:szCs w:val="24"/>
                <w:lang w:bidi="ar"/>
              </w:rPr>
              <w:t>历史（离线）数据</w:t>
            </w:r>
            <w:r>
              <w:rPr>
                <w:rStyle w:val="font161"/>
                <w:rFonts w:hint="default"/>
                <w:color w:val="auto"/>
                <w:sz w:val="24"/>
                <w:szCs w:val="24"/>
                <w:lang w:bidi="ar"/>
              </w:rPr>
              <w:t>的迁移</w:t>
            </w:r>
            <w:r>
              <w:rPr>
                <w:rStyle w:val="font01"/>
                <w:rFonts w:hint="default"/>
                <w:color w:val="auto"/>
                <w:sz w:val="24"/>
                <w:szCs w:val="24"/>
                <w:lang w:bidi="ar"/>
              </w:rPr>
              <w:t>及整合</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6EE1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66.1.1</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7E382" w14:textId="77777777" w:rsidR="00D15956" w:rsidRDefault="00000000">
            <w:pPr>
              <w:widowControl/>
              <w:jc w:val="left"/>
              <w:textAlignment w:val="center"/>
              <w:rPr>
                <w:rFonts w:ascii="宋体" w:hAnsi="宋体" w:cs="宋体" w:hint="eastAsia"/>
              </w:rPr>
            </w:pPr>
            <w:r>
              <w:rPr>
                <w:rStyle w:val="font01"/>
                <w:rFonts w:hint="default"/>
                <w:color w:val="auto"/>
                <w:sz w:val="24"/>
                <w:szCs w:val="24"/>
                <w:lang w:bidi="ar"/>
              </w:rPr>
              <w:t>历史数据</w:t>
            </w:r>
            <w:r>
              <w:rPr>
                <w:rStyle w:val="font161"/>
                <w:rFonts w:hint="default"/>
                <w:color w:val="auto"/>
                <w:sz w:val="24"/>
                <w:szCs w:val="24"/>
                <w:lang w:bidi="ar"/>
              </w:rPr>
              <w:t>迁移</w:t>
            </w:r>
            <w:r>
              <w:rPr>
                <w:rStyle w:val="font161"/>
                <w:rFonts w:hint="default"/>
                <w:color w:val="auto"/>
                <w:sz w:val="24"/>
                <w:szCs w:val="24"/>
                <w:lang w:bidi="ar"/>
              </w:rPr>
              <w:br/>
              <w:t>一般建议5年，近5年的数据</w:t>
            </w:r>
          </w:p>
        </w:tc>
      </w:tr>
      <w:tr w:rsidR="00D15956" w14:paraId="383F022C" w14:textId="77777777">
        <w:trPr>
          <w:trHeight w:val="5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C9D1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559</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2FBF5" w14:textId="77777777" w:rsidR="00D15956" w:rsidRDefault="00D15956">
            <w:pPr>
              <w:jc w:val="center"/>
              <w:rPr>
                <w:rFonts w:ascii="宋体" w:hAnsi="宋体" w:cs="宋体" w:hint="eastAsia"/>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8AADE" w14:textId="77777777" w:rsidR="00D15956" w:rsidRDefault="00D15956">
            <w:pPr>
              <w:jc w:val="center"/>
              <w:rPr>
                <w:rFonts w:ascii="宋体" w:hAnsi="宋体" w:cs="宋体" w:hint="eastAsia"/>
              </w:rP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FB75A" w14:textId="77777777" w:rsidR="00D15956" w:rsidRDefault="00D15956">
            <w:pPr>
              <w:jc w:val="center"/>
              <w:rPr>
                <w:rFonts w:ascii="宋体" w:hAnsi="宋体" w:cs="宋体" w:hint="eastAsia"/>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9D416" w14:textId="77777777" w:rsidR="00D15956" w:rsidRDefault="00D15956">
            <w:pPr>
              <w:jc w:val="center"/>
              <w:rPr>
                <w:rFonts w:ascii="宋体" w:hAnsi="宋体" w:cs="宋体" w:hint="eastAsi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A020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66.1.2</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46B9" w14:textId="77777777" w:rsidR="00D15956" w:rsidRDefault="00000000">
            <w:pPr>
              <w:widowControl/>
              <w:jc w:val="left"/>
              <w:textAlignment w:val="center"/>
              <w:rPr>
                <w:rFonts w:ascii="宋体" w:hAnsi="宋体" w:cs="宋体" w:hint="eastAsia"/>
              </w:rPr>
            </w:pPr>
            <w:r>
              <w:rPr>
                <w:rStyle w:val="font71"/>
                <w:rFonts w:ascii="宋体" w:eastAsia="宋体" w:hAnsi="宋体" w:cs="宋体" w:hint="default"/>
                <w:color w:val="auto"/>
                <w:sz w:val="24"/>
                <w:szCs w:val="24"/>
                <w:lang w:bidi="ar"/>
              </w:rPr>
              <w:t>历史</w:t>
            </w:r>
            <w:r>
              <w:rPr>
                <w:rStyle w:val="font01"/>
                <w:rFonts w:hint="default"/>
                <w:color w:val="auto"/>
                <w:sz w:val="24"/>
                <w:szCs w:val="24"/>
                <w:lang w:bidi="ar"/>
              </w:rPr>
              <w:t>数据</w:t>
            </w:r>
            <w:r>
              <w:rPr>
                <w:rStyle w:val="font161"/>
                <w:rFonts w:hint="default"/>
                <w:color w:val="auto"/>
                <w:sz w:val="24"/>
                <w:szCs w:val="24"/>
                <w:lang w:bidi="ar"/>
              </w:rPr>
              <w:t>整合</w:t>
            </w:r>
            <w:r>
              <w:rPr>
                <w:rStyle w:val="font01"/>
                <w:rFonts w:hint="default"/>
                <w:color w:val="auto"/>
                <w:sz w:val="24"/>
                <w:szCs w:val="24"/>
                <w:lang w:bidi="ar"/>
              </w:rPr>
              <w:t>调阅</w:t>
            </w:r>
          </w:p>
        </w:tc>
      </w:tr>
    </w:tbl>
    <w:p w14:paraId="64431917" w14:textId="77777777" w:rsidR="00D15956" w:rsidRDefault="00000000">
      <w:pPr>
        <w:numPr>
          <w:ilvl w:val="0"/>
          <w:numId w:val="3"/>
        </w:numPr>
        <w:spacing w:beforeLines="50" w:before="156" w:afterLines="50" w:after="156"/>
        <w:ind w:firstLineChars="200" w:firstLine="480"/>
        <w:rPr>
          <w:rFonts w:ascii="宋体" w:hAnsi="宋体" w:hint="eastAsia"/>
          <w:color w:val="000000" w:themeColor="text1"/>
        </w:rPr>
      </w:pPr>
      <w:r>
        <w:rPr>
          <w:rFonts w:ascii="宋体" w:hAnsi="宋体" w:hint="eastAsia"/>
          <w:color w:val="000000" w:themeColor="text1"/>
        </w:rPr>
        <w:t>第二阶段验收标准：验收时间2027年，通过电子病历系统应用水平分级评价五级国家文审，具体按照电子病历五级要求（电子病历五级要求标准参见附表</w:t>
      </w:r>
      <w:proofErr w:type="gramStart"/>
      <w:r>
        <w:rPr>
          <w:rFonts w:ascii="宋体" w:hAnsi="宋体" w:hint="eastAsia"/>
          <w:color w:val="000000" w:themeColor="text1"/>
        </w:rPr>
        <w:t>一</w:t>
      </w:r>
      <w:proofErr w:type="gramEnd"/>
      <w:r>
        <w:rPr>
          <w:rFonts w:ascii="宋体" w:hAnsi="宋体" w:hint="eastAsia"/>
          <w:color w:val="000000" w:themeColor="text1"/>
        </w:rPr>
        <w:t>），</w:t>
      </w:r>
      <w:r>
        <w:rPr>
          <w:rFonts w:ascii="宋体" w:hAnsi="宋体" w:hint="eastAsia"/>
          <w:b/>
          <w:color w:val="000000" w:themeColor="text1"/>
        </w:rPr>
        <w:t>满足基本项目20个，选择项目至少满足6个；具体上线交付清单如下：</w:t>
      </w:r>
    </w:p>
    <w:p w14:paraId="7D266FA7"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8</w:t>
      </w:r>
      <w:r>
        <w:fldChar w:fldCharType="end"/>
      </w:r>
      <w:r>
        <w:rPr>
          <w:rFonts w:hint="eastAsia"/>
        </w:rPr>
        <w:t>：上线交付清单</w:t>
      </w:r>
    </w:p>
    <w:tbl>
      <w:tblPr>
        <w:tblW w:w="8511" w:type="dxa"/>
        <w:tblInd w:w="93" w:type="dxa"/>
        <w:tblLayout w:type="fixed"/>
        <w:tblLook w:val="04A0" w:firstRow="1" w:lastRow="0" w:firstColumn="1" w:lastColumn="0" w:noHBand="0" w:noVBand="1"/>
      </w:tblPr>
      <w:tblGrid>
        <w:gridCol w:w="684"/>
        <w:gridCol w:w="1037"/>
        <w:gridCol w:w="1322"/>
        <w:gridCol w:w="737"/>
        <w:gridCol w:w="1254"/>
        <w:gridCol w:w="982"/>
        <w:gridCol w:w="2495"/>
      </w:tblGrid>
      <w:tr w:rsidR="00D15956" w14:paraId="36B01402" w14:textId="77777777">
        <w:trPr>
          <w:trHeight w:val="48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653E0"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序号</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9C1C"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大系统新编号</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D8895"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系统名称</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D8EA1"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计数</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56971"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子系统名称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DB4F" w14:textId="77777777" w:rsidR="00D15956" w:rsidRDefault="00000000">
            <w:pPr>
              <w:widowControl/>
              <w:jc w:val="center"/>
              <w:textAlignment w:val="center"/>
              <w:rPr>
                <w:rFonts w:ascii="等线" w:eastAsia="等线" w:hAnsi="等线" w:cs="等线" w:hint="eastAsia"/>
                <w:b/>
                <w:bCs/>
                <w:sz w:val="20"/>
                <w:szCs w:val="20"/>
              </w:rPr>
            </w:pPr>
            <w:r>
              <w:rPr>
                <w:rFonts w:ascii="等线" w:eastAsia="等线" w:hAnsi="等线" w:cs="等线" w:hint="eastAsia"/>
                <w:b/>
                <w:bCs/>
                <w:kern w:val="0"/>
                <w:sz w:val="20"/>
                <w:szCs w:val="20"/>
                <w:lang w:bidi="ar"/>
              </w:rPr>
              <w:t>编号</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3592"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拟建功能模块名称</w:t>
            </w:r>
          </w:p>
        </w:tc>
      </w:tr>
      <w:tr w:rsidR="00D15956" w14:paraId="7DA626A4"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C4ED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97E3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1B3A2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集成平台应用</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3AD68" w14:textId="77777777" w:rsidR="00D15956" w:rsidRDefault="00000000">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705F8D" w14:textId="77777777" w:rsidR="00D15956" w:rsidRDefault="00000000">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临床决策支持系统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E65E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672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临床规则管理</w:t>
            </w:r>
          </w:p>
        </w:tc>
      </w:tr>
      <w:tr w:rsidR="00D15956" w14:paraId="46E475D3"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5509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2C518"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001AE"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D79DA"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893F6"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1104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A00FA"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临床规则预警</w:t>
            </w:r>
          </w:p>
        </w:tc>
      </w:tr>
      <w:tr w:rsidR="00D15956" w14:paraId="16C46966"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8F4F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BB035"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3A55D"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BBEE4"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7366D"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FC85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9C2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病历质控知识库</w:t>
            </w:r>
          </w:p>
        </w:tc>
      </w:tr>
      <w:tr w:rsidR="00D15956" w14:paraId="1DC5B1E1"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C30D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995B2"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0AA5A"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40CA0"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50602"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430D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EE0A"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辅助诊断</w:t>
            </w:r>
          </w:p>
        </w:tc>
      </w:tr>
      <w:tr w:rsidR="00D15956" w14:paraId="3F3AC561"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5B9B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26511"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C10E0"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10BB"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EA7FB"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F1E0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0B8B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知识库管理</w:t>
            </w:r>
          </w:p>
        </w:tc>
      </w:tr>
      <w:tr w:rsidR="00D15956" w14:paraId="03D8EDDE"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2FAF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158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2E90B"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30284"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472A5"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F04FA"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EA6F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7.1.3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0C48"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预问诊管理</w:t>
            </w:r>
          </w:p>
        </w:tc>
      </w:tr>
      <w:tr w:rsidR="00D15956" w14:paraId="4A58B0B8"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0A9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255</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B58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2A28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应急安全管理系统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4F9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F8B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应急安全管理系统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092C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22.1.1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66F0"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门急诊应急管理系统</w:t>
            </w:r>
          </w:p>
        </w:tc>
      </w:tr>
      <w:tr w:rsidR="00D15956" w14:paraId="3E4930E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712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133F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2716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核医学系统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4A6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0E4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核医学管理系统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1A07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2F80"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核医学管理系统</w:t>
            </w:r>
          </w:p>
        </w:tc>
      </w:tr>
      <w:tr w:rsidR="00D15956" w14:paraId="3F24341E"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6850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315</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A5FB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36</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5F6B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治疗系统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EC0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6DA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康复治疗管理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B701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36.1.1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384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康复信息管理</w:t>
            </w:r>
          </w:p>
        </w:tc>
      </w:tr>
      <w:tr w:rsidR="00D15956" w14:paraId="4A6D2E59" w14:textId="77777777">
        <w:trPr>
          <w:trHeight w:val="142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0367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57B33"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0799"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81F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18E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针灸治疗管理（目前在用康复系统功能延展）</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5680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36.2.1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DC31"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针灸治疗管理</w:t>
            </w:r>
          </w:p>
        </w:tc>
      </w:tr>
      <w:tr w:rsidR="00D15956" w14:paraId="3502B95E"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7F18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320</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AE40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9A0C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B94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2CCB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4159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40.1.1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39E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病理系统</w:t>
            </w:r>
          </w:p>
        </w:tc>
      </w:tr>
      <w:tr w:rsidR="00D15956" w14:paraId="62FED3BD"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E274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323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6EB9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83320" w14:textId="77777777" w:rsidR="00D15956" w:rsidRDefault="00000000">
            <w:pPr>
              <w:widowControl/>
              <w:jc w:val="center"/>
              <w:textAlignment w:val="center"/>
              <w:rPr>
                <w:rFonts w:ascii="等线" w:eastAsia="等线" w:hAnsi="等线" w:cs="等线" w:hint="eastAsia"/>
                <w:sz w:val="22"/>
                <w:szCs w:val="22"/>
              </w:rPr>
            </w:pPr>
            <w:proofErr w:type="gramStart"/>
            <w:r>
              <w:rPr>
                <w:rFonts w:ascii="等线" w:eastAsia="等线" w:hAnsi="等线" w:cs="等线" w:hint="eastAsia"/>
                <w:kern w:val="0"/>
                <w:sz w:val="22"/>
                <w:szCs w:val="22"/>
                <w:lang w:bidi="ar"/>
              </w:rPr>
              <w:t>消供系统</w:t>
            </w:r>
            <w:proofErr w:type="gramEnd"/>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52D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C60C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消毒供应室管理系统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F94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C39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消毒供应室管理系统</w:t>
            </w:r>
          </w:p>
        </w:tc>
      </w:tr>
      <w:tr w:rsidR="00D15956" w14:paraId="186C6339"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DE4B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342</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CC96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48</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3F3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教育管理</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6BB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7F91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医院</w:t>
            </w:r>
            <w:proofErr w:type="gramStart"/>
            <w:r>
              <w:rPr>
                <w:rFonts w:ascii="等线" w:eastAsia="等线" w:hAnsi="等线" w:cs="等线" w:hint="eastAsia"/>
                <w:kern w:val="0"/>
                <w:sz w:val="22"/>
                <w:szCs w:val="22"/>
                <w:lang w:bidi="ar"/>
              </w:rPr>
              <w:t>规</w:t>
            </w:r>
            <w:proofErr w:type="gramEnd"/>
            <w:r>
              <w:rPr>
                <w:rFonts w:ascii="等线" w:eastAsia="等线" w:hAnsi="等线" w:cs="等线" w:hint="eastAsia"/>
                <w:kern w:val="0"/>
                <w:sz w:val="22"/>
                <w:szCs w:val="22"/>
                <w:lang w:bidi="ar"/>
              </w:rPr>
              <w:t>培管理系统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DEF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48.1.1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534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医院</w:t>
            </w:r>
            <w:proofErr w:type="gramStart"/>
            <w:r>
              <w:rPr>
                <w:rFonts w:ascii="等线" w:eastAsia="等线" w:hAnsi="等线" w:cs="等线" w:hint="eastAsia"/>
                <w:kern w:val="0"/>
                <w:sz w:val="22"/>
                <w:szCs w:val="22"/>
                <w:lang w:bidi="ar"/>
              </w:rPr>
              <w:t>规</w:t>
            </w:r>
            <w:proofErr w:type="gramEnd"/>
            <w:r>
              <w:rPr>
                <w:rFonts w:ascii="等线" w:eastAsia="等线" w:hAnsi="等线" w:cs="等线" w:hint="eastAsia"/>
                <w:kern w:val="0"/>
                <w:sz w:val="22"/>
                <w:szCs w:val="22"/>
                <w:lang w:bidi="ar"/>
              </w:rPr>
              <w:t>培管理系统</w:t>
            </w:r>
          </w:p>
        </w:tc>
      </w:tr>
      <w:tr w:rsidR="00D15956" w14:paraId="3ACD58CE"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73D6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C4F86"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81C0"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573D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2DA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培训考核系统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9753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48.2.1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FAD4"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培训考核系统</w:t>
            </w:r>
          </w:p>
        </w:tc>
      </w:tr>
      <w:tr w:rsidR="00D15956" w14:paraId="751E610D" w14:textId="77777777">
        <w:trPr>
          <w:trHeight w:val="171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49CB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352</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E10E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BF6C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体检系统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7810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5EC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体检管理系统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70C0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52.1.1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300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体检管理系统</w:t>
            </w:r>
            <w:r>
              <w:rPr>
                <w:rFonts w:ascii="等线" w:eastAsia="等线" w:hAnsi="等线" w:cs="等线" w:hint="eastAsia"/>
                <w:kern w:val="0"/>
                <w:sz w:val="22"/>
                <w:szCs w:val="22"/>
                <w:lang w:bidi="ar"/>
              </w:rPr>
              <w:br/>
              <w:t>（体检纳入电子病历统一管理）</w:t>
            </w:r>
          </w:p>
        </w:tc>
      </w:tr>
      <w:tr w:rsidR="00D15956" w14:paraId="01259C89"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E132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353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19A8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30D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专科支持系统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6F4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0CB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临床口腔专科管理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2DAB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4DF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临床口腔系统</w:t>
            </w:r>
          </w:p>
        </w:tc>
      </w:tr>
      <w:tr w:rsidR="00D15956" w14:paraId="5D6005EE"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DB0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9A2A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13FA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影像数据中心</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22F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3F2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影像数据中心</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900A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ABF76"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影像数据中心</w:t>
            </w:r>
          </w:p>
        </w:tc>
      </w:tr>
      <w:tr w:rsidR="00D15956" w14:paraId="422DE67F"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0632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904B9"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6E51A"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039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90D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云影像平台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BD2F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C958"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云影像平台</w:t>
            </w:r>
          </w:p>
        </w:tc>
      </w:tr>
      <w:tr w:rsidR="00D15956" w14:paraId="23E97A2D"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0727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3773A"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1B0A2"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F20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7CD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医学影像传输与归档系统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27A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B93F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医学影像传输与归档系统</w:t>
            </w:r>
          </w:p>
        </w:tc>
      </w:tr>
      <w:tr w:rsidR="00D15956" w14:paraId="19B7DC9A"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0D05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509</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551B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284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数据质量管理系统</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F389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A919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数据质量监测系统质控</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FD8D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B17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数据质量监测系统质控</w:t>
            </w:r>
          </w:p>
        </w:tc>
      </w:tr>
      <w:tr w:rsidR="00D15956" w14:paraId="310044DF"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6C68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B06E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5A2CA"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3006B"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3C4F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8052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9C0A6"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数据质量监测人工质控</w:t>
            </w:r>
          </w:p>
        </w:tc>
      </w:tr>
      <w:tr w:rsidR="00D15956" w14:paraId="3ED0AFA7"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EEB1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C3AB"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B3E86"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A9EDA"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CFAEB"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2EE9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84CA1"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数据质量质</w:t>
            </w:r>
            <w:proofErr w:type="gramStart"/>
            <w:r>
              <w:rPr>
                <w:rFonts w:ascii="等线" w:eastAsia="等线" w:hAnsi="等线" w:cs="等线" w:hint="eastAsia"/>
                <w:kern w:val="0"/>
                <w:sz w:val="22"/>
                <w:szCs w:val="22"/>
                <w:lang w:bidi="ar"/>
              </w:rPr>
              <w:t>控报告</w:t>
            </w:r>
            <w:proofErr w:type="gramEnd"/>
          </w:p>
        </w:tc>
      </w:tr>
      <w:tr w:rsidR="00D15956" w14:paraId="07EB96EC"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F7A7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A67E0"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FAFC7"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72FFF"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9272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AAA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BE4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数据质量质</w:t>
            </w:r>
            <w:proofErr w:type="gramStart"/>
            <w:r>
              <w:rPr>
                <w:rFonts w:ascii="等线" w:eastAsia="等线" w:hAnsi="等线" w:cs="等线" w:hint="eastAsia"/>
                <w:kern w:val="0"/>
                <w:sz w:val="22"/>
                <w:szCs w:val="22"/>
                <w:lang w:bidi="ar"/>
              </w:rPr>
              <w:t>控分析</w:t>
            </w:r>
            <w:proofErr w:type="gramEnd"/>
          </w:p>
        </w:tc>
      </w:tr>
      <w:tr w:rsidR="00D15956" w14:paraId="168A7570"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9946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E335E"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566CE"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5B585"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216A22"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18AB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4868B"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数据质量评估报告</w:t>
            </w:r>
          </w:p>
        </w:tc>
      </w:tr>
      <w:tr w:rsidR="00D15956" w14:paraId="3E6E1CC9"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8159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11BC6"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2D35"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A1F86"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882648"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606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62.3.6</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93B4"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数据质量评估数据对照</w:t>
            </w:r>
          </w:p>
        </w:tc>
      </w:tr>
      <w:tr w:rsidR="00D15956" w14:paraId="2F6564FC"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0DE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A452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C5710"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4F5DA"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87B6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2AB4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62.3.7</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2B27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数据质量结果说明</w:t>
            </w:r>
          </w:p>
        </w:tc>
      </w:tr>
      <w:tr w:rsidR="00D15956" w14:paraId="06E3B29A"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FE4A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38AA0"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9D931"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E0811"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830CB"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4B39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62.3.8</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70A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厂商目录对照</w:t>
            </w:r>
          </w:p>
        </w:tc>
      </w:tr>
      <w:tr w:rsidR="00D15956" w14:paraId="0D64C433"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7820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5313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4D2A6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医院运营中心</w:t>
            </w:r>
            <w:r>
              <w:rPr>
                <w:rFonts w:ascii="等线" w:eastAsia="等线" w:hAnsi="等线" w:cs="等线" w:hint="eastAsia"/>
                <w:kern w:val="0"/>
                <w:sz w:val="22"/>
                <w:szCs w:val="22"/>
                <w:lang w:bidi="ar"/>
              </w:rPr>
              <w:br/>
              <w:t>ODR</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605FB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451FC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运营管理数据中心</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14B3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F7E16"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 xml:space="preserve">运营数据集 </w:t>
            </w:r>
          </w:p>
        </w:tc>
      </w:tr>
      <w:tr w:rsidR="00D15956" w14:paraId="782D92B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7807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827F4"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1837E"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E8065"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7073D7"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8CE1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6C056"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运营主题库</w:t>
            </w:r>
          </w:p>
        </w:tc>
      </w:tr>
      <w:tr w:rsidR="00D15956" w14:paraId="6084B358"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31AE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CCDD8"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17F7C"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46B60"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581345"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7F3B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475E"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运营指标集</w:t>
            </w:r>
          </w:p>
        </w:tc>
      </w:tr>
      <w:tr w:rsidR="00D15956" w14:paraId="0F3B462A"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11AC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CF5A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995DD"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F6F29C"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634C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34B3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B101"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运营数据分布</w:t>
            </w:r>
          </w:p>
        </w:tc>
      </w:tr>
      <w:tr w:rsidR="00D15956" w14:paraId="04D8140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F61B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4ACFB"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CEAA1"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20D57"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0676D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9940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FE74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运营外联通查询</w:t>
            </w:r>
          </w:p>
        </w:tc>
      </w:tr>
      <w:tr w:rsidR="00D15956" w14:paraId="20C59CC6"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5928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34F83"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E21D7"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05195D"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AB99C"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F71B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63.4.6</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92DFA"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运营数据访问量</w:t>
            </w:r>
          </w:p>
        </w:tc>
      </w:tr>
      <w:tr w:rsidR="00D15956" w14:paraId="6929BA6D"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C204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0625F"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9AB106"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861D34"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1B2EA0"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8AF0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63.4.7</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7A8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业务数据更新</w:t>
            </w:r>
          </w:p>
        </w:tc>
      </w:tr>
      <w:tr w:rsidR="00D15956" w14:paraId="5893C92D"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1CDB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E2226"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0F3E1"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8EFA9"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ECF9B"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F436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63.4.8</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94F1"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运营动态分析取数</w:t>
            </w:r>
          </w:p>
        </w:tc>
      </w:tr>
      <w:tr w:rsidR="00D15956" w14:paraId="10E57952"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9A53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39E45"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BA9DC"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0533C"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5F772"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2914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63.4.9</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1C5A"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访问日志</w:t>
            </w:r>
          </w:p>
        </w:tc>
      </w:tr>
      <w:tr w:rsidR="00D15956" w14:paraId="7A3BD7A9"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035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94EE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E4475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智慧财务管理系统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852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E445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财务管理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0C4A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41F91"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财务管理</w:t>
            </w:r>
          </w:p>
        </w:tc>
      </w:tr>
      <w:tr w:rsidR="00D15956" w14:paraId="65227A09"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D745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60B4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C3195"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0C3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BF00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电子票据管理平台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3D47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9F114"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电子票据管理平台（对接）</w:t>
            </w:r>
          </w:p>
        </w:tc>
      </w:tr>
      <w:tr w:rsidR="00D15956" w14:paraId="72C4A3E6"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0891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7ADF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AA824"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2FD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1EE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报销管理系统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E540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B7B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报销管理系统</w:t>
            </w:r>
          </w:p>
        </w:tc>
      </w:tr>
      <w:tr w:rsidR="00D15956" w14:paraId="7851A036" w14:textId="77777777">
        <w:trPr>
          <w:trHeight w:val="114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0B16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1B5C5"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7372F"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E03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652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财经安全控制平台（</w:t>
            </w:r>
            <w:proofErr w:type="gramStart"/>
            <w:r>
              <w:rPr>
                <w:rFonts w:ascii="等线" w:eastAsia="等线" w:hAnsi="等线" w:cs="等线" w:hint="eastAsia"/>
                <w:kern w:val="0"/>
                <w:sz w:val="22"/>
                <w:szCs w:val="22"/>
                <w:lang w:bidi="ar"/>
              </w:rPr>
              <w:t>业财融合</w:t>
            </w:r>
            <w:proofErr w:type="gramEnd"/>
            <w:r>
              <w:rPr>
                <w:rFonts w:ascii="等线" w:eastAsia="等线" w:hAnsi="等线" w:cs="等线" w:hint="eastAsia"/>
                <w:kern w:val="0"/>
                <w:sz w:val="22"/>
                <w:szCs w:val="22"/>
                <w:lang w:bidi="ar"/>
              </w:rPr>
              <w:t>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FC52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65.4.1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BABFB"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财经安全控制平台（</w:t>
            </w:r>
            <w:proofErr w:type="gramStart"/>
            <w:r>
              <w:rPr>
                <w:rFonts w:ascii="等线" w:eastAsia="等线" w:hAnsi="等线" w:cs="等线" w:hint="eastAsia"/>
                <w:kern w:val="0"/>
                <w:sz w:val="22"/>
                <w:szCs w:val="22"/>
                <w:lang w:bidi="ar"/>
              </w:rPr>
              <w:t>业财融合</w:t>
            </w:r>
            <w:proofErr w:type="gramEnd"/>
            <w:r>
              <w:rPr>
                <w:rFonts w:ascii="等线" w:eastAsia="等线" w:hAnsi="等线" w:cs="等线" w:hint="eastAsia"/>
                <w:kern w:val="0"/>
                <w:sz w:val="22"/>
                <w:szCs w:val="22"/>
                <w:lang w:bidi="ar"/>
              </w:rPr>
              <w:t>管理）</w:t>
            </w:r>
          </w:p>
        </w:tc>
      </w:tr>
      <w:tr w:rsidR="00D15956" w14:paraId="01EF05EC"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C244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806DE"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C351D"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516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D62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资金支出控制系统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A2C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65.5.1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909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付款管理</w:t>
            </w:r>
          </w:p>
        </w:tc>
      </w:tr>
      <w:tr w:rsidR="00D15956" w14:paraId="7EC6121C"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2E04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246A7"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D5D1E"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29A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DD3A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HRP业务基础平台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C6BA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65.6.1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BC1C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基础设置</w:t>
            </w:r>
          </w:p>
        </w:tc>
      </w:tr>
      <w:tr w:rsidR="00D15956" w14:paraId="466741E4"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B11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27414"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BDEC2"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9AD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B05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预算管理系统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C630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65.7.1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164C"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预算管理系统</w:t>
            </w:r>
          </w:p>
        </w:tc>
      </w:tr>
      <w:tr w:rsidR="00D15956" w14:paraId="0FD3802A"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7B15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AB3C3"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F2E49" w14:textId="77777777" w:rsidR="00D15956" w:rsidRDefault="00D15956">
            <w:pPr>
              <w:jc w:val="center"/>
              <w:rPr>
                <w:rFonts w:ascii="等线" w:eastAsia="等线" w:hAnsi="等线" w:cs="等线" w:hint="eastAsia"/>
                <w:sz w:val="22"/>
                <w:szCs w:val="22"/>
              </w:rPr>
            </w:pP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6F8D6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8</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0449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成本管理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43A1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520AE"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运营成本核算</w:t>
            </w:r>
          </w:p>
        </w:tc>
      </w:tr>
      <w:tr w:rsidR="00D15956" w14:paraId="1F340C60"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893A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4BFE3"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241FB"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9FDD9"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C2221"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643F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93B3"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科室成本核算</w:t>
            </w:r>
          </w:p>
        </w:tc>
      </w:tr>
      <w:tr w:rsidR="00D15956" w14:paraId="4472CF42"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8A4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3AF1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1BAA9"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2B80B"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B3EE3"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497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C44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项目成本核算</w:t>
            </w:r>
          </w:p>
        </w:tc>
      </w:tr>
      <w:tr w:rsidR="00D15956" w14:paraId="0E0C00A2"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5F88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C6647"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C88B6"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57C92"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8A75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84DD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FAC9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DRG/DIP成本核算</w:t>
            </w:r>
          </w:p>
        </w:tc>
      </w:tr>
      <w:tr w:rsidR="00D15956" w14:paraId="46F23CF3"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1050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B47B1"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A4345"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6C1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730E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绩效管理系统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D149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65.9.1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BE80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绩效管理系统</w:t>
            </w:r>
          </w:p>
        </w:tc>
      </w:tr>
      <w:tr w:rsidR="00D15956" w14:paraId="456A61F0"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9046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560</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B4B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67</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1D37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评审测评服务</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1C8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4BA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五级电子病历测评服务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9235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67.1.1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E31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五级电子病历测评服务</w:t>
            </w:r>
          </w:p>
        </w:tc>
      </w:tr>
    </w:tbl>
    <w:p w14:paraId="1D3C0EB4" w14:textId="77777777" w:rsidR="00D15956" w:rsidRDefault="00000000">
      <w:r>
        <w:rPr>
          <w:rFonts w:hint="eastAsia"/>
        </w:rPr>
        <w:br w:type="page"/>
      </w:r>
    </w:p>
    <w:p w14:paraId="240CD30E" w14:textId="21C3A0F1" w:rsidR="00D15956" w:rsidRDefault="00000000">
      <w:pPr>
        <w:pStyle w:val="3"/>
      </w:pPr>
      <w:bookmarkStart w:id="72" w:name="_Toc778"/>
      <w:r>
        <w:rPr>
          <w:rFonts w:hint="eastAsia"/>
        </w:rPr>
        <w:t>2</w:t>
      </w:r>
      <w:r>
        <w:t>027</w:t>
      </w:r>
      <w:r>
        <w:rPr>
          <w:rFonts w:hint="eastAsia"/>
        </w:rPr>
        <w:t>年</w:t>
      </w:r>
      <w:bookmarkEnd w:id="72"/>
      <w:r w:rsidR="00247810">
        <w:rPr>
          <w:rFonts w:hint="eastAsia"/>
        </w:rPr>
        <w:t>计划</w:t>
      </w:r>
    </w:p>
    <w:p w14:paraId="1B097463"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9</w:t>
      </w:r>
      <w:r>
        <w:fldChar w:fldCharType="end"/>
      </w:r>
      <w:r>
        <w:rPr>
          <w:rFonts w:hint="eastAsia"/>
        </w:rPr>
        <w:t>：</w:t>
      </w:r>
      <w:r>
        <w:rPr>
          <w:rFonts w:hint="eastAsia"/>
        </w:rPr>
        <w:t>2027</w:t>
      </w:r>
      <w:r>
        <w:rPr>
          <w:rFonts w:hint="eastAsia"/>
        </w:rPr>
        <w:t>年验收内容</w:t>
      </w:r>
    </w:p>
    <w:tbl>
      <w:tblPr>
        <w:tblStyle w:val="a9"/>
        <w:tblW w:w="0" w:type="auto"/>
        <w:jc w:val="center"/>
        <w:tblLook w:val="04A0" w:firstRow="1" w:lastRow="0" w:firstColumn="1" w:lastColumn="0" w:noHBand="0" w:noVBand="1"/>
      </w:tblPr>
      <w:tblGrid>
        <w:gridCol w:w="2078"/>
        <w:gridCol w:w="2070"/>
        <w:gridCol w:w="4148"/>
      </w:tblGrid>
      <w:tr w:rsidR="00D15956" w14:paraId="639C6FA4" w14:textId="77777777">
        <w:trPr>
          <w:trHeight w:val="566"/>
          <w:jc w:val="center"/>
        </w:trPr>
        <w:tc>
          <w:tcPr>
            <w:tcW w:w="4261" w:type="dxa"/>
            <w:gridSpan w:val="2"/>
            <w:vAlign w:val="center"/>
          </w:tcPr>
          <w:p w14:paraId="54C2CB90" w14:textId="77777777" w:rsidR="00D15956" w:rsidRDefault="00000000">
            <w:pPr>
              <w:tabs>
                <w:tab w:val="left" w:pos="312"/>
              </w:tabs>
              <w:rPr>
                <w:rFonts w:ascii="宋体" w:hAnsi="宋体" w:hint="eastAsia"/>
              </w:rPr>
            </w:pPr>
            <w:r>
              <w:rPr>
                <w:rFonts w:ascii="宋体" w:hAnsi="宋体" w:hint="eastAsia"/>
              </w:rPr>
              <w:t>阶段目标</w:t>
            </w:r>
          </w:p>
        </w:tc>
        <w:tc>
          <w:tcPr>
            <w:tcW w:w="4261" w:type="dxa"/>
            <w:vAlign w:val="center"/>
          </w:tcPr>
          <w:p w14:paraId="500825BC" w14:textId="77777777" w:rsidR="00D15956" w:rsidRDefault="00000000">
            <w:pPr>
              <w:tabs>
                <w:tab w:val="left" w:pos="312"/>
              </w:tabs>
              <w:rPr>
                <w:rFonts w:ascii="宋体" w:hAnsi="宋体" w:hint="eastAsia"/>
              </w:rPr>
            </w:pPr>
            <w:r>
              <w:rPr>
                <w:rFonts w:ascii="宋体" w:hAnsi="宋体" w:cs="宋体" w:hint="eastAsia"/>
              </w:rPr>
              <w:t>通过智慧服务三级、互联互通五乙的评审要求，完成电子病历六申报工作。</w:t>
            </w:r>
          </w:p>
        </w:tc>
      </w:tr>
      <w:tr w:rsidR="00D15956" w14:paraId="11589303" w14:textId="77777777">
        <w:trPr>
          <w:jc w:val="center"/>
        </w:trPr>
        <w:tc>
          <w:tcPr>
            <w:tcW w:w="4261" w:type="dxa"/>
            <w:gridSpan w:val="2"/>
            <w:vAlign w:val="center"/>
          </w:tcPr>
          <w:p w14:paraId="0373D853" w14:textId="77777777" w:rsidR="00D15956" w:rsidRDefault="00000000">
            <w:pPr>
              <w:tabs>
                <w:tab w:val="left" w:pos="312"/>
              </w:tabs>
              <w:rPr>
                <w:rFonts w:ascii="宋体" w:hAnsi="宋体" w:hint="eastAsia"/>
              </w:rPr>
            </w:pPr>
            <w:r>
              <w:rPr>
                <w:rFonts w:ascii="宋体" w:hAnsi="宋体" w:hint="eastAsia"/>
              </w:rPr>
              <w:t>阶段建设任务</w:t>
            </w:r>
          </w:p>
        </w:tc>
        <w:tc>
          <w:tcPr>
            <w:tcW w:w="4261" w:type="dxa"/>
            <w:vAlign w:val="center"/>
          </w:tcPr>
          <w:p w14:paraId="0E3E914B" w14:textId="77777777" w:rsidR="00D15956" w:rsidRDefault="00000000">
            <w:pPr>
              <w:tabs>
                <w:tab w:val="left" w:pos="312"/>
              </w:tabs>
              <w:rPr>
                <w:rFonts w:ascii="宋体" w:hAnsi="宋体" w:hint="eastAsia"/>
              </w:rPr>
            </w:pPr>
            <w:r>
              <w:rPr>
                <w:rFonts w:ascii="宋体" w:hAnsi="宋体" w:hint="eastAsia"/>
              </w:rPr>
              <w:t>完成49个功能模块建设（含服务）</w:t>
            </w:r>
          </w:p>
        </w:tc>
      </w:tr>
      <w:tr w:rsidR="00D15956" w14:paraId="28EA33F8" w14:textId="77777777">
        <w:trPr>
          <w:jc w:val="center"/>
        </w:trPr>
        <w:tc>
          <w:tcPr>
            <w:tcW w:w="2130" w:type="dxa"/>
            <w:vMerge w:val="restart"/>
            <w:vAlign w:val="center"/>
          </w:tcPr>
          <w:p w14:paraId="0E0C8660" w14:textId="77777777" w:rsidR="00D15956" w:rsidRDefault="00000000">
            <w:pPr>
              <w:tabs>
                <w:tab w:val="left" w:pos="312"/>
              </w:tabs>
              <w:rPr>
                <w:rFonts w:ascii="宋体" w:hAnsi="宋体" w:cs="宋体" w:hint="eastAsia"/>
              </w:rPr>
            </w:pPr>
            <w:r>
              <w:rPr>
                <w:rFonts w:ascii="宋体" w:hAnsi="宋体" w:hint="eastAsia"/>
              </w:rPr>
              <w:t>电子病历应用水平（六级）</w:t>
            </w:r>
          </w:p>
        </w:tc>
        <w:tc>
          <w:tcPr>
            <w:tcW w:w="2131" w:type="dxa"/>
          </w:tcPr>
          <w:p w14:paraId="118BD1C4" w14:textId="77777777" w:rsidR="00D15956" w:rsidRDefault="00000000">
            <w:pPr>
              <w:tabs>
                <w:tab w:val="left" w:pos="312"/>
              </w:tabs>
              <w:rPr>
                <w:rFonts w:ascii="宋体" w:hAnsi="宋体" w:hint="eastAsia"/>
              </w:rPr>
            </w:pPr>
            <w:r>
              <w:rPr>
                <w:rFonts w:ascii="宋体" w:hAnsi="宋体" w:hint="eastAsia"/>
              </w:rPr>
              <w:t>基本项21项</w:t>
            </w:r>
          </w:p>
        </w:tc>
        <w:tc>
          <w:tcPr>
            <w:tcW w:w="4261" w:type="dxa"/>
          </w:tcPr>
          <w:p w14:paraId="3BFB0B38" w14:textId="77777777" w:rsidR="00D15956" w:rsidRDefault="00000000">
            <w:pPr>
              <w:tabs>
                <w:tab w:val="left" w:pos="312"/>
              </w:tabs>
              <w:rPr>
                <w:rFonts w:ascii="宋体" w:hAnsi="宋体" w:hint="eastAsia"/>
              </w:rPr>
            </w:pPr>
            <w:r>
              <w:rPr>
                <w:rFonts w:ascii="宋体" w:hAnsi="宋体" w:hint="eastAsia"/>
              </w:rPr>
              <w:t>病房医嘱处理5项、病房检验申请3项、病房检查申请4项、医嘱执行3项、护理记录5项、处方书写4项、门诊检验申请2项、门诊检查申请3项、检查记录3项、检查图像3项、标本处理3项、报告生成3项、一般治疗记录4项、手术预约与登记4项、麻醉信息2项、监护数据1项、配血与用血2项、门诊药品调剂3项、病房药品配置3项、病历质量控制3项、电子认证与签名2项</w:t>
            </w:r>
          </w:p>
        </w:tc>
      </w:tr>
      <w:tr w:rsidR="00D15956" w14:paraId="3C46B0C2" w14:textId="77777777">
        <w:trPr>
          <w:jc w:val="center"/>
        </w:trPr>
        <w:tc>
          <w:tcPr>
            <w:tcW w:w="2130" w:type="dxa"/>
            <w:vMerge/>
          </w:tcPr>
          <w:p w14:paraId="3BD875A7" w14:textId="77777777" w:rsidR="00D15956" w:rsidRDefault="00D15956">
            <w:pPr>
              <w:tabs>
                <w:tab w:val="left" w:pos="312"/>
              </w:tabs>
              <w:rPr>
                <w:rFonts w:ascii="宋体" w:hAnsi="宋体" w:cs="宋体" w:hint="eastAsia"/>
              </w:rPr>
            </w:pPr>
          </w:p>
        </w:tc>
        <w:tc>
          <w:tcPr>
            <w:tcW w:w="2131" w:type="dxa"/>
          </w:tcPr>
          <w:p w14:paraId="7A266939" w14:textId="77777777" w:rsidR="00D15956" w:rsidRDefault="00000000">
            <w:pPr>
              <w:tabs>
                <w:tab w:val="left" w:pos="312"/>
              </w:tabs>
              <w:rPr>
                <w:rFonts w:ascii="宋体" w:hAnsi="宋体" w:hint="eastAsia"/>
              </w:rPr>
            </w:pPr>
            <w:r>
              <w:rPr>
                <w:rFonts w:ascii="宋体" w:hAnsi="宋体" w:hint="eastAsia"/>
              </w:rPr>
              <w:t>选择项不少于5项</w:t>
            </w:r>
          </w:p>
        </w:tc>
        <w:tc>
          <w:tcPr>
            <w:tcW w:w="4261" w:type="dxa"/>
          </w:tcPr>
          <w:p w14:paraId="2E9F9C94" w14:textId="77777777" w:rsidR="00D15956" w:rsidRDefault="00000000">
            <w:pPr>
              <w:tabs>
                <w:tab w:val="left" w:pos="312"/>
              </w:tabs>
              <w:rPr>
                <w:rFonts w:ascii="宋体" w:hAnsi="宋体" w:hint="eastAsia"/>
              </w:rPr>
            </w:pPr>
            <w:r>
              <w:rPr>
                <w:rFonts w:ascii="宋体" w:hAnsi="宋体" w:hint="eastAsia"/>
              </w:rPr>
              <w:t>病房检验报告2项、病房检查报告3项、病房病历记录4项、病人管理与评估4项、门诊检验报告2项、门诊检查报告3项、门诊病历记录3项、申请与预约2项、检查报告3项、检验结果记录2项、血液准备1项、电子病历文档应用5项、病历数据存储2项、基础设施与安全管控7项、系统灾难恢复体系3项、临床数据整合2项、知识获取及管理3项</w:t>
            </w:r>
          </w:p>
        </w:tc>
      </w:tr>
      <w:tr w:rsidR="00D15956" w14:paraId="15533518" w14:textId="77777777">
        <w:trPr>
          <w:jc w:val="center"/>
        </w:trPr>
        <w:tc>
          <w:tcPr>
            <w:tcW w:w="2130" w:type="dxa"/>
            <w:vMerge w:val="restart"/>
            <w:vAlign w:val="center"/>
          </w:tcPr>
          <w:p w14:paraId="7EF7D7E4" w14:textId="77777777" w:rsidR="00D15956" w:rsidRDefault="00000000">
            <w:pPr>
              <w:tabs>
                <w:tab w:val="left" w:pos="312"/>
              </w:tabs>
              <w:rPr>
                <w:rFonts w:ascii="宋体" w:hAnsi="宋体" w:hint="eastAsia"/>
              </w:rPr>
            </w:pPr>
            <w:r>
              <w:rPr>
                <w:rFonts w:ascii="宋体" w:hAnsi="宋体" w:cs="宋体" w:hint="eastAsia"/>
              </w:rPr>
              <w:t>智慧服务三级</w:t>
            </w:r>
          </w:p>
        </w:tc>
        <w:tc>
          <w:tcPr>
            <w:tcW w:w="2131" w:type="dxa"/>
            <w:vAlign w:val="center"/>
          </w:tcPr>
          <w:p w14:paraId="052248BB" w14:textId="77777777" w:rsidR="00D15956" w:rsidRDefault="00000000">
            <w:pPr>
              <w:tabs>
                <w:tab w:val="left" w:pos="312"/>
              </w:tabs>
              <w:rPr>
                <w:rFonts w:ascii="宋体" w:hAnsi="宋体" w:hint="eastAsia"/>
              </w:rPr>
            </w:pPr>
            <w:r>
              <w:rPr>
                <w:rFonts w:ascii="宋体" w:hAnsi="宋体" w:hint="eastAsia"/>
              </w:rPr>
              <w:t>基本项8类</w:t>
            </w:r>
          </w:p>
        </w:tc>
        <w:tc>
          <w:tcPr>
            <w:tcW w:w="4261" w:type="dxa"/>
            <w:vAlign w:val="center"/>
          </w:tcPr>
          <w:p w14:paraId="0F4CEE00" w14:textId="77777777" w:rsidR="00D15956" w:rsidRDefault="00000000">
            <w:pPr>
              <w:tabs>
                <w:tab w:val="left" w:pos="312"/>
              </w:tabs>
              <w:rPr>
                <w:rFonts w:ascii="宋体" w:hAnsi="宋体" w:hint="eastAsia"/>
              </w:rPr>
            </w:pPr>
            <w:r>
              <w:rPr>
                <w:rFonts w:ascii="宋体" w:hAnsi="宋体" w:hint="eastAsia"/>
              </w:rPr>
              <w:t>诊疗预约7项、转诊服务1项、信息推送3项、患者反馈2项、药品调剂与配送3项、费用支付2项、智能导</w:t>
            </w:r>
            <w:proofErr w:type="gramStart"/>
            <w:r>
              <w:rPr>
                <w:rFonts w:ascii="宋体" w:hAnsi="宋体" w:hint="eastAsia"/>
              </w:rPr>
              <w:t>医</w:t>
            </w:r>
            <w:proofErr w:type="gramEnd"/>
            <w:r>
              <w:rPr>
                <w:rFonts w:ascii="宋体" w:hAnsi="宋体" w:hint="eastAsia"/>
              </w:rPr>
              <w:t>2项、远程医疗2项</w:t>
            </w:r>
          </w:p>
        </w:tc>
      </w:tr>
      <w:tr w:rsidR="00D15956" w14:paraId="5E8BA77E" w14:textId="77777777">
        <w:trPr>
          <w:jc w:val="center"/>
        </w:trPr>
        <w:tc>
          <w:tcPr>
            <w:tcW w:w="2130" w:type="dxa"/>
            <w:vMerge/>
            <w:vAlign w:val="center"/>
          </w:tcPr>
          <w:p w14:paraId="34288AF3" w14:textId="77777777" w:rsidR="00D15956" w:rsidRDefault="00D15956">
            <w:pPr>
              <w:tabs>
                <w:tab w:val="left" w:pos="312"/>
              </w:tabs>
              <w:rPr>
                <w:rFonts w:ascii="宋体" w:hAnsi="宋体" w:cs="宋体" w:hint="eastAsia"/>
              </w:rPr>
            </w:pPr>
          </w:p>
        </w:tc>
        <w:tc>
          <w:tcPr>
            <w:tcW w:w="2131" w:type="dxa"/>
            <w:vAlign w:val="center"/>
          </w:tcPr>
          <w:p w14:paraId="12674CB8" w14:textId="77777777" w:rsidR="00D15956" w:rsidRDefault="00000000">
            <w:pPr>
              <w:tabs>
                <w:tab w:val="left" w:pos="312"/>
              </w:tabs>
              <w:rPr>
                <w:rFonts w:ascii="宋体" w:hAnsi="宋体" w:hint="eastAsia"/>
              </w:rPr>
            </w:pPr>
            <w:r>
              <w:rPr>
                <w:rFonts w:ascii="宋体" w:hAnsi="宋体" w:hint="eastAsia"/>
              </w:rPr>
              <w:t>选择项不少于4项</w:t>
            </w:r>
          </w:p>
        </w:tc>
        <w:tc>
          <w:tcPr>
            <w:tcW w:w="4261" w:type="dxa"/>
            <w:vAlign w:val="center"/>
          </w:tcPr>
          <w:p w14:paraId="1FF6EA6A" w14:textId="77777777" w:rsidR="00D15956" w:rsidRDefault="00000000">
            <w:pPr>
              <w:tabs>
                <w:tab w:val="left" w:pos="312"/>
              </w:tabs>
              <w:rPr>
                <w:rFonts w:ascii="宋体" w:hAnsi="宋体" w:hint="eastAsia"/>
              </w:rPr>
            </w:pPr>
            <w:r>
              <w:rPr>
                <w:rFonts w:ascii="宋体" w:hAnsi="宋体" w:hint="eastAsia"/>
              </w:rPr>
              <w:t>标识与导航2项、患者便利保障服务1项、健康宣教3项、安全管理4项、服务监督1项</w:t>
            </w:r>
          </w:p>
        </w:tc>
      </w:tr>
      <w:tr w:rsidR="00D15956" w14:paraId="73FFECD0" w14:textId="77777777">
        <w:trPr>
          <w:jc w:val="center"/>
        </w:trPr>
        <w:tc>
          <w:tcPr>
            <w:tcW w:w="4261" w:type="dxa"/>
            <w:gridSpan w:val="2"/>
            <w:vAlign w:val="center"/>
          </w:tcPr>
          <w:p w14:paraId="2EA57573" w14:textId="77777777" w:rsidR="00D15956" w:rsidRDefault="00000000">
            <w:pPr>
              <w:tabs>
                <w:tab w:val="left" w:pos="312"/>
              </w:tabs>
              <w:rPr>
                <w:rFonts w:ascii="宋体" w:hAnsi="宋体" w:hint="eastAsia"/>
              </w:rPr>
            </w:pPr>
            <w:r>
              <w:rPr>
                <w:rFonts w:ascii="宋体" w:hAnsi="宋体" w:cs="宋体" w:hint="eastAsia"/>
              </w:rPr>
              <w:t>互联互通五乙对标建设</w:t>
            </w:r>
          </w:p>
        </w:tc>
        <w:tc>
          <w:tcPr>
            <w:tcW w:w="4261" w:type="dxa"/>
          </w:tcPr>
          <w:p w14:paraId="1C978D1A" w14:textId="77777777" w:rsidR="00D15956" w:rsidRDefault="00000000">
            <w:pPr>
              <w:tabs>
                <w:tab w:val="left" w:pos="312"/>
              </w:tabs>
              <w:rPr>
                <w:rFonts w:ascii="宋体" w:hAnsi="宋体" w:hint="eastAsia"/>
              </w:rPr>
            </w:pPr>
            <w:r>
              <w:rPr>
                <w:rFonts w:ascii="宋体" w:hAnsi="宋体" w:hint="eastAsia"/>
              </w:rPr>
              <w:t xml:space="preserve">临床服务系统不少于26个，医疗管理系统不少于18 </w:t>
            </w:r>
            <w:proofErr w:type="gramStart"/>
            <w:r>
              <w:rPr>
                <w:rFonts w:ascii="宋体" w:hAnsi="宋体" w:hint="eastAsia"/>
              </w:rPr>
              <w:t>个</w:t>
            </w:r>
            <w:proofErr w:type="gramEnd"/>
            <w:r>
              <w:rPr>
                <w:rFonts w:ascii="宋体" w:hAnsi="宋体" w:hint="eastAsia"/>
              </w:rPr>
              <w:t xml:space="preserve">，运营管理系统不少于12 </w:t>
            </w:r>
            <w:proofErr w:type="gramStart"/>
            <w:r>
              <w:rPr>
                <w:rFonts w:ascii="宋体" w:hAnsi="宋体" w:hint="eastAsia"/>
              </w:rPr>
              <w:t>个</w:t>
            </w:r>
            <w:proofErr w:type="gramEnd"/>
            <w:r>
              <w:rPr>
                <w:rFonts w:ascii="宋体" w:hAnsi="宋体" w:hint="eastAsia"/>
              </w:rPr>
              <w:t>。</w:t>
            </w:r>
          </w:p>
          <w:p w14:paraId="7D0CED7E" w14:textId="77777777" w:rsidR="00D15956" w:rsidRDefault="00000000">
            <w:pPr>
              <w:tabs>
                <w:tab w:val="left" w:pos="312"/>
              </w:tabs>
              <w:rPr>
                <w:rFonts w:ascii="宋体" w:hAnsi="宋体" w:hint="eastAsia"/>
              </w:rPr>
            </w:pPr>
            <w:r>
              <w:rPr>
                <w:rFonts w:ascii="宋体" w:hAnsi="宋体" w:cs="宋体" w:hint="eastAsia"/>
                <w:color w:val="000000"/>
                <w:kern w:val="0"/>
                <w:sz w:val="22"/>
                <w:szCs w:val="22"/>
                <w:lang w:bidi="ar"/>
              </w:rPr>
              <w:t>预约信息交互服务、数据安全、隐私保护、公众服务、基于平台的外部连通业务等</w:t>
            </w:r>
          </w:p>
        </w:tc>
      </w:tr>
      <w:tr w:rsidR="00D15956" w14:paraId="1786EFD1" w14:textId="77777777">
        <w:trPr>
          <w:jc w:val="center"/>
        </w:trPr>
        <w:tc>
          <w:tcPr>
            <w:tcW w:w="4261" w:type="dxa"/>
            <w:gridSpan w:val="2"/>
          </w:tcPr>
          <w:p w14:paraId="3C2CD316" w14:textId="77777777" w:rsidR="00D15956" w:rsidRDefault="00000000">
            <w:pPr>
              <w:tabs>
                <w:tab w:val="left" w:pos="312"/>
              </w:tabs>
              <w:rPr>
                <w:rFonts w:ascii="宋体" w:hAnsi="宋体" w:hint="eastAsia"/>
              </w:rPr>
            </w:pPr>
            <w:r>
              <w:rPr>
                <w:rFonts w:ascii="宋体" w:hAnsi="宋体" w:hint="eastAsia"/>
              </w:rPr>
              <w:t>AI临床应用不少于3项</w:t>
            </w:r>
          </w:p>
        </w:tc>
        <w:tc>
          <w:tcPr>
            <w:tcW w:w="4261" w:type="dxa"/>
          </w:tcPr>
          <w:p w14:paraId="1EAABFA5" w14:textId="77777777" w:rsidR="00D15956" w:rsidRDefault="00000000">
            <w:pPr>
              <w:tabs>
                <w:tab w:val="left" w:pos="312"/>
              </w:tabs>
              <w:rPr>
                <w:rFonts w:ascii="宋体" w:hAnsi="宋体" w:hint="eastAsia"/>
              </w:rPr>
            </w:pPr>
            <w:r>
              <w:rPr>
                <w:rFonts w:ascii="宋体" w:hAnsi="宋体" w:hint="eastAsia"/>
              </w:rPr>
              <w:t>AI建设目标3项（</w:t>
            </w:r>
            <w:r>
              <w:rPr>
                <w:rFonts w:ascii="宋体" w:hAnsi="宋体"/>
              </w:rPr>
              <w:t>1.4.</w:t>
            </w:r>
            <w:r>
              <w:rPr>
                <w:rFonts w:ascii="宋体" w:hAnsi="宋体" w:hint="eastAsia"/>
              </w:rPr>
              <w:t>4-</w:t>
            </w:r>
            <w:r>
              <w:rPr>
                <w:rFonts w:ascii="宋体" w:hAnsi="宋体"/>
              </w:rPr>
              <w:t>1.4.</w:t>
            </w:r>
            <w:r>
              <w:rPr>
                <w:rFonts w:ascii="宋体" w:hAnsi="宋体" w:hint="eastAsia"/>
              </w:rPr>
              <w:t>6）</w:t>
            </w:r>
          </w:p>
        </w:tc>
      </w:tr>
    </w:tbl>
    <w:p w14:paraId="2EAAD45B" w14:textId="77777777" w:rsidR="00D15956" w:rsidRDefault="00D15956">
      <w:pPr>
        <w:jc w:val="center"/>
      </w:pPr>
    </w:p>
    <w:p w14:paraId="6AA18012"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10</w:t>
      </w:r>
      <w:r>
        <w:fldChar w:fldCharType="end"/>
      </w:r>
      <w:r>
        <w:rPr>
          <w:rFonts w:hint="eastAsia"/>
        </w:rPr>
        <w:t>：</w:t>
      </w:r>
      <w:r>
        <w:rPr>
          <w:rFonts w:hint="eastAsia"/>
        </w:rPr>
        <w:t>2027</w:t>
      </w:r>
      <w:r>
        <w:rPr>
          <w:rFonts w:hint="eastAsia"/>
        </w:rPr>
        <w:t>年项目模块交付清单</w:t>
      </w:r>
    </w:p>
    <w:tbl>
      <w:tblPr>
        <w:tblW w:w="8511" w:type="dxa"/>
        <w:tblInd w:w="93" w:type="dxa"/>
        <w:tblLayout w:type="fixed"/>
        <w:tblLook w:val="04A0" w:firstRow="1" w:lastRow="0" w:firstColumn="1" w:lastColumn="0" w:noHBand="0" w:noVBand="1"/>
      </w:tblPr>
      <w:tblGrid>
        <w:gridCol w:w="684"/>
        <w:gridCol w:w="1037"/>
        <w:gridCol w:w="1322"/>
        <w:gridCol w:w="737"/>
        <w:gridCol w:w="1254"/>
        <w:gridCol w:w="982"/>
        <w:gridCol w:w="2495"/>
      </w:tblGrid>
      <w:tr w:rsidR="00D15956" w14:paraId="4E9D6F30" w14:textId="77777777">
        <w:trPr>
          <w:trHeight w:val="48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B2AA6"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序号</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002AA"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大系统新编号</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2FDDC"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系统名称</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D369"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计数</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51F7"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子系统名称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3D15" w14:textId="77777777" w:rsidR="00D15956" w:rsidRDefault="00000000">
            <w:pPr>
              <w:widowControl/>
              <w:jc w:val="center"/>
              <w:textAlignment w:val="center"/>
              <w:rPr>
                <w:rFonts w:ascii="等线" w:eastAsia="等线" w:hAnsi="等线" w:cs="等线" w:hint="eastAsia"/>
                <w:b/>
                <w:bCs/>
                <w:sz w:val="20"/>
                <w:szCs w:val="20"/>
              </w:rPr>
            </w:pPr>
            <w:r>
              <w:rPr>
                <w:rFonts w:ascii="等线" w:eastAsia="等线" w:hAnsi="等线" w:cs="等线" w:hint="eastAsia"/>
                <w:b/>
                <w:bCs/>
                <w:kern w:val="0"/>
                <w:sz w:val="20"/>
                <w:szCs w:val="20"/>
                <w:lang w:bidi="ar"/>
              </w:rPr>
              <w:t>参数编号</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2BFC" w14:textId="77777777" w:rsidR="00D15956" w:rsidRDefault="00000000">
            <w:pPr>
              <w:widowControl/>
              <w:jc w:val="center"/>
              <w:textAlignment w:val="center"/>
              <w:rPr>
                <w:rFonts w:ascii="宋体" w:hAnsi="宋体" w:cs="宋体" w:hint="eastAsia"/>
                <w:b/>
                <w:bCs/>
                <w:sz w:val="20"/>
                <w:szCs w:val="20"/>
              </w:rPr>
            </w:pPr>
            <w:r>
              <w:rPr>
                <w:rFonts w:ascii="宋体" w:hAnsi="宋体" w:cs="宋体" w:hint="eastAsia"/>
                <w:b/>
                <w:bCs/>
                <w:kern w:val="0"/>
                <w:sz w:val="20"/>
                <w:szCs w:val="20"/>
                <w:lang w:bidi="ar"/>
              </w:rPr>
              <w:t>拟建功能模块名称</w:t>
            </w:r>
          </w:p>
        </w:tc>
      </w:tr>
      <w:tr w:rsidR="00D15956" w14:paraId="56648E89"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5C0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A5F5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894E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集成平台应用</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524E8" w14:textId="77777777" w:rsidR="00D15956" w:rsidRDefault="00000000">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059A99" w14:textId="77777777" w:rsidR="00D15956" w:rsidRDefault="00000000">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临床决策支持系统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8898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688C"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临床规则管理</w:t>
            </w:r>
          </w:p>
        </w:tc>
      </w:tr>
      <w:tr w:rsidR="00D15956" w14:paraId="355B5C83"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D092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48F14"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1ECC6"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5412B"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1F546"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B529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AA9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临床规则预警</w:t>
            </w:r>
          </w:p>
        </w:tc>
      </w:tr>
      <w:tr w:rsidR="00D15956" w14:paraId="16F4310D"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8CD4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805C5"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321C66"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859FB"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0E5B9"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9C7A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CCBD3"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病历质控知识库</w:t>
            </w:r>
          </w:p>
        </w:tc>
      </w:tr>
      <w:tr w:rsidR="00D15956" w14:paraId="574E76CA"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799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69234"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3CFA0"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0F4FB"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32270"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D1A0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D25C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辅助诊断</w:t>
            </w:r>
          </w:p>
        </w:tc>
      </w:tr>
      <w:tr w:rsidR="00D15956" w14:paraId="59004288"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122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4414B"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9DB32"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FE28"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51B13"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C79D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554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知识库管理</w:t>
            </w:r>
          </w:p>
        </w:tc>
      </w:tr>
      <w:tr w:rsidR="00D15956" w14:paraId="1C28DFF0"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54F0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158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55712"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A28E1"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F0354" w14:textId="77777777" w:rsidR="00D15956" w:rsidRDefault="00D15956">
            <w:pPr>
              <w:jc w:val="center"/>
              <w:rPr>
                <w:rFonts w:ascii="宋体" w:hAnsi="宋体" w:cs="宋体"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F5AD9" w14:textId="77777777" w:rsidR="00D15956" w:rsidRDefault="00D15956">
            <w:pPr>
              <w:jc w:val="center"/>
              <w:rPr>
                <w:rFonts w:ascii="宋体" w:hAnsi="宋体" w:cs="宋体"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D0C8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7.1.3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4F4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预问诊管理</w:t>
            </w:r>
          </w:p>
        </w:tc>
      </w:tr>
      <w:tr w:rsidR="00D15956" w14:paraId="6C7A461E"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3B3C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255</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D9D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2546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应急安全管理系统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C208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78B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应急安全管理系统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01B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22.1.1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AA83"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门急诊应急管理系统</w:t>
            </w:r>
          </w:p>
        </w:tc>
      </w:tr>
      <w:tr w:rsidR="00D15956" w14:paraId="783FD79C"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0E7A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2F9B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760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核医学系统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221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8D6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核医学管理系统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B28A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30A5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核医学管理系统</w:t>
            </w:r>
          </w:p>
        </w:tc>
      </w:tr>
      <w:tr w:rsidR="00D15956" w14:paraId="5E1FD677"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F641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315</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0DB3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36</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5D02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治疗系统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2A7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D810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康复治疗管理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AF8C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36.1.1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B5F8"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康复信息管理</w:t>
            </w:r>
          </w:p>
        </w:tc>
      </w:tr>
      <w:tr w:rsidR="00D15956" w14:paraId="6CD8A0C0" w14:textId="77777777">
        <w:trPr>
          <w:trHeight w:val="142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3785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316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B49D1"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B859A"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6B5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C9E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针灸治疗管理（目前在用康复系统功能延展）</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E1A6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36.2.1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6B9F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针灸治疗管理</w:t>
            </w:r>
          </w:p>
        </w:tc>
      </w:tr>
      <w:tr w:rsidR="00D15956" w14:paraId="261B8A3D"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BE12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320</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99BA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A45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B66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C6F3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3F90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40.1.1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59680"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病理系统</w:t>
            </w:r>
          </w:p>
        </w:tc>
      </w:tr>
      <w:tr w:rsidR="00D15956" w14:paraId="4ED4367F"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3028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323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5C47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01DD9" w14:textId="77777777" w:rsidR="00D15956" w:rsidRDefault="00000000">
            <w:pPr>
              <w:widowControl/>
              <w:jc w:val="center"/>
              <w:textAlignment w:val="center"/>
              <w:rPr>
                <w:rFonts w:ascii="等线" w:eastAsia="等线" w:hAnsi="等线" w:cs="等线" w:hint="eastAsia"/>
                <w:sz w:val="22"/>
                <w:szCs w:val="22"/>
              </w:rPr>
            </w:pPr>
            <w:proofErr w:type="gramStart"/>
            <w:r>
              <w:rPr>
                <w:rFonts w:ascii="等线" w:eastAsia="等线" w:hAnsi="等线" w:cs="等线" w:hint="eastAsia"/>
                <w:kern w:val="0"/>
                <w:sz w:val="22"/>
                <w:szCs w:val="22"/>
                <w:lang w:bidi="ar"/>
              </w:rPr>
              <w:t>消供系统</w:t>
            </w:r>
            <w:proofErr w:type="gramEnd"/>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BBE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CEA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消毒供应室管理系统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3DEC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2B9E"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消毒供应室管理系统</w:t>
            </w:r>
          </w:p>
        </w:tc>
      </w:tr>
      <w:tr w:rsidR="00D15956" w14:paraId="56B3D2A8"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B87C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342</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45E0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48</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89EC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教育管理</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A09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DE2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医院</w:t>
            </w:r>
            <w:proofErr w:type="gramStart"/>
            <w:r>
              <w:rPr>
                <w:rFonts w:ascii="等线" w:eastAsia="等线" w:hAnsi="等线" w:cs="等线" w:hint="eastAsia"/>
                <w:kern w:val="0"/>
                <w:sz w:val="22"/>
                <w:szCs w:val="22"/>
                <w:lang w:bidi="ar"/>
              </w:rPr>
              <w:t>规</w:t>
            </w:r>
            <w:proofErr w:type="gramEnd"/>
            <w:r>
              <w:rPr>
                <w:rFonts w:ascii="等线" w:eastAsia="等线" w:hAnsi="等线" w:cs="等线" w:hint="eastAsia"/>
                <w:kern w:val="0"/>
                <w:sz w:val="22"/>
                <w:szCs w:val="22"/>
                <w:lang w:bidi="ar"/>
              </w:rPr>
              <w:t>培管理系统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435B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48.1.1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B7D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医院</w:t>
            </w:r>
            <w:proofErr w:type="gramStart"/>
            <w:r>
              <w:rPr>
                <w:rFonts w:ascii="等线" w:eastAsia="等线" w:hAnsi="等线" w:cs="等线" w:hint="eastAsia"/>
                <w:kern w:val="0"/>
                <w:sz w:val="22"/>
                <w:szCs w:val="22"/>
                <w:lang w:bidi="ar"/>
              </w:rPr>
              <w:t>规</w:t>
            </w:r>
            <w:proofErr w:type="gramEnd"/>
            <w:r>
              <w:rPr>
                <w:rFonts w:ascii="等线" w:eastAsia="等线" w:hAnsi="等线" w:cs="等线" w:hint="eastAsia"/>
                <w:kern w:val="0"/>
                <w:sz w:val="22"/>
                <w:szCs w:val="22"/>
                <w:lang w:bidi="ar"/>
              </w:rPr>
              <w:t>培管理系统</w:t>
            </w:r>
          </w:p>
        </w:tc>
      </w:tr>
      <w:tr w:rsidR="00D15956" w14:paraId="1AD5ABC9"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55F6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343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9F399"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2EDC2"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CF4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435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培训考核系统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C4B4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48.2.1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1BBFC"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培训考核系统</w:t>
            </w:r>
          </w:p>
        </w:tc>
      </w:tr>
      <w:tr w:rsidR="00D15956" w14:paraId="2EDB5462" w14:textId="77777777">
        <w:trPr>
          <w:trHeight w:val="171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BED7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352</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12DC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6967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体检系统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402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229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体检管理系统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96E6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52.1.1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191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体检管理系统</w:t>
            </w:r>
            <w:r>
              <w:rPr>
                <w:rFonts w:ascii="等线" w:eastAsia="等线" w:hAnsi="等线" w:cs="等线" w:hint="eastAsia"/>
                <w:kern w:val="0"/>
                <w:sz w:val="22"/>
                <w:szCs w:val="22"/>
                <w:lang w:bidi="ar"/>
              </w:rPr>
              <w:br/>
              <w:t>（体检纳入电子病历统一管理）</w:t>
            </w:r>
          </w:p>
        </w:tc>
      </w:tr>
      <w:tr w:rsidR="00D15956" w14:paraId="18FA6CD0"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102F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353</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B0BD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9EE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专科支持系统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EA7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D72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临床口腔专科管理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C359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162DC"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临床口腔系统</w:t>
            </w:r>
          </w:p>
        </w:tc>
      </w:tr>
      <w:tr w:rsidR="00D15956" w14:paraId="5754A33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D27B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EA7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7114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影像数据中心</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D851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6953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影像数据中心</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7807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A653"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影像数据中心</w:t>
            </w:r>
          </w:p>
        </w:tc>
      </w:tr>
      <w:tr w:rsidR="00D15956" w14:paraId="1A3950FE"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6E98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A74E7"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3A1FA"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C86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671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云影像平台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D73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59B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云影像平台</w:t>
            </w:r>
          </w:p>
        </w:tc>
      </w:tr>
      <w:tr w:rsidR="00D15956" w14:paraId="10267BC1"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EAC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EB6B9"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48B0E"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78C9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B4C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医学影像传输与归档系统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A19E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61.3.1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8F4E"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医学影像传输与归档系统</w:t>
            </w:r>
          </w:p>
        </w:tc>
      </w:tr>
      <w:tr w:rsidR="00D15956" w14:paraId="389D6791"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5B7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509</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0324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5E1A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数据质量管理系统</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D9F6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E9EC7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数据质量监测系统质控</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08EB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F7F8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数据质量监测系统质控</w:t>
            </w:r>
          </w:p>
        </w:tc>
      </w:tr>
      <w:tr w:rsidR="00D15956" w14:paraId="59C4C428"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AFE9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6BE2E"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A8D3"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96BF"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2ED0A"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C4F5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C3A4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数据质量监测人工质控</w:t>
            </w:r>
          </w:p>
        </w:tc>
      </w:tr>
      <w:tr w:rsidR="00D15956" w14:paraId="10598F67"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610D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1E26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8380E"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B3D5E"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DEF2E"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D7BB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1258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数据质量质</w:t>
            </w:r>
            <w:proofErr w:type="gramStart"/>
            <w:r>
              <w:rPr>
                <w:rFonts w:ascii="等线" w:eastAsia="等线" w:hAnsi="等线" w:cs="等线" w:hint="eastAsia"/>
                <w:kern w:val="0"/>
                <w:sz w:val="22"/>
                <w:szCs w:val="22"/>
                <w:lang w:bidi="ar"/>
              </w:rPr>
              <w:t>控报告</w:t>
            </w:r>
            <w:proofErr w:type="gramEnd"/>
          </w:p>
        </w:tc>
      </w:tr>
      <w:tr w:rsidR="00D15956" w14:paraId="3EF6A7E2"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F105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30D6F"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732C4"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36212"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6105A"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E0EE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B02E"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数据质量质</w:t>
            </w:r>
            <w:proofErr w:type="gramStart"/>
            <w:r>
              <w:rPr>
                <w:rFonts w:ascii="等线" w:eastAsia="等线" w:hAnsi="等线" w:cs="等线" w:hint="eastAsia"/>
                <w:kern w:val="0"/>
                <w:sz w:val="22"/>
                <w:szCs w:val="22"/>
                <w:lang w:bidi="ar"/>
              </w:rPr>
              <w:t>控分析</w:t>
            </w:r>
            <w:proofErr w:type="gramEnd"/>
          </w:p>
        </w:tc>
      </w:tr>
      <w:tr w:rsidR="00D15956" w14:paraId="742E9F17"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3546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9E251"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BEA4F"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8AAF8"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3D6DF"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6D64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E3D0"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数据质量评估报告</w:t>
            </w:r>
          </w:p>
        </w:tc>
      </w:tr>
      <w:tr w:rsidR="00D15956" w14:paraId="53985F4A"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A3CA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6947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B3882"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3966F"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F1DE8"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B113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62.3.6</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47B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数据质量评估数据对照</w:t>
            </w:r>
          </w:p>
        </w:tc>
      </w:tr>
      <w:tr w:rsidR="00D15956" w14:paraId="59C5DD22"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7BB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3E40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0406F"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8BE8"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83C37"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AEA6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62.3.7</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B59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数据质量结果说明</w:t>
            </w:r>
          </w:p>
        </w:tc>
      </w:tr>
      <w:tr w:rsidR="00D15956" w14:paraId="5B01AA82"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1508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516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D39E"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21630"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9F558"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61CDD"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E39B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62.3.8</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8C0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厂商目录对照</w:t>
            </w:r>
          </w:p>
        </w:tc>
      </w:tr>
      <w:tr w:rsidR="00D15956" w14:paraId="171AEDF0"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72A9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AF71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62BA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医院运营中心</w:t>
            </w:r>
            <w:r>
              <w:rPr>
                <w:rFonts w:ascii="等线" w:eastAsia="等线" w:hAnsi="等线" w:cs="等线" w:hint="eastAsia"/>
                <w:kern w:val="0"/>
                <w:sz w:val="22"/>
                <w:szCs w:val="22"/>
                <w:lang w:bidi="ar"/>
              </w:rPr>
              <w:br/>
              <w:t>ODR</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D6BBD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F18DF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运营管理数据中心</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FE23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6B1C"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 xml:space="preserve">运营数据集 </w:t>
            </w:r>
          </w:p>
        </w:tc>
      </w:tr>
      <w:tr w:rsidR="00D15956" w14:paraId="61BB8551"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6BEB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6AF8"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76291"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D3089"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BEC23"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B1A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998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运营主题库</w:t>
            </w:r>
          </w:p>
        </w:tc>
      </w:tr>
      <w:tr w:rsidR="00D15956" w14:paraId="14BF70F5"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653F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FCE8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3A41B"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B7215"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45409"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8D74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A75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运营指标集</w:t>
            </w:r>
          </w:p>
        </w:tc>
      </w:tr>
      <w:tr w:rsidR="00D15956" w14:paraId="3F4E0FF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D162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539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6F9D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4C28CA"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C5AC3E"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6DAA2E"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708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4E93"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运营数据分布</w:t>
            </w:r>
          </w:p>
        </w:tc>
      </w:tr>
      <w:tr w:rsidR="00D15956" w14:paraId="153F8B5C"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7DAF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F3D8"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2958F"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F084F7"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29AE6F"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57C5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63.4.5</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E3CA"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运营外联通查询</w:t>
            </w:r>
          </w:p>
        </w:tc>
      </w:tr>
      <w:tr w:rsidR="00D15956" w14:paraId="45FB2D96"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20D2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E9A7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94551"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4E5BB"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DFE57"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32D6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63.4.6</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2253B"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运营数据访问量</w:t>
            </w:r>
          </w:p>
        </w:tc>
      </w:tr>
      <w:tr w:rsidR="00D15956" w14:paraId="2F2747C4"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0B5B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85911"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DB95E"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D1CF9"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D3D6B"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A1E3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63.4.7</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16D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业务数据更新</w:t>
            </w:r>
          </w:p>
        </w:tc>
      </w:tr>
      <w:tr w:rsidR="00D15956" w14:paraId="4A8ABB00"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9083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DE46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10263"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F5732B"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02558"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569F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63.4.8</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E65F7"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运营动态分析取数</w:t>
            </w:r>
          </w:p>
        </w:tc>
      </w:tr>
      <w:tr w:rsidR="00D15956" w14:paraId="656BEC5B"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4DC0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90AB"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FDCB2"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A253B5"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225B0"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CB01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63.4.9</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7CC8"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访问日志</w:t>
            </w:r>
          </w:p>
        </w:tc>
      </w:tr>
      <w:tr w:rsidR="00D15956" w14:paraId="21B270C9" w14:textId="77777777">
        <w:trPr>
          <w:trHeight w:val="28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747E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D875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EC1B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智慧财务管理系统</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706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3620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财务管理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6FA0"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84456"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财务管理</w:t>
            </w:r>
          </w:p>
        </w:tc>
      </w:tr>
      <w:tr w:rsidR="00D15956" w14:paraId="0513D73A"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84D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D2FCD"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F9834"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EB65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05D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电子票据管理平台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722D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65.2.1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FB2D"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电子票据管理平台（对接）</w:t>
            </w:r>
          </w:p>
        </w:tc>
      </w:tr>
      <w:tr w:rsidR="00D15956" w14:paraId="40B001BD"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4896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95E76"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9A75D"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6741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0D0B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报销管理系统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3594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65.3.1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4514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报销管理系统</w:t>
            </w:r>
          </w:p>
        </w:tc>
      </w:tr>
      <w:tr w:rsidR="00D15956" w14:paraId="54119DCB" w14:textId="77777777">
        <w:trPr>
          <w:trHeight w:val="114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F98C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549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538A7"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B2C25"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5A3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7A4F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财经安全控制平台（</w:t>
            </w:r>
            <w:proofErr w:type="gramStart"/>
            <w:r>
              <w:rPr>
                <w:rFonts w:ascii="等线" w:eastAsia="等线" w:hAnsi="等线" w:cs="等线" w:hint="eastAsia"/>
                <w:kern w:val="0"/>
                <w:sz w:val="22"/>
                <w:szCs w:val="22"/>
                <w:lang w:bidi="ar"/>
              </w:rPr>
              <w:t>业财融合</w:t>
            </w:r>
            <w:proofErr w:type="gramEnd"/>
            <w:r>
              <w:rPr>
                <w:rFonts w:ascii="等线" w:eastAsia="等线" w:hAnsi="等线" w:cs="等线" w:hint="eastAsia"/>
                <w:kern w:val="0"/>
                <w:sz w:val="22"/>
                <w:szCs w:val="22"/>
                <w:lang w:bidi="ar"/>
              </w:rPr>
              <w:t>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34A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65.4.1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EEF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财经安全控制平台（</w:t>
            </w:r>
            <w:proofErr w:type="gramStart"/>
            <w:r>
              <w:rPr>
                <w:rFonts w:ascii="等线" w:eastAsia="等线" w:hAnsi="等线" w:cs="等线" w:hint="eastAsia"/>
                <w:kern w:val="0"/>
                <w:sz w:val="22"/>
                <w:szCs w:val="22"/>
                <w:lang w:bidi="ar"/>
              </w:rPr>
              <w:t>业财融合</w:t>
            </w:r>
            <w:proofErr w:type="gramEnd"/>
            <w:r>
              <w:rPr>
                <w:rFonts w:ascii="等线" w:eastAsia="等线" w:hAnsi="等线" w:cs="等线" w:hint="eastAsia"/>
                <w:kern w:val="0"/>
                <w:sz w:val="22"/>
                <w:szCs w:val="22"/>
                <w:lang w:bidi="ar"/>
              </w:rPr>
              <w:t>管理）</w:t>
            </w:r>
          </w:p>
        </w:tc>
      </w:tr>
      <w:tr w:rsidR="00D15956" w14:paraId="1F7FB196"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F5375"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179C3"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8E18A"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51B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8802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资金支出控制系统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8DAC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65.5.1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5F0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付款管理</w:t>
            </w:r>
          </w:p>
        </w:tc>
      </w:tr>
      <w:tr w:rsidR="00D15956" w14:paraId="1BC48471"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C8384"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DFF06"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D5922"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1250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2F7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HRP业务基础平台</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7013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65.6.1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0B19"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基础设置</w:t>
            </w:r>
          </w:p>
        </w:tc>
      </w:tr>
      <w:tr w:rsidR="00D15956" w14:paraId="6B900C69"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9AC0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98599"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71E7D"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8E6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9F6D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预算管理系统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E762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65.7.1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D7C2"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预算管理系统</w:t>
            </w:r>
          </w:p>
        </w:tc>
      </w:tr>
      <w:tr w:rsidR="00D15956" w14:paraId="700D06AA"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8F74F"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4392F"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2B5B7" w14:textId="77777777" w:rsidR="00D15956" w:rsidRDefault="00D15956">
            <w:pPr>
              <w:jc w:val="center"/>
              <w:rPr>
                <w:rFonts w:ascii="等线" w:eastAsia="等线" w:hAnsi="等线" w:cs="等线" w:hint="eastAsia"/>
                <w:sz w:val="22"/>
                <w:szCs w:val="22"/>
              </w:rPr>
            </w:pP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C1E7D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8</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E85CC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成本管理</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C1C2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DB0B"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运营成本核算</w:t>
            </w:r>
          </w:p>
        </w:tc>
      </w:tr>
      <w:tr w:rsidR="00D15956" w14:paraId="18B29134"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A78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81AE4"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C6F8D"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03C14"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8DAC86"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061AE"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01140"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科室成本核算</w:t>
            </w:r>
          </w:p>
        </w:tc>
      </w:tr>
      <w:tr w:rsidR="00D15956" w14:paraId="0C5833A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9404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382BC"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B672D"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1ED02"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E4065"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90DEC"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65.8.3</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0F85"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项目成本核算</w:t>
            </w:r>
          </w:p>
        </w:tc>
      </w:tr>
      <w:tr w:rsidR="00D15956" w14:paraId="7C94230B"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2CC2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556</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E2A38"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464F1A" w14:textId="77777777" w:rsidR="00D15956" w:rsidRDefault="00D15956">
            <w:pPr>
              <w:jc w:val="center"/>
              <w:rPr>
                <w:rFonts w:ascii="等线" w:eastAsia="等线" w:hAnsi="等线" w:cs="等线" w:hint="eastAsia"/>
                <w:sz w:val="22"/>
                <w:szCs w:val="22"/>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59175" w14:textId="77777777" w:rsidR="00D15956" w:rsidRDefault="00D15956">
            <w:pPr>
              <w:jc w:val="center"/>
              <w:rPr>
                <w:rFonts w:ascii="等线" w:eastAsia="等线" w:hAnsi="等线" w:cs="等线" w:hint="eastAsia"/>
                <w:sz w:val="22"/>
                <w:szCs w:val="22"/>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A0D65" w14:textId="77777777" w:rsidR="00D15956" w:rsidRDefault="00D15956">
            <w:pPr>
              <w:jc w:val="center"/>
              <w:rPr>
                <w:rFonts w:ascii="等线" w:eastAsia="等线" w:hAnsi="等线" w:cs="等线" w:hint="eastAsia"/>
                <w:sz w:val="22"/>
                <w:szCs w:val="22"/>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0B801"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65.8.4</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FCFCF"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DRG/DIP成本核算</w:t>
            </w:r>
          </w:p>
        </w:tc>
      </w:tr>
      <w:tr w:rsidR="00D15956" w14:paraId="5D734AB1" w14:textId="77777777">
        <w:trPr>
          <w:trHeight w:val="570"/>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5E1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557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3BDB8" w14:textId="77777777" w:rsidR="00D15956" w:rsidRDefault="00D15956">
            <w:pPr>
              <w:jc w:val="center"/>
              <w:rPr>
                <w:rFonts w:ascii="等线" w:eastAsia="等线" w:hAnsi="等线" w:cs="等线" w:hint="eastAsia"/>
                <w:sz w:val="22"/>
                <w:szCs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2377B" w14:textId="77777777" w:rsidR="00D15956" w:rsidRDefault="00D15956">
            <w:pPr>
              <w:jc w:val="center"/>
              <w:rPr>
                <w:rFonts w:ascii="等线" w:eastAsia="等线" w:hAnsi="等线" w:cs="等线" w:hint="eastAsia"/>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11EB"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52F6"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绩效管理系统</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6AB77"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65.9.1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D710"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绩效管理系统</w:t>
            </w:r>
          </w:p>
        </w:tc>
      </w:tr>
      <w:tr w:rsidR="00D15956" w14:paraId="7FD77C83" w14:textId="77777777">
        <w:trPr>
          <w:trHeight w:val="855"/>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545E3"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560</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EA4A"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67</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6BDAD"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评审测评服务</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75072"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5DA89"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五级电子病历测评服务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DB1A8" w14:textId="77777777" w:rsidR="00D15956" w:rsidRDefault="00000000">
            <w:pPr>
              <w:widowControl/>
              <w:jc w:val="center"/>
              <w:textAlignment w:val="center"/>
              <w:rPr>
                <w:rFonts w:ascii="等线" w:eastAsia="等线" w:hAnsi="等线" w:cs="等线" w:hint="eastAsia"/>
                <w:sz w:val="22"/>
                <w:szCs w:val="22"/>
              </w:rPr>
            </w:pPr>
            <w:r>
              <w:rPr>
                <w:rFonts w:ascii="等线" w:eastAsia="等线" w:hAnsi="等线" w:cs="等线" w:hint="eastAsia"/>
                <w:kern w:val="0"/>
                <w:sz w:val="22"/>
                <w:szCs w:val="22"/>
                <w:lang w:bidi="ar"/>
              </w:rPr>
              <w:t>67.1.1</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457C" w14:textId="77777777" w:rsidR="00D15956" w:rsidRDefault="00000000">
            <w:pPr>
              <w:widowControl/>
              <w:jc w:val="left"/>
              <w:textAlignment w:val="center"/>
              <w:rPr>
                <w:rFonts w:ascii="等线" w:eastAsia="等线" w:hAnsi="等线" w:cs="等线" w:hint="eastAsia"/>
                <w:sz w:val="22"/>
                <w:szCs w:val="22"/>
              </w:rPr>
            </w:pPr>
            <w:r>
              <w:rPr>
                <w:rFonts w:ascii="等线" w:eastAsia="等线" w:hAnsi="等线" w:cs="等线" w:hint="eastAsia"/>
                <w:kern w:val="0"/>
                <w:sz w:val="22"/>
                <w:szCs w:val="22"/>
                <w:lang w:bidi="ar"/>
              </w:rPr>
              <w:t>五级电子病历测评服务</w:t>
            </w:r>
          </w:p>
        </w:tc>
      </w:tr>
    </w:tbl>
    <w:p w14:paraId="08D09EF6" w14:textId="77777777" w:rsidR="00D15956" w:rsidRDefault="00000000">
      <w:r>
        <w:br w:type="page"/>
      </w:r>
    </w:p>
    <w:p w14:paraId="466EF019" w14:textId="0E933CA9" w:rsidR="00D15956" w:rsidRDefault="00000000">
      <w:pPr>
        <w:pStyle w:val="3"/>
      </w:pPr>
      <w:bookmarkStart w:id="73" w:name="_Toc17707"/>
      <w:r>
        <w:t>2028</w:t>
      </w:r>
      <w:r>
        <w:rPr>
          <w:rFonts w:hint="eastAsia"/>
        </w:rPr>
        <w:t>年</w:t>
      </w:r>
      <w:bookmarkEnd w:id="73"/>
      <w:r w:rsidR="00247810">
        <w:rPr>
          <w:rFonts w:hint="eastAsia"/>
        </w:rPr>
        <w:t>计划</w:t>
      </w:r>
    </w:p>
    <w:p w14:paraId="28FDD9C8"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11</w:t>
      </w:r>
      <w:r>
        <w:fldChar w:fldCharType="end"/>
      </w:r>
      <w:r>
        <w:rPr>
          <w:rFonts w:hint="eastAsia"/>
        </w:rPr>
        <w:t>：</w:t>
      </w:r>
      <w:r>
        <w:rPr>
          <w:rFonts w:hint="eastAsia"/>
        </w:rPr>
        <w:t>2028</w:t>
      </w:r>
      <w:r>
        <w:rPr>
          <w:rFonts w:hint="eastAsia"/>
        </w:rPr>
        <w:t>年验收内容</w:t>
      </w:r>
    </w:p>
    <w:tbl>
      <w:tblPr>
        <w:tblStyle w:val="a9"/>
        <w:tblW w:w="0" w:type="auto"/>
        <w:jc w:val="center"/>
        <w:tblLook w:val="04A0" w:firstRow="1" w:lastRow="0" w:firstColumn="1" w:lastColumn="0" w:noHBand="0" w:noVBand="1"/>
      </w:tblPr>
      <w:tblGrid>
        <w:gridCol w:w="2078"/>
        <w:gridCol w:w="2070"/>
        <w:gridCol w:w="4148"/>
      </w:tblGrid>
      <w:tr w:rsidR="00D15956" w14:paraId="78B105D4" w14:textId="77777777">
        <w:trPr>
          <w:trHeight w:val="566"/>
          <w:jc w:val="center"/>
        </w:trPr>
        <w:tc>
          <w:tcPr>
            <w:tcW w:w="4261" w:type="dxa"/>
            <w:gridSpan w:val="2"/>
          </w:tcPr>
          <w:p w14:paraId="2D989A4F" w14:textId="77777777" w:rsidR="00D15956" w:rsidRDefault="00000000">
            <w:pPr>
              <w:tabs>
                <w:tab w:val="left" w:pos="312"/>
              </w:tabs>
              <w:rPr>
                <w:rFonts w:ascii="宋体" w:hAnsi="宋体" w:hint="eastAsia"/>
              </w:rPr>
            </w:pPr>
            <w:r>
              <w:rPr>
                <w:rFonts w:ascii="宋体" w:hAnsi="宋体" w:hint="eastAsia"/>
              </w:rPr>
              <w:t>阶段目标</w:t>
            </w:r>
          </w:p>
        </w:tc>
        <w:tc>
          <w:tcPr>
            <w:tcW w:w="4261" w:type="dxa"/>
          </w:tcPr>
          <w:p w14:paraId="52649B92" w14:textId="77777777" w:rsidR="00D15956" w:rsidRDefault="00000000">
            <w:pPr>
              <w:tabs>
                <w:tab w:val="left" w:pos="312"/>
              </w:tabs>
              <w:rPr>
                <w:rFonts w:ascii="宋体" w:hAnsi="宋体" w:hint="eastAsia"/>
              </w:rPr>
            </w:pPr>
            <w:r>
              <w:rPr>
                <w:rFonts w:hint="eastAsia"/>
                <w:color w:val="FF0000"/>
              </w:rPr>
              <w:t>通过电子病历（智慧医院）六级评审</w:t>
            </w:r>
          </w:p>
        </w:tc>
      </w:tr>
      <w:tr w:rsidR="00D15956" w14:paraId="7FB44A0B" w14:textId="77777777">
        <w:trPr>
          <w:jc w:val="center"/>
        </w:trPr>
        <w:tc>
          <w:tcPr>
            <w:tcW w:w="4261" w:type="dxa"/>
            <w:gridSpan w:val="2"/>
          </w:tcPr>
          <w:p w14:paraId="3A399565" w14:textId="77777777" w:rsidR="00D15956" w:rsidRDefault="00000000">
            <w:pPr>
              <w:tabs>
                <w:tab w:val="left" w:pos="312"/>
              </w:tabs>
              <w:rPr>
                <w:rFonts w:ascii="宋体" w:hAnsi="宋体" w:hint="eastAsia"/>
              </w:rPr>
            </w:pPr>
            <w:r>
              <w:rPr>
                <w:rFonts w:ascii="宋体" w:hAnsi="宋体" w:hint="eastAsia"/>
              </w:rPr>
              <w:t>阶段建设任务</w:t>
            </w:r>
          </w:p>
        </w:tc>
        <w:tc>
          <w:tcPr>
            <w:tcW w:w="4261" w:type="dxa"/>
          </w:tcPr>
          <w:p w14:paraId="4E251570" w14:textId="77777777" w:rsidR="00D15956" w:rsidRDefault="00000000">
            <w:pPr>
              <w:tabs>
                <w:tab w:val="left" w:pos="312"/>
              </w:tabs>
              <w:rPr>
                <w:rFonts w:ascii="宋体" w:hAnsi="宋体" w:hint="eastAsia"/>
              </w:rPr>
            </w:pPr>
            <w:r>
              <w:rPr>
                <w:rFonts w:ascii="宋体" w:hAnsi="宋体" w:hint="eastAsia"/>
              </w:rPr>
              <w:t>完成16个功能模块建设（含服务）</w:t>
            </w:r>
          </w:p>
        </w:tc>
      </w:tr>
      <w:tr w:rsidR="00D15956" w14:paraId="74FA5BE7" w14:textId="77777777">
        <w:trPr>
          <w:jc w:val="center"/>
        </w:trPr>
        <w:tc>
          <w:tcPr>
            <w:tcW w:w="2130" w:type="dxa"/>
            <w:vMerge w:val="restart"/>
            <w:vAlign w:val="center"/>
          </w:tcPr>
          <w:p w14:paraId="42897877" w14:textId="77777777" w:rsidR="00D15956" w:rsidRDefault="00000000">
            <w:pPr>
              <w:tabs>
                <w:tab w:val="left" w:pos="312"/>
              </w:tabs>
              <w:rPr>
                <w:rFonts w:ascii="宋体" w:hAnsi="宋体" w:hint="eastAsia"/>
              </w:rPr>
            </w:pPr>
            <w:r>
              <w:rPr>
                <w:rFonts w:ascii="宋体" w:hAnsi="宋体" w:hint="eastAsia"/>
              </w:rPr>
              <w:t>电子病历应用水平（六级）</w:t>
            </w:r>
          </w:p>
        </w:tc>
        <w:tc>
          <w:tcPr>
            <w:tcW w:w="2131" w:type="dxa"/>
          </w:tcPr>
          <w:p w14:paraId="2EDF396F" w14:textId="77777777" w:rsidR="00D15956" w:rsidRDefault="00000000">
            <w:pPr>
              <w:tabs>
                <w:tab w:val="left" w:pos="312"/>
              </w:tabs>
              <w:rPr>
                <w:rFonts w:ascii="宋体" w:hAnsi="宋体" w:hint="eastAsia"/>
              </w:rPr>
            </w:pPr>
            <w:r>
              <w:rPr>
                <w:rFonts w:ascii="宋体" w:hAnsi="宋体" w:hint="eastAsia"/>
              </w:rPr>
              <w:t>基本项21项</w:t>
            </w:r>
          </w:p>
        </w:tc>
        <w:tc>
          <w:tcPr>
            <w:tcW w:w="4261" w:type="dxa"/>
          </w:tcPr>
          <w:p w14:paraId="44AB26C0" w14:textId="77777777" w:rsidR="00D15956" w:rsidRDefault="00000000">
            <w:pPr>
              <w:tabs>
                <w:tab w:val="left" w:pos="312"/>
              </w:tabs>
              <w:rPr>
                <w:rFonts w:ascii="宋体" w:hAnsi="宋体" w:hint="eastAsia"/>
              </w:rPr>
            </w:pPr>
            <w:r>
              <w:rPr>
                <w:rFonts w:ascii="宋体" w:hAnsi="宋体" w:hint="eastAsia"/>
              </w:rPr>
              <w:t>病房医嘱处理5项、病房检验申请3项、病房检查申请4项、医嘱执行3项、护理记录5项、处方书写4项、门诊检验申请2项、门诊检查申请3项、检查记录3项、检查图像3项、标本处理3项、报告生成3项、一般治疗记录4项、手术预约与登记4项、麻醉信息2项、监护数据1项、配血与用血2项、门诊药品调剂3项、病房药品配置3项、病历质量控制3项、电子认证与签名2项</w:t>
            </w:r>
          </w:p>
        </w:tc>
      </w:tr>
      <w:tr w:rsidR="00D15956" w14:paraId="4985D0AC" w14:textId="77777777">
        <w:trPr>
          <w:jc w:val="center"/>
        </w:trPr>
        <w:tc>
          <w:tcPr>
            <w:tcW w:w="2130" w:type="dxa"/>
            <w:vMerge/>
          </w:tcPr>
          <w:p w14:paraId="43A4AA0C" w14:textId="77777777" w:rsidR="00D15956" w:rsidRDefault="00D15956">
            <w:pPr>
              <w:tabs>
                <w:tab w:val="left" w:pos="312"/>
              </w:tabs>
              <w:rPr>
                <w:rFonts w:ascii="宋体" w:hAnsi="宋体" w:hint="eastAsia"/>
              </w:rPr>
            </w:pPr>
          </w:p>
        </w:tc>
        <w:tc>
          <w:tcPr>
            <w:tcW w:w="2131" w:type="dxa"/>
          </w:tcPr>
          <w:p w14:paraId="1F1C7563" w14:textId="77777777" w:rsidR="00D15956" w:rsidRDefault="00000000">
            <w:pPr>
              <w:tabs>
                <w:tab w:val="left" w:pos="312"/>
              </w:tabs>
              <w:rPr>
                <w:rFonts w:ascii="宋体" w:hAnsi="宋体" w:hint="eastAsia"/>
              </w:rPr>
            </w:pPr>
            <w:r>
              <w:rPr>
                <w:rFonts w:ascii="宋体" w:hAnsi="宋体" w:hint="eastAsia"/>
              </w:rPr>
              <w:t>选择项不少于10项</w:t>
            </w:r>
          </w:p>
        </w:tc>
        <w:tc>
          <w:tcPr>
            <w:tcW w:w="4261" w:type="dxa"/>
          </w:tcPr>
          <w:p w14:paraId="21D02771" w14:textId="77777777" w:rsidR="00D15956" w:rsidRDefault="00000000">
            <w:pPr>
              <w:tabs>
                <w:tab w:val="left" w:pos="312"/>
              </w:tabs>
              <w:rPr>
                <w:rFonts w:ascii="宋体" w:hAnsi="宋体" w:hint="eastAsia"/>
              </w:rPr>
            </w:pPr>
            <w:r>
              <w:rPr>
                <w:rFonts w:ascii="宋体" w:hAnsi="宋体" w:hint="eastAsia"/>
              </w:rPr>
              <w:t>病房检验报告2项、病房检查报告3项、病房病历记录4项、病人管理与评估4项、门诊检验报告2项、门诊检查报告3项、门诊病历记录3项、申请与预约2项、检查报告3项、检验结果记录2项、血液准备1项、电子病历文档应用5项、病历数据存储2项、基础设施与安全管控7项、系统灾难恢复体系3项、临床数据整合2项、知识获取及管理3项</w:t>
            </w:r>
          </w:p>
        </w:tc>
      </w:tr>
      <w:tr w:rsidR="00D15956" w14:paraId="1325DFC2" w14:textId="77777777">
        <w:trPr>
          <w:jc w:val="center"/>
        </w:trPr>
        <w:tc>
          <w:tcPr>
            <w:tcW w:w="4261" w:type="dxa"/>
            <w:gridSpan w:val="2"/>
          </w:tcPr>
          <w:p w14:paraId="2DA34049" w14:textId="77777777" w:rsidR="00D15956" w:rsidRDefault="00000000">
            <w:pPr>
              <w:tabs>
                <w:tab w:val="left" w:pos="312"/>
              </w:tabs>
              <w:rPr>
                <w:rFonts w:ascii="宋体" w:hAnsi="宋体" w:hint="eastAsia"/>
              </w:rPr>
            </w:pPr>
            <w:r>
              <w:rPr>
                <w:rFonts w:ascii="宋体" w:hAnsi="宋体" w:hint="eastAsia"/>
              </w:rPr>
              <w:t>互联互通5乙对标建设</w:t>
            </w:r>
          </w:p>
        </w:tc>
        <w:tc>
          <w:tcPr>
            <w:tcW w:w="4261" w:type="dxa"/>
          </w:tcPr>
          <w:p w14:paraId="6AE5F647" w14:textId="77777777" w:rsidR="00D15956" w:rsidRDefault="00D15956">
            <w:pPr>
              <w:tabs>
                <w:tab w:val="left" w:pos="312"/>
              </w:tabs>
              <w:rPr>
                <w:rFonts w:ascii="宋体" w:hAnsi="宋体" w:hint="eastAsia"/>
              </w:rPr>
            </w:pPr>
          </w:p>
        </w:tc>
      </w:tr>
      <w:tr w:rsidR="00D15956" w14:paraId="79F924B2" w14:textId="77777777">
        <w:trPr>
          <w:jc w:val="center"/>
        </w:trPr>
        <w:tc>
          <w:tcPr>
            <w:tcW w:w="4261" w:type="dxa"/>
            <w:gridSpan w:val="2"/>
          </w:tcPr>
          <w:p w14:paraId="2F05C090" w14:textId="77777777" w:rsidR="00D15956" w:rsidRDefault="00000000">
            <w:pPr>
              <w:tabs>
                <w:tab w:val="left" w:pos="312"/>
              </w:tabs>
              <w:rPr>
                <w:rFonts w:ascii="宋体" w:hAnsi="宋体" w:hint="eastAsia"/>
              </w:rPr>
            </w:pPr>
            <w:r>
              <w:rPr>
                <w:rFonts w:ascii="宋体" w:hAnsi="宋体" w:hint="eastAsia"/>
              </w:rPr>
              <w:t>AI临床应用不少于3项</w:t>
            </w:r>
          </w:p>
        </w:tc>
        <w:tc>
          <w:tcPr>
            <w:tcW w:w="4261" w:type="dxa"/>
          </w:tcPr>
          <w:p w14:paraId="0AB918CD" w14:textId="77777777" w:rsidR="00D15956" w:rsidRDefault="00000000">
            <w:pPr>
              <w:tabs>
                <w:tab w:val="left" w:pos="312"/>
              </w:tabs>
              <w:rPr>
                <w:rFonts w:ascii="宋体" w:hAnsi="宋体" w:hint="eastAsia"/>
              </w:rPr>
            </w:pPr>
            <w:r>
              <w:rPr>
                <w:rFonts w:ascii="宋体" w:hAnsi="宋体" w:hint="eastAsia"/>
              </w:rPr>
              <w:t>AI建设目标3项（</w:t>
            </w:r>
            <w:r>
              <w:rPr>
                <w:rFonts w:ascii="宋体" w:hAnsi="宋体"/>
              </w:rPr>
              <w:t>1.4.</w:t>
            </w:r>
            <w:r>
              <w:rPr>
                <w:rFonts w:ascii="宋体" w:hAnsi="宋体" w:hint="eastAsia"/>
              </w:rPr>
              <w:t>7-</w:t>
            </w:r>
            <w:r>
              <w:rPr>
                <w:rFonts w:ascii="宋体" w:hAnsi="宋体"/>
              </w:rPr>
              <w:t>1.4.</w:t>
            </w:r>
            <w:r>
              <w:rPr>
                <w:rFonts w:ascii="宋体" w:hAnsi="宋体" w:hint="eastAsia"/>
              </w:rPr>
              <w:t>9）</w:t>
            </w:r>
          </w:p>
        </w:tc>
      </w:tr>
    </w:tbl>
    <w:p w14:paraId="6601B1A7" w14:textId="77777777" w:rsidR="00D15956" w:rsidRDefault="00D15956"/>
    <w:p w14:paraId="6A095092" w14:textId="77777777" w:rsidR="00D15956" w:rsidRDefault="00D15956"/>
    <w:p w14:paraId="0264E961"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12</w:t>
      </w:r>
      <w:r>
        <w:fldChar w:fldCharType="end"/>
      </w:r>
      <w:r>
        <w:rPr>
          <w:rFonts w:hint="eastAsia"/>
        </w:rPr>
        <w:t>：</w:t>
      </w:r>
      <w:r>
        <w:rPr>
          <w:rFonts w:hint="eastAsia"/>
        </w:rPr>
        <w:t>2028</w:t>
      </w:r>
      <w:r>
        <w:rPr>
          <w:rFonts w:hint="eastAsia"/>
        </w:rPr>
        <w:t>年项目模块交付清单</w:t>
      </w:r>
    </w:p>
    <w:tbl>
      <w:tblPr>
        <w:tblW w:w="8539" w:type="dxa"/>
        <w:tblInd w:w="91" w:type="dxa"/>
        <w:tblLayout w:type="fixed"/>
        <w:tblLook w:val="04A0" w:firstRow="1" w:lastRow="0" w:firstColumn="1" w:lastColumn="0" w:noHBand="0" w:noVBand="1"/>
      </w:tblPr>
      <w:tblGrid>
        <w:gridCol w:w="684"/>
        <w:gridCol w:w="1037"/>
        <w:gridCol w:w="1445"/>
        <w:gridCol w:w="818"/>
        <w:gridCol w:w="1237"/>
        <w:gridCol w:w="1000"/>
        <w:gridCol w:w="2318"/>
      </w:tblGrid>
      <w:tr w:rsidR="00D15956" w14:paraId="188F0AD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9D6C6"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序号</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4E0A"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大系统新编号</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939A"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系统名称</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A36BE"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计数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2C88D"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子系统名称</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A589"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编号</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4A37"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拟建功能模块名称</w:t>
            </w:r>
          </w:p>
        </w:tc>
      </w:tr>
      <w:tr w:rsidR="00D15956" w14:paraId="01E3E6B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F41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312</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A61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1E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放射系统</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95A6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56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影像AI系统</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760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33.2.3</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E9F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影像科研大数据平台</w:t>
            </w:r>
          </w:p>
        </w:tc>
      </w:tr>
      <w:tr w:rsidR="00D15956" w14:paraId="2DE1F1F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5D4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411</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3E9D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0B3F"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联体平台</w:t>
            </w:r>
            <w:r>
              <w:rPr>
                <w:rFonts w:ascii="宋体" w:hAnsi="宋体" w:cs="宋体" w:hint="eastAsia"/>
                <w:kern w:val="0"/>
                <w:lang w:bidi="ar"/>
              </w:rPr>
              <w:br/>
              <w:t>（13家医院上下转诊）</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24B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8026D"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接入市双向</w:t>
            </w:r>
            <w:proofErr w:type="gramEnd"/>
            <w:r>
              <w:rPr>
                <w:rFonts w:ascii="宋体" w:hAnsi="宋体" w:cs="宋体" w:hint="eastAsia"/>
                <w:kern w:val="0"/>
                <w:lang w:bidi="ar"/>
              </w:rPr>
              <w:t>转诊系统</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1F5A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57.1.1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9CA47" w14:textId="77777777" w:rsidR="00D15956" w:rsidRDefault="00000000">
            <w:pPr>
              <w:widowControl/>
              <w:jc w:val="left"/>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联体平台社区转诊预约</w:t>
            </w:r>
          </w:p>
        </w:tc>
      </w:tr>
      <w:tr w:rsidR="00D15956" w14:paraId="0C0305C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D5B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477</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914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BEB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互联互通基础</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42D5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ACFE1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 xml:space="preserve">临床文档信息库 </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B64E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01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标准化框架模型</w:t>
            </w:r>
          </w:p>
        </w:tc>
      </w:tr>
      <w:tr w:rsidR="00D15956" w14:paraId="0C98377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167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2F8CA"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F1EA6"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781CD"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B517D"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215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59.2.2</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462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患者信息模型 </w:t>
            </w:r>
          </w:p>
        </w:tc>
      </w:tr>
      <w:tr w:rsidR="00D15956" w14:paraId="0787EDA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48A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479</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4BD4E"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2996"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2792"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A0234"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49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59.2.3</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882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一般信息诊疗模型 </w:t>
            </w:r>
          </w:p>
        </w:tc>
      </w:tr>
      <w:tr w:rsidR="00D15956" w14:paraId="52A541C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483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480</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CCF1"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A059B"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5CCCC"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E7E82"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817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59.2.4</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93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检查信息模型 </w:t>
            </w:r>
          </w:p>
        </w:tc>
      </w:tr>
      <w:tr w:rsidR="00D15956" w14:paraId="4954CC9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A10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481</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B56C2"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C2B84"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E3508"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531B9"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15A6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59.2.5</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E7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检验信息模型 </w:t>
            </w:r>
          </w:p>
        </w:tc>
      </w:tr>
      <w:tr w:rsidR="00D15956" w14:paraId="519CD51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8DC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FDDB7"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96656"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B535"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F6787"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385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59.2.6</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69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手术信息模型 </w:t>
            </w:r>
          </w:p>
        </w:tc>
      </w:tr>
      <w:tr w:rsidR="00D15956" w14:paraId="461157F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8CA3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483</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2BCE1"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4EB37"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070E7"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8122E"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E34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59.2.7</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DD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护理信息模型 </w:t>
            </w:r>
          </w:p>
        </w:tc>
      </w:tr>
      <w:tr w:rsidR="00D15956" w14:paraId="6CA6C6E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987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484</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BF68D"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E5DB6"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DC476"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C6EFA9"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4E58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59.2.8</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7D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费用信息模型</w:t>
            </w:r>
          </w:p>
        </w:tc>
      </w:tr>
      <w:tr w:rsidR="00D15956" w14:paraId="5101914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994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485</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62452"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C31DC"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971E"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F3DB4"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EFA2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59.2.9</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EB8B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 xml:space="preserve">病历文件模型 </w:t>
            </w:r>
          </w:p>
        </w:tc>
      </w:tr>
      <w:tr w:rsidR="00D15956" w14:paraId="4681E3B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E7B1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506</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469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17A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数据质量管理系统</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B95B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A29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数据质量管理</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30B3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62.2.1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283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数据管理</w:t>
            </w:r>
          </w:p>
        </w:tc>
      </w:tr>
      <w:tr w:rsidR="00D15956" w14:paraId="5726868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A7D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507</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C3818"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C742"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34F2"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11F6D"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F67A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62.2.2</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816F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数据质量评价知识库</w:t>
            </w:r>
          </w:p>
        </w:tc>
      </w:tr>
      <w:tr w:rsidR="00D15956" w14:paraId="29D314F7"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4DA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508</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2A700"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843D"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FED1" w14:textId="77777777" w:rsidR="00D15956" w:rsidRDefault="00D15956">
            <w:pPr>
              <w:jc w:val="center"/>
              <w:rPr>
                <w:rFonts w:ascii="宋体" w:hAnsi="宋体" w:cs="宋体" w:hint="eastAsia"/>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A458E" w14:textId="77777777" w:rsidR="00D15956" w:rsidRDefault="00D15956">
            <w:pPr>
              <w:jc w:val="center"/>
              <w:rPr>
                <w:rFonts w:ascii="宋体" w:hAnsi="宋体" w:cs="宋体" w:hint="eastAsia"/>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B4A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62.2.3</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9F5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数据质量评价</w:t>
            </w:r>
          </w:p>
        </w:tc>
      </w:tr>
      <w:tr w:rsidR="00D15956" w14:paraId="1F97DB2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816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561</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342D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87A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评审测评服务</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795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FD22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智慧服务三级测评服务</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FCE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67.2.1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C28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智慧服务三级测评服务</w:t>
            </w:r>
          </w:p>
        </w:tc>
      </w:tr>
      <w:tr w:rsidR="00D15956" w14:paraId="551DB9B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7A1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562</w:t>
            </w: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DF2C2" w14:textId="77777777" w:rsidR="00D15956" w:rsidRDefault="00D15956">
            <w:pPr>
              <w:jc w:val="center"/>
              <w:rPr>
                <w:rFonts w:ascii="宋体" w:hAnsi="宋体" w:cs="宋体" w:hint="eastAsia"/>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6DDBC" w14:textId="77777777" w:rsidR="00D15956" w:rsidRDefault="00D15956">
            <w:pPr>
              <w:jc w:val="center"/>
              <w:rPr>
                <w:rFonts w:ascii="宋体" w:hAnsi="宋体" w:cs="宋体" w:hint="eastAsia"/>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5464B" w14:textId="77777777" w:rsidR="00D15956" w:rsidRDefault="00D15956">
            <w:pPr>
              <w:jc w:val="center"/>
              <w:rPr>
                <w:rFonts w:ascii="宋体" w:hAnsi="宋体" w:cs="宋体" w:hint="eastAsia"/>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692A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互联互通五乙测评服务</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B7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67.3.1</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7275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互联互通五乙测评服务</w:t>
            </w:r>
          </w:p>
        </w:tc>
      </w:tr>
    </w:tbl>
    <w:p w14:paraId="706B1572" w14:textId="77777777" w:rsidR="00D15956" w:rsidRDefault="00000000">
      <w:r>
        <w:rPr>
          <w:rFonts w:hint="eastAsia"/>
        </w:rPr>
        <w:br w:type="page"/>
      </w:r>
    </w:p>
    <w:p w14:paraId="5722A070" w14:textId="079A31BD" w:rsidR="00D15956" w:rsidRDefault="00000000">
      <w:pPr>
        <w:pStyle w:val="3"/>
      </w:pPr>
      <w:bookmarkStart w:id="74" w:name="_Toc29211"/>
      <w:r>
        <w:rPr>
          <w:rFonts w:hint="eastAsia"/>
        </w:rPr>
        <w:t>2</w:t>
      </w:r>
      <w:r>
        <w:t>029</w:t>
      </w:r>
      <w:r>
        <w:rPr>
          <w:rFonts w:hint="eastAsia"/>
        </w:rPr>
        <w:t>年</w:t>
      </w:r>
      <w:bookmarkEnd w:id="74"/>
      <w:r w:rsidR="00247810">
        <w:rPr>
          <w:rFonts w:hint="eastAsia"/>
        </w:rPr>
        <w:t>计划</w:t>
      </w:r>
    </w:p>
    <w:p w14:paraId="6671C36C"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13</w:t>
      </w:r>
      <w:r>
        <w:fldChar w:fldCharType="end"/>
      </w:r>
      <w:r>
        <w:rPr>
          <w:rFonts w:hint="eastAsia"/>
        </w:rPr>
        <w:t>：</w:t>
      </w:r>
      <w:r>
        <w:rPr>
          <w:rFonts w:hint="eastAsia"/>
        </w:rPr>
        <w:t>2029</w:t>
      </w:r>
      <w:r>
        <w:rPr>
          <w:rFonts w:hint="eastAsia"/>
        </w:rPr>
        <w:t>年验收内容</w:t>
      </w:r>
    </w:p>
    <w:tbl>
      <w:tblPr>
        <w:tblStyle w:val="a9"/>
        <w:tblW w:w="0" w:type="auto"/>
        <w:tblLook w:val="04A0" w:firstRow="1" w:lastRow="0" w:firstColumn="1" w:lastColumn="0" w:noHBand="0" w:noVBand="1"/>
      </w:tblPr>
      <w:tblGrid>
        <w:gridCol w:w="4144"/>
        <w:gridCol w:w="4152"/>
      </w:tblGrid>
      <w:tr w:rsidR="00D15956" w14:paraId="14628858" w14:textId="77777777">
        <w:trPr>
          <w:trHeight w:val="566"/>
        </w:trPr>
        <w:tc>
          <w:tcPr>
            <w:tcW w:w="4261" w:type="dxa"/>
            <w:vAlign w:val="center"/>
          </w:tcPr>
          <w:p w14:paraId="3563052A" w14:textId="77777777" w:rsidR="00D15956" w:rsidRDefault="00000000">
            <w:pPr>
              <w:tabs>
                <w:tab w:val="left" w:pos="312"/>
              </w:tabs>
              <w:rPr>
                <w:rFonts w:ascii="宋体" w:hAnsi="宋体" w:hint="eastAsia"/>
              </w:rPr>
            </w:pPr>
            <w:r>
              <w:rPr>
                <w:rFonts w:ascii="宋体" w:hAnsi="宋体" w:hint="eastAsia"/>
              </w:rPr>
              <w:t>阶段目标</w:t>
            </w:r>
          </w:p>
        </w:tc>
        <w:tc>
          <w:tcPr>
            <w:tcW w:w="4261" w:type="dxa"/>
            <w:vAlign w:val="center"/>
          </w:tcPr>
          <w:p w14:paraId="32C9EA8F" w14:textId="77777777" w:rsidR="00D15956" w:rsidRDefault="00000000">
            <w:pPr>
              <w:tabs>
                <w:tab w:val="left" w:pos="312"/>
              </w:tabs>
              <w:rPr>
                <w:rFonts w:ascii="宋体" w:hAnsi="宋体" w:cs="宋体" w:hint="eastAsia"/>
              </w:rPr>
            </w:pPr>
            <w:r>
              <w:rPr>
                <w:rFonts w:ascii="宋体" w:hAnsi="宋体" w:cs="宋体" w:hint="eastAsia"/>
              </w:rPr>
              <w:t>通过电子病历应用水平（智慧医院评级）六级、互联互通成熟度五级乙等、智慧服务三级、智慧管理三级评审；</w:t>
            </w:r>
          </w:p>
          <w:p w14:paraId="073842AD" w14:textId="77777777" w:rsidR="00D15956" w:rsidRDefault="00000000">
            <w:pPr>
              <w:tabs>
                <w:tab w:val="left" w:pos="312"/>
              </w:tabs>
              <w:rPr>
                <w:rFonts w:ascii="宋体" w:hAnsi="宋体" w:hint="eastAsia"/>
              </w:rPr>
            </w:pPr>
            <w:r>
              <w:rPr>
                <w:rFonts w:ascii="宋体" w:hAnsi="宋体" w:cs="宋体" w:hint="eastAsia"/>
              </w:rPr>
              <w:t>满足</w:t>
            </w:r>
            <w:proofErr w:type="gramStart"/>
            <w:r>
              <w:rPr>
                <w:rFonts w:ascii="宋体" w:hAnsi="宋体" w:cs="宋体" w:hint="eastAsia"/>
              </w:rPr>
              <w:t>医院信创工作</w:t>
            </w:r>
            <w:proofErr w:type="gramEnd"/>
            <w:r>
              <w:rPr>
                <w:rFonts w:ascii="宋体" w:hAnsi="宋体" w:cs="宋体" w:hint="eastAsia"/>
              </w:rPr>
              <w:t>要求；</w:t>
            </w:r>
          </w:p>
        </w:tc>
      </w:tr>
      <w:tr w:rsidR="00D15956" w14:paraId="4388E68F" w14:textId="77777777">
        <w:tc>
          <w:tcPr>
            <w:tcW w:w="4261" w:type="dxa"/>
          </w:tcPr>
          <w:p w14:paraId="231552DD" w14:textId="77777777" w:rsidR="00D15956" w:rsidRDefault="00000000">
            <w:pPr>
              <w:tabs>
                <w:tab w:val="left" w:pos="312"/>
              </w:tabs>
              <w:rPr>
                <w:rFonts w:ascii="宋体" w:hAnsi="宋体" w:hint="eastAsia"/>
              </w:rPr>
            </w:pPr>
            <w:r>
              <w:rPr>
                <w:rFonts w:ascii="宋体" w:hAnsi="宋体" w:hint="eastAsia"/>
              </w:rPr>
              <w:t>阶段建设任务</w:t>
            </w:r>
          </w:p>
        </w:tc>
        <w:tc>
          <w:tcPr>
            <w:tcW w:w="4261" w:type="dxa"/>
          </w:tcPr>
          <w:p w14:paraId="0418B949" w14:textId="77777777" w:rsidR="00D15956" w:rsidRDefault="00000000">
            <w:pPr>
              <w:tabs>
                <w:tab w:val="left" w:pos="312"/>
              </w:tabs>
              <w:rPr>
                <w:rFonts w:ascii="宋体" w:hAnsi="宋体" w:hint="eastAsia"/>
              </w:rPr>
            </w:pPr>
            <w:r>
              <w:rPr>
                <w:rFonts w:ascii="宋体" w:hAnsi="宋体" w:hint="eastAsia"/>
              </w:rPr>
              <w:t>完成34项功能模块建设（含服务）</w:t>
            </w:r>
          </w:p>
        </w:tc>
      </w:tr>
      <w:tr w:rsidR="00D15956" w14:paraId="3482656F" w14:textId="77777777">
        <w:tc>
          <w:tcPr>
            <w:tcW w:w="4261" w:type="dxa"/>
          </w:tcPr>
          <w:p w14:paraId="7601C8E6" w14:textId="77777777" w:rsidR="00D15956" w:rsidRDefault="00000000">
            <w:pPr>
              <w:tabs>
                <w:tab w:val="left" w:pos="312"/>
              </w:tabs>
              <w:rPr>
                <w:rFonts w:ascii="宋体" w:hAnsi="宋体" w:hint="eastAsia"/>
              </w:rPr>
            </w:pPr>
            <w:r>
              <w:rPr>
                <w:rFonts w:ascii="宋体" w:hAnsi="宋体" w:hint="eastAsia"/>
              </w:rPr>
              <w:t>AI临床应用</w:t>
            </w:r>
          </w:p>
        </w:tc>
        <w:tc>
          <w:tcPr>
            <w:tcW w:w="4261" w:type="dxa"/>
          </w:tcPr>
          <w:p w14:paraId="3D850E4D" w14:textId="77777777" w:rsidR="00D15956" w:rsidRDefault="00000000">
            <w:pPr>
              <w:tabs>
                <w:tab w:val="left" w:pos="312"/>
              </w:tabs>
              <w:rPr>
                <w:rFonts w:ascii="宋体" w:hAnsi="宋体" w:hint="eastAsia"/>
              </w:rPr>
            </w:pPr>
            <w:r>
              <w:rPr>
                <w:rFonts w:ascii="宋体" w:hAnsi="宋体" w:hint="eastAsia"/>
              </w:rPr>
              <w:t>全部实现，不少于9个场景应用</w:t>
            </w:r>
          </w:p>
        </w:tc>
      </w:tr>
      <w:tr w:rsidR="00D15956" w14:paraId="713EE582" w14:textId="77777777">
        <w:tc>
          <w:tcPr>
            <w:tcW w:w="4261" w:type="dxa"/>
          </w:tcPr>
          <w:p w14:paraId="097A156A" w14:textId="77777777" w:rsidR="00D15956" w:rsidRDefault="00000000">
            <w:pPr>
              <w:tabs>
                <w:tab w:val="left" w:pos="312"/>
              </w:tabs>
              <w:rPr>
                <w:rFonts w:ascii="宋体" w:hAnsi="宋体" w:hint="eastAsia"/>
              </w:rPr>
            </w:pPr>
            <w:r>
              <w:rPr>
                <w:rFonts w:ascii="宋体" w:hAnsi="宋体" w:hint="eastAsia"/>
              </w:rPr>
              <w:t>数据迁移</w:t>
            </w:r>
          </w:p>
        </w:tc>
        <w:tc>
          <w:tcPr>
            <w:tcW w:w="4261" w:type="dxa"/>
          </w:tcPr>
          <w:p w14:paraId="2B943EED" w14:textId="77777777" w:rsidR="00D15956" w:rsidRDefault="00000000">
            <w:pPr>
              <w:tabs>
                <w:tab w:val="left" w:pos="312"/>
              </w:tabs>
              <w:rPr>
                <w:rFonts w:ascii="宋体" w:hAnsi="宋体" w:hint="eastAsia"/>
              </w:rPr>
            </w:pPr>
            <w:r>
              <w:rPr>
                <w:rFonts w:ascii="宋体" w:hAnsi="宋体" w:hint="eastAsia"/>
              </w:rPr>
              <w:t>完成相应应用系统数据迁移与整合</w:t>
            </w:r>
          </w:p>
        </w:tc>
      </w:tr>
    </w:tbl>
    <w:p w14:paraId="14F79D25" w14:textId="77777777" w:rsidR="00D15956" w:rsidRDefault="00D15956"/>
    <w:p w14:paraId="7A546416" w14:textId="77777777" w:rsidR="00D15956" w:rsidRDefault="00000000">
      <w:pPr>
        <w:pStyle w:val="a3"/>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14</w:t>
      </w:r>
      <w:r>
        <w:fldChar w:fldCharType="end"/>
      </w:r>
      <w:r>
        <w:rPr>
          <w:rFonts w:hint="eastAsia"/>
        </w:rPr>
        <w:t>：</w:t>
      </w:r>
      <w:r>
        <w:rPr>
          <w:rFonts w:hint="eastAsia"/>
        </w:rPr>
        <w:t>2029</w:t>
      </w:r>
      <w:r>
        <w:rPr>
          <w:rFonts w:hint="eastAsia"/>
        </w:rPr>
        <w:t>年项目模块交付清单</w:t>
      </w:r>
    </w:p>
    <w:tbl>
      <w:tblPr>
        <w:tblW w:w="8539" w:type="dxa"/>
        <w:tblInd w:w="91" w:type="dxa"/>
        <w:tblLayout w:type="fixed"/>
        <w:tblLook w:val="04A0" w:firstRow="1" w:lastRow="0" w:firstColumn="1" w:lastColumn="0" w:noHBand="0" w:noVBand="1"/>
      </w:tblPr>
      <w:tblGrid>
        <w:gridCol w:w="684"/>
        <w:gridCol w:w="1050"/>
        <w:gridCol w:w="1432"/>
        <w:gridCol w:w="695"/>
        <w:gridCol w:w="1351"/>
        <w:gridCol w:w="1186"/>
        <w:gridCol w:w="2141"/>
      </w:tblGrid>
      <w:tr w:rsidR="00D15956" w14:paraId="2E0B2B6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0A36B"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A0A6D"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大系统新编号</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EC72C"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系统名称</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B913"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计数</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02CA"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子系统名称</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E703"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编号</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19A8" w14:textId="77777777" w:rsidR="00D15956" w:rsidRDefault="00000000">
            <w:pPr>
              <w:widowControl/>
              <w:jc w:val="center"/>
              <w:textAlignment w:val="center"/>
              <w:rPr>
                <w:rFonts w:ascii="宋体" w:hAnsi="宋体" w:cs="宋体" w:hint="eastAsia"/>
                <w:b/>
                <w:bCs/>
              </w:rPr>
            </w:pPr>
            <w:r>
              <w:rPr>
                <w:rFonts w:ascii="宋体" w:hAnsi="宋体" w:cs="宋体" w:hint="eastAsia"/>
                <w:b/>
                <w:bCs/>
                <w:kern w:val="0"/>
                <w:lang w:bidi="ar"/>
              </w:rPr>
              <w:t>拟建功能模块名称</w:t>
            </w:r>
          </w:p>
        </w:tc>
      </w:tr>
      <w:tr w:rsidR="00D15956" w14:paraId="5A24937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10E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237</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1B15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ACD8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药房管理（移动管理）</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AEE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EAB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移动煎药中心管理系统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976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18.1.1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90A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移动煎药中心管理</w:t>
            </w:r>
          </w:p>
        </w:tc>
      </w:tr>
      <w:tr w:rsidR="00D15956" w14:paraId="4377C4B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9CBF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238</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B91D"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48D70" w14:textId="77777777" w:rsidR="00D15956" w:rsidRDefault="00D15956">
            <w:pPr>
              <w:jc w:val="center"/>
              <w:rPr>
                <w:rFonts w:ascii="宋体" w:hAnsi="宋体" w:cs="宋体" w:hint="eastAsia"/>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DDE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8979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移动门诊药房管理系统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BD1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18.2.1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03B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移动门诊药房管理</w:t>
            </w:r>
          </w:p>
        </w:tc>
      </w:tr>
      <w:tr w:rsidR="00D15956" w14:paraId="38B5371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2B1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239</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2D60"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607604" w14:textId="77777777" w:rsidR="00D15956" w:rsidRDefault="00D15956">
            <w:pPr>
              <w:jc w:val="center"/>
              <w:rPr>
                <w:rFonts w:ascii="宋体" w:hAnsi="宋体" w:cs="宋体" w:hint="eastAsia"/>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75D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3CE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移动中草药房管理系统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67A5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18.3.1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096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移动中草药药房管理</w:t>
            </w:r>
          </w:p>
        </w:tc>
      </w:tr>
      <w:tr w:rsidR="00D15956" w14:paraId="2E203ED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F75A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240</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14AA8"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9D159" w14:textId="77777777" w:rsidR="00D15956" w:rsidRDefault="00D15956">
            <w:pPr>
              <w:jc w:val="center"/>
              <w:rPr>
                <w:rFonts w:ascii="宋体" w:hAnsi="宋体" w:cs="宋体" w:hint="eastAsia"/>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0ED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C25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移动住院药房管理系统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FA04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18.4.1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FB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移动住院药房管理</w:t>
            </w:r>
          </w:p>
        </w:tc>
      </w:tr>
      <w:tr w:rsidR="00D15956" w14:paraId="63AEB4B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45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355</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2FE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8784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专科支持系统</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5A4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DC4F5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中医诊疗专科管理</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DDB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8B4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中草药基础信息管理</w:t>
            </w:r>
          </w:p>
        </w:tc>
      </w:tr>
      <w:tr w:rsidR="00D15956" w14:paraId="2C910933"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86A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356</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5221"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58D22"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446B0"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58B902"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E713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53.3.2</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A55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中医诊断</w:t>
            </w:r>
          </w:p>
        </w:tc>
      </w:tr>
      <w:tr w:rsidR="00D15956" w14:paraId="4E0DDCE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AB7E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357</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DF29B"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10E69"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28D69"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7E8FC"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1DE5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53.3.3</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A4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中医处方（医嘱）</w:t>
            </w:r>
          </w:p>
        </w:tc>
      </w:tr>
      <w:tr w:rsidR="00D15956" w14:paraId="3374AAD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F9B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358</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C54D7"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F7474"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35066"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800CC2"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62E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53.3.4</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095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中医合理用药</w:t>
            </w:r>
          </w:p>
        </w:tc>
      </w:tr>
      <w:tr w:rsidR="00D15956" w14:paraId="059CFEF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BC7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359</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E37A2"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901FD"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E3355"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84176C"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378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53.3.5</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FB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中草药处方发药</w:t>
            </w:r>
          </w:p>
        </w:tc>
      </w:tr>
      <w:tr w:rsidR="00D15956" w14:paraId="34A3656A"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EA2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360</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FAE81"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66141"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DE504"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77B3C"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F69C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53.3.6</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3E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中药汤剂发放</w:t>
            </w:r>
          </w:p>
        </w:tc>
      </w:tr>
      <w:tr w:rsidR="00D15956" w14:paraId="7AC8FB4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662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361</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E32FC"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69E07"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93A06"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3DCF6"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088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53.3.7</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87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中医电子病历</w:t>
            </w:r>
          </w:p>
        </w:tc>
      </w:tr>
      <w:tr w:rsidR="00D15956" w14:paraId="7539DD8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D9B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362</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380D"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81128"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6FB7A"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A7041"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14D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53.3.8</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33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中医临床路径</w:t>
            </w:r>
          </w:p>
        </w:tc>
      </w:tr>
      <w:tr w:rsidR="00D15956" w14:paraId="052894A1"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532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363</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AA49"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C8517"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AA3A4"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48DB6"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75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53.3.9</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660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中医辅助诊疗系统</w:t>
            </w:r>
          </w:p>
        </w:tc>
      </w:tr>
      <w:tr w:rsidR="00D15956" w14:paraId="6C074C5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A8A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364</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227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B42E6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医院智能</w:t>
            </w:r>
            <w:proofErr w:type="gramStart"/>
            <w:r>
              <w:rPr>
                <w:rFonts w:ascii="宋体" w:hAnsi="宋体" w:cs="宋体" w:hint="eastAsia"/>
                <w:kern w:val="0"/>
                <w:lang w:bidi="ar"/>
              </w:rPr>
              <w:t>体管理</w:t>
            </w:r>
            <w:proofErr w:type="gramEnd"/>
            <w:r>
              <w:rPr>
                <w:rFonts w:ascii="宋体" w:hAnsi="宋体" w:cs="宋体" w:hint="eastAsia"/>
                <w:kern w:val="0"/>
                <w:lang w:bidi="ar"/>
              </w:rPr>
              <w:t>平台及智能</w:t>
            </w:r>
            <w:proofErr w:type="gramStart"/>
            <w:r>
              <w:rPr>
                <w:rFonts w:ascii="宋体" w:hAnsi="宋体" w:cs="宋体" w:hint="eastAsia"/>
                <w:kern w:val="0"/>
                <w:lang w:bidi="ar"/>
              </w:rPr>
              <w:t>体应用</w:t>
            </w:r>
            <w:proofErr w:type="gramEnd"/>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422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FF5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AI业务应用</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496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F6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医院智能</w:t>
            </w:r>
            <w:proofErr w:type="gramStart"/>
            <w:r>
              <w:rPr>
                <w:rFonts w:ascii="宋体" w:hAnsi="宋体" w:cs="宋体" w:hint="eastAsia"/>
                <w:kern w:val="0"/>
                <w:lang w:bidi="ar"/>
              </w:rPr>
              <w:t>体管理</w:t>
            </w:r>
            <w:proofErr w:type="gramEnd"/>
            <w:r>
              <w:rPr>
                <w:rFonts w:ascii="宋体" w:hAnsi="宋体" w:cs="宋体" w:hint="eastAsia"/>
                <w:kern w:val="0"/>
                <w:lang w:bidi="ar"/>
              </w:rPr>
              <w:t>平台及智能</w:t>
            </w:r>
            <w:proofErr w:type="gramStart"/>
            <w:r>
              <w:rPr>
                <w:rFonts w:ascii="宋体" w:hAnsi="宋体" w:cs="宋体" w:hint="eastAsia"/>
                <w:kern w:val="0"/>
                <w:lang w:bidi="ar"/>
              </w:rPr>
              <w:t>体应用</w:t>
            </w:r>
            <w:proofErr w:type="gramEnd"/>
          </w:p>
        </w:tc>
      </w:tr>
      <w:tr w:rsidR="00D15956" w14:paraId="48FA9DD3"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99C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365</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BFE84"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001DD"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7B69"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F5C5C"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720F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54.1.2</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B0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基于AI的预问诊设置</w:t>
            </w:r>
          </w:p>
        </w:tc>
      </w:tr>
      <w:tr w:rsidR="00D15956" w14:paraId="7E4FDF3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58F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366</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F1844"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2985C"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BC8FA"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A0A90"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43E2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54.1.3</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6A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基于AI的智能报表设置</w:t>
            </w:r>
          </w:p>
        </w:tc>
      </w:tr>
      <w:tr w:rsidR="00D15956" w14:paraId="6A42F63B"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3CAC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367</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60C61"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5BCE8"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CD7B1"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B58BF"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8811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54.1.4</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F4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基于AI的自主电子病历设置</w:t>
            </w:r>
          </w:p>
        </w:tc>
      </w:tr>
      <w:tr w:rsidR="00D15956" w14:paraId="32297EE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D2C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368</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96F48"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EC7DE"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657A8"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D90DD"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37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54.1.5</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62C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人工智能+医疗服务设置</w:t>
            </w:r>
          </w:p>
        </w:tc>
      </w:tr>
      <w:tr w:rsidR="00D15956" w14:paraId="38753D7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735F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369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F40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1A4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语音录入功能支持</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ED0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5F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智能语音录入系统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DC6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55.1.1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2474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语音识别系统</w:t>
            </w:r>
          </w:p>
        </w:tc>
      </w:tr>
      <w:tr w:rsidR="00D15956" w14:paraId="3562E3D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3F3F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412</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24C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DE5C55" w14:textId="77777777" w:rsidR="00D15956" w:rsidRDefault="00000000">
            <w:pPr>
              <w:widowControl/>
              <w:jc w:val="center"/>
              <w:textAlignment w:val="center"/>
              <w:rPr>
                <w:rFonts w:ascii="宋体" w:hAnsi="宋体" w:cs="宋体" w:hint="eastAsia"/>
              </w:rPr>
            </w:pPr>
            <w:proofErr w:type="gramStart"/>
            <w:r>
              <w:rPr>
                <w:rFonts w:ascii="宋体" w:hAnsi="宋体" w:cs="宋体" w:hint="eastAsia"/>
                <w:kern w:val="0"/>
                <w:lang w:bidi="ar"/>
              </w:rPr>
              <w:t>医</w:t>
            </w:r>
            <w:proofErr w:type="gramEnd"/>
            <w:r>
              <w:rPr>
                <w:rFonts w:ascii="宋体" w:hAnsi="宋体" w:cs="宋体" w:hint="eastAsia"/>
                <w:kern w:val="0"/>
                <w:lang w:bidi="ar"/>
              </w:rPr>
              <w:t>联体平台</w:t>
            </w:r>
            <w:r>
              <w:rPr>
                <w:rFonts w:ascii="宋体" w:hAnsi="宋体" w:cs="宋体" w:hint="eastAsia"/>
                <w:kern w:val="0"/>
                <w:lang w:bidi="ar"/>
              </w:rPr>
              <w:br/>
              <w:t>（13家医院上下转诊）</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0F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2C8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远程医疗系统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6B8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57.2.1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B5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远程会诊系统</w:t>
            </w:r>
          </w:p>
        </w:tc>
      </w:tr>
      <w:tr w:rsidR="00D15956" w14:paraId="1B767D35"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DE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413</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FA962"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1C396" w14:textId="77777777" w:rsidR="00D15956" w:rsidRDefault="00D15956">
            <w:pPr>
              <w:jc w:val="center"/>
              <w:rPr>
                <w:rFonts w:ascii="宋体" w:hAnsi="宋体" w:cs="宋体" w:hint="eastAsia"/>
              </w:rPr>
            </w:pP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900B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DCA2A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接入</w:t>
            </w:r>
            <w:proofErr w:type="gramStart"/>
            <w:r>
              <w:rPr>
                <w:rFonts w:ascii="宋体" w:hAnsi="宋体" w:cs="宋体" w:hint="eastAsia"/>
                <w:kern w:val="0"/>
                <w:lang w:bidi="ar"/>
              </w:rPr>
              <w:t>医</w:t>
            </w:r>
            <w:proofErr w:type="gramEnd"/>
            <w:r>
              <w:rPr>
                <w:rFonts w:ascii="宋体" w:hAnsi="宋体" w:cs="宋体" w:hint="eastAsia"/>
                <w:kern w:val="0"/>
                <w:lang w:bidi="ar"/>
              </w:rPr>
              <w:t>联体平台</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834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027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接入区域健康档案</w:t>
            </w:r>
          </w:p>
        </w:tc>
      </w:tr>
      <w:tr w:rsidR="00D15956" w14:paraId="2D381A22"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14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414</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8C57C"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CF64C"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89B0"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C1B1A"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8791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57.3.2</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DC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电子病历数据共享</w:t>
            </w:r>
          </w:p>
        </w:tc>
      </w:tr>
      <w:tr w:rsidR="00D15956" w14:paraId="6FB6B4AF"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F61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415</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1C1DE"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7540F"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0D1BE"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B171A"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219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57.3.3</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D5D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运营数据共享</w:t>
            </w:r>
          </w:p>
        </w:tc>
      </w:tr>
      <w:tr w:rsidR="00D15956" w14:paraId="327F9E5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E944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416</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A9D64"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4D102"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2FEBD"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83574C"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8F91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57.3.4</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9CD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综合监测数据共享</w:t>
            </w:r>
          </w:p>
        </w:tc>
      </w:tr>
      <w:tr w:rsidR="00D15956" w14:paraId="65809E2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B50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486</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E66A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5960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互联互通基础</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A21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CAE7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共享文档院外交互系统</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DF9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71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共享文档院外交互</w:t>
            </w:r>
          </w:p>
        </w:tc>
      </w:tr>
      <w:tr w:rsidR="00D15956" w14:paraId="1C583FE6"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04C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487</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C3C21"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9821"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7F12C"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BEDE5"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2138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59.3.2</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4EC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统一通讯配置</w:t>
            </w:r>
          </w:p>
        </w:tc>
      </w:tr>
      <w:tr w:rsidR="00D15956" w14:paraId="76BF8E9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1C9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488</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CC17D"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7B7F2"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8948F"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7FD07"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2CF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59.3.3</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74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登录代理</w:t>
            </w:r>
          </w:p>
        </w:tc>
      </w:tr>
      <w:tr w:rsidR="00D15956" w14:paraId="5E54925A"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78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489</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1BA97"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0304A"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93CE9"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268B3"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75B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59.3.4</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E64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开放软件标准协议</w:t>
            </w:r>
          </w:p>
        </w:tc>
      </w:tr>
      <w:tr w:rsidR="00D15956" w14:paraId="29D7B47D"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F6F1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490</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4E05A"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BC3B"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4ED9C"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AC7321"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9A3C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59.3.5</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C43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交互服务订阅管理</w:t>
            </w:r>
          </w:p>
        </w:tc>
      </w:tr>
      <w:tr w:rsidR="00D15956" w14:paraId="18C01FA8"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3F17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491</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2EB60"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C7B7E"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A84C4"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40D93"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986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59.3.6</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4F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数据加密传输</w:t>
            </w:r>
          </w:p>
        </w:tc>
      </w:tr>
      <w:tr w:rsidR="00D15956" w14:paraId="75D0E50E"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B2AB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492</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1F77B"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01D73"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690AE"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93D21"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ACD4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59.3.7</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7E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OFD文件交互</w:t>
            </w:r>
          </w:p>
        </w:tc>
      </w:tr>
      <w:tr w:rsidR="00D15956" w14:paraId="492F5E8C"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038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493</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B48F2" w14:textId="77777777" w:rsidR="00D15956" w:rsidRDefault="00D15956">
            <w:pPr>
              <w:jc w:val="center"/>
              <w:rPr>
                <w:rFonts w:ascii="宋体" w:hAnsi="宋体" w:cs="宋体" w:hint="eastAsia"/>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A4EAC" w14:textId="77777777" w:rsidR="00D15956" w:rsidRDefault="00D15956">
            <w:pPr>
              <w:jc w:val="center"/>
              <w:rPr>
                <w:rFonts w:ascii="宋体" w:hAnsi="宋体" w:cs="宋体" w:hint="eastAsia"/>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8DF65" w14:textId="77777777" w:rsidR="00D15956" w:rsidRDefault="00D15956">
            <w:pPr>
              <w:jc w:val="center"/>
              <w:rPr>
                <w:rFonts w:ascii="宋体" w:hAnsi="宋体" w:cs="宋体" w:hint="eastAsia"/>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F0767" w14:textId="77777777" w:rsidR="00D15956" w:rsidRDefault="00D15956">
            <w:pPr>
              <w:jc w:val="center"/>
              <w:rPr>
                <w:rFonts w:ascii="宋体" w:hAnsi="宋体" w:cs="宋体" w:hint="eastAsia"/>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BA88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59.3.8</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052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许可指令管理服务</w:t>
            </w:r>
          </w:p>
        </w:tc>
      </w:tr>
      <w:tr w:rsidR="00D15956" w14:paraId="57114499"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AFA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545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7D71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64</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34CB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科研数据中心</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08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79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科研数据中心</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B97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64.1.1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1D2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科研数据查询</w:t>
            </w:r>
          </w:p>
        </w:tc>
      </w:tr>
      <w:tr w:rsidR="00D15956" w14:paraId="29D256C0" w14:textId="77777777">
        <w:trPr>
          <w:trHeight w:val="23"/>
        </w:trPr>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17C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563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F4D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B0C9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评审测评服务</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EF891" w14:textId="77777777" w:rsidR="00D15956" w:rsidRDefault="00D15956">
            <w:pPr>
              <w:jc w:val="center"/>
              <w:rPr>
                <w:rFonts w:ascii="宋体" w:hAnsi="宋体" w:cs="宋体" w:hint="eastAsia"/>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281E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电子病历六级测评服务</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7F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67.4.1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18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电子病历六级测评服务</w:t>
            </w:r>
          </w:p>
        </w:tc>
      </w:tr>
    </w:tbl>
    <w:p w14:paraId="0556DB45" w14:textId="77777777" w:rsidR="00D15956" w:rsidRDefault="00000000">
      <w:r>
        <w:rPr>
          <w:rFonts w:hint="eastAsia"/>
        </w:rPr>
        <w:br w:type="page"/>
      </w:r>
    </w:p>
    <w:p w14:paraId="70269F89" w14:textId="77777777" w:rsidR="00D15956" w:rsidRDefault="00000000">
      <w:pPr>
        <w:pStyle w:val="1"/>
      </w:pPr>
      <w:bookmarkStart w:id="75" w:name="_Toc1475"/>
      <w:r>
        <w:rPr>
          <w:rFonts w:hint="eastAsia"/>
        </w:rPr>
        <w:t>项目付款</w:t>
      </w:r>
      <w:bookmarkEnd w:id="75"/>
    </w:p>
    <w:p w14:paraId="14C330D3"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项目依据业务需要可先行建设，分期验收，分年度付款。年度验收模块应在年度功能验收范围之内，费用支持按模块级别验收并支付，具体费用支付在符合相关政策的前提下，双方依据合同约定进行支付。</w:t>
      </w:r>
    </w:p>
    <w:p w14:paraId="1F34D16A" w14:textId="77777777" w:rsidR="00D15956" w:rsidRDefault="00000000">
      <w:r>
        <w:br w:type="page"/>
      </w:r>
    </w:p>
    <w:p w14:paraId="4852A347" w14:textId="77777777" w:rsidR="00D15956" w:rsidRDefault="00000000">
      <w:pPr>
        <w:pStyle w:val="1"/>
      </w:pPr>
      <w:bookmarkStart w:id="76" w:name="_Toc24082"/>
      <w:r>
        <w:rPr>
          <w:rFonts w:hint="eastAsia"/>
        </w:rPr>
        <w:t>售后服务</w:t>
      </w:r>
      <w:bookmarkEnd w:id="76"/>
    </w:p>
    <w:p w14:paraId="254EB77B" w14:textId="77777777" w:rsidR="00D15956" w:rsidRDefault="00000000">
      <w:pPr>
        <w:pStyle w:val="2"/>
      </w:pPr>
      <w:bookmarkStart w:id="77" w:name="_Toc13124"/>
      <w:r>
        <w:rPr>
          <w:rFonts w:hint="eastAsia"/>
        </w:rPr>
        <w:t>项目运维</w:t>
      </w:r>
      <w:bookmarkEnd w:id="77"/>
    </w:p>
    <w:p w14:paraId="57E1B79C" w14:textId="77777777"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项目实施整体运维（含第三方项目），项目</w:t>
      </w:r>
      <w:proofErr w:type="gramStart"/>
      <w:r>
        <w:rPr>
          <w:rFonts w:ascii="宋体" w:hAnsi="宋体" w:cs="宋体" w:hint="eastAsia"/>
          <w:bCs/>
          <w:color w:val="000000" w:themeColor="text1"/>
        </w:rPr>
        <w:t>运维需驻场</w:t>
      </w:r>
      <w:proofErr w:type="gramEnd"/>
      <w:r>
        <w:rPr>
          <w:rFonts w:ascii="宋体" w:hAnsi="宋体" w:cs="宋体" w:hint="eastAsia"/>
          <w:bCs/>
          <w:color w:val="000000" w:themeColor="text1"/>
        </w:rPr>
        <w:t>服务，运维工程师不少于5人，其中至少包括：项目经理1人，</w:t>
      </w:r>
      <w:proofErr w:type="gramStart"/>
      <w:r>
        <w:rPr>
          <w:rFonts w:ascii="宋体" w:hAnsi="宋体" w:cs="宋体" w:hint="eastAsia"/>
          <w:bCs/>
          <w:color w:val="000000" w:themeColor="text1"/>
        </w:rPr>
        <w:t>客开</w:t>
      </w:r>
      <w:proofErr w:type="gramEnd"/>
      <w:r>
        <w:rPr>
          <w:rFonts w:ascii="宋体" w:hAnsi="宋体" w:cs="宋体" w:hint="eastAsia"/>
          <w:bCs/>
          <w:color w:val="000000" w:themeColor="text1"/>
        </w:rPr>
        <w:t>2人，数据库1名，集成平台1名，人员应具备相应资质。作息时间与采购人负责本项目的部门相同。运维边界明确包括但不限于新增功能、接口服务、功能改进、指令性工作任务等具体服务要求。</w:t>
      </w:r>
    </w:p>
    <w:p w14:paraId="094DB1EB" w14:textId="77777777" w:rsidR="00D15956" w:rsidRDefault="00000000">
      <w:pPr>
        <w:pStyle w:val="2"/>
      </w:pPr>
      <w:bookmarkStart w:id="78" w:name="_Toc4478"/>
      <w:r>
        <w:rPr>
          <w:rFonts w:hint="eastAsia"/>
        </w:rPr>
        <w:t>人才培养</w:t>
      </w:r>
      <w:bookmarkEnd w:id="78"/>
    </w:p>
    <w:p w14:paraId="5162ECFA" w14:textId="1FAB58FC" w:rsidR="00D15956" w:rsidRDefault="00000000">
      <w:pPr>
        <w:ind w:firstLine="420"/>
        <w:rPr>
          <w:rFonts w:ascii="宋体" w:hAnsi="宋体" w:cs="宋体" w:hint="eastAsia"/>
          <w:bCs/>
          <w:color w:val="000000" w:themeColor="text1"/>
        </w:rPr>
      </w:pPr>
      <w:r>
        <w:rPr>
          <w:rFonts w:ascii="宋体" w:hAnsi="宋体" w:cs="宋体" w:hint="eastAsia"/>
          <w:bCs/>
          <w:color w:val="000000" w:themeColor="text1"/>
        </w:rPr>
        <w:t>项目提倡合作模式创新，主要目的是有利于提高院内或本地化运</w:t>
      </w:r>
      <w:proofErr w:type="gramStart"/>
      <w:r>
        <w:rPr>
          <w:rFonts w:ascii="宋体" w:hAnsi="宋体" w:cs="宋体" w:hint="eastAsia"/>
          <w:bCs/>
          <w:color w:val="000000" w:themeColor="text1"/>
        </w:rPr>
        <w:t>维人员</w:t>
      </w:r>
      <w:proofErr w:type="gramEnd"/>
      <w:r>
        <w:rPr>
          <w:rFonts w:ascii="宋体" w:hAnsi="宋体" w:cs="宋体" w:hint="eastAsia"/>
          <w:bCs/>
          <w:color w:val="000000" w:themeColor="text1"/>
        </w:rPr>
        <w:t>技术服务水平，保障产品生命力。人才培养应有明确计划，方案切实可行。</w:t>
      </w:r>
      <w:r>
        <w:rPr>
          <w:rFonts w:ascii="宋体" w:hAnsi="宋体" w:cs="宋体" w:hint="eastAsia"/>
          <w:bCs/>
          <w:color w:val="000000" w:themeColor="text1"/>
        </w:rPr>
        <w:br w:type="page"/>
      </w:r>
    </w:p>
    <w:p w14:paraId="5B2A156D" w14:textId="77777777" w:rsidR="00D15956" w:rsidRDefault="00000000">
      <w:pPr>
        <w:pStyle w:val="1"/>
      </w:pPr>
      <w:bookmarkStart w:id="79" w:name="_Toc13522"/>
      <w:r>
        <w:rPr>
          <w:rFonts w:hint="eastAsia"/>
        </w:rPr>
        <w:t>附表</w:t>
      </w:r>
      <w:proofErr w:type="gramStart"/>
      <w:r>
        <w:rPr>
          <w:rFonts w:hint="eastAsia"/>
        </w:rPr>
        <w:t>一</w:t>
      </w:r>
      <w:proofErr w:type="gramEnd"/>
      <w:r>
        <w:rPr>
          <w:rFonts w:hint="eastAsia"/>
        </w:rPr>
        <w:t>：电子病历评级标准</w:t>
      </w:r>
      <w:bookmarkStart w:id="80" w:name="_Hlk192695972"/>
      <w:r>
        <w:rPr>
          <w:rFonts w:hint="eastAsia"/>
        </w:rPr>
        <w:t>六级要求</w:t>
      </w:r>
      <w:bookmarkEnd w:id="79"/>
    </w:p>
    <w:p w14:paraId="7884D1EF" w14:textId="77777777" w:rsidR="00D15956" w:rsidRDefault="00000000">
      <w:pPr>
        <w:ind w:firstLine="420"/>
        <w:rPr>
          <w:rFonts w:ascii="仿宋" w:hAnsi="仿宋" w:cs="仿宋" w:hint="eastAsia"/>
          <w:bCs/>
        </w:rPr>
      </w:pPr>
      <w:r>
        <w:rPr>
          <w:rFonts w:ascii="仿宋" w:hAnsi="仿宋" w:cs="仿宋" w:hint="eastAsia"/>
          <w:bCs/>
        </w:rPr>
        <w:t>标准依据：《电子病历系统应用水平分级评价标准</w:t>
      </w:r>
      <w:r>
        <w:rPr>
          <w:rFonts w:ascii="仿宋" w:hAnsi="仿宋" w:cs="仿宋" w:hint="eastAsia"/>
          <w:bCs/>
        </w:rPr>
        <w:t>(</w:t>
      </w:r>
      <w:r>
        <w:rPr>
          <w:rFonts w:ascii="仿宋" w:hAnsi="仿宋" w:cs="仿宋" w:hint="eastAsia"/>
          <w:bCs/>
        </w:rPr>
        <w:t>试行</w:t>
      </w:r>
      <w:r>
        <w:rPr>
          <w:rFonts w:ascii="仿宋" w:hAnsi="仿宋" w:cs="仿宋" w:hint="eastAsia"/>
          <w:bCs/>
        </w:rPr>
        <w:t>)</w:t>
      </w:r>
      <w:r>
        <w:rPr>
          <w:rFonts w:ascii="仿宋" w:hAnsi="仿宋" w:cs="仿宋" w:hint="eastAsia"/>
          <w:bCs/>
        </w:rPr>
        <w:t>》</w:t>
      </w:r>
      <w:r>
        <w:rPr>
          <w:rFonts w:ascii="仿宋" w:hAnsi="仿宋" w:cs="仿宋" w:hint="eastAsia"/>
          <w:bCs/>
        </w:rPr>
        <w:t>2018</w:t>
      </w:r>
      <w:r>
        <w:rPr>
          <w:rFonts w:ascii="仿宋" w:hAnsi="仿宋" w:cs="仿宋" w:hint="eastAsia"/>
          <w:bCs/>
        </w:rPr>
        <w:t>版</w:t>
      </w:r>
    </w:p>
    <w:tbl>
      <w:tblPr>
        <w:tblW w:w="4997" w:type="pct"/>
        <w:tblLayout w:type="fixed"/>
        <w:tblLook w:val="04A0" w:firstRow="1" w:lastRow="0" w:firstColumn="1" w:lastColumn="0" w:noHBand="0" w:noVBand="1"/>
      </w:tblPr>
      <w:tblGrid>
        <w:gridCol w:w="664"/>
        <w:gridCol w:w="1237"/>
        <w:gridCol w:w="1531"/>
        <w:gridCol w:w="680"/>
        <w:gridCol w:w="682"/>
        <w:gridCol w:w="3497"/>
      </w:tblGrid>
      <w:tr w:rsidR="00D15956" w14:paraId="4F2DDEDE" w14:textId="77777777">
        <w:trPr>
          <w:trHeight w:val="1140"/>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6A7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角色序号</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F2AC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工作角色</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8D19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业务项目</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D31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级别</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907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类别</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7150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功能评价内容</w:t>
            </w:r>
          </w:p>
        </w:tc>
      </w:tr>
      <w:tr w:rsidR="00D15956" w14:paraId="1C65187B"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CF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5EEB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3D8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36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85A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50F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（1）医嘱记录在医院中能统一管理，并统一展现</w:t>
            </w:r>
          </w:p>
        </w:tc>
      </w:tr>
      <w:tr w:rsidR="00D15956" w14:paraId="2997BD8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8F14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E60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CEC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435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227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3852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（2）有医师药疗医嘱下达权限控制，支持抗菌药物分级使用管理</w:t>
            </w:r>
          </w:p>
        </w:tc>
      </w:tr>
      <w:tr w:rsidR="00D15956" w14:paraId="3192DEDB" w14:textId="77777777">
        <w:trPr>
          <w:trHeight w:val="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8D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F2C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E6E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8B2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BEF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324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（3）可依据诊断判断传染病情况，并通过系统上报</w:t>
            </w:r>
            <w:proofErr w:type="gramStart"/>
            <w:r>
              <w:rPr>
                <w:rFonts w:ascii="宋体" w:hAnsi="宋体" w:cs="宋体" w:hint="eastAsia"/>
                <w:kern w:val="0"/>
                <w:lang w:bidi="ar"/>
              </w:rPr>
              <w:t>医</w:t>
            </w:r>
            <w:proofErr w:type="gramEnd"/>
            <w:r>
              <w:rPr>
                <w:rFonts w:ascii="宋体" w:hAnsi="宋体" w:cs="宋体" w:hint="eastAsia"/>
                <w:kern w:val="0"/>
                <w:lang w:bidi="ar"/>
              </w:rPr>
              <w:t>政管理部门</w:t>
            </w:r>
          </w:p>
        </w:tc>
      </w:tr>
      <w:tr w:rsidR="00D15956" w14:paraId="0E28D51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C3A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D8FF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81F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F13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294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5D06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（1）对药物治疗医嘱药物的不良反应有上报处理功能</w:t>
            </w:r>
          </w:p>
        </w:tc>
      </w:tr>
      <w:tr w:rsidR="00D15956" w14:paraId="542DF404"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291E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3B1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97E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81E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6EC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8B6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（2）开医嘱医师能够接收到自己处方的点评结果</w:t>
            </w:r>
          </w:p>
        </w:tc>
      </w:tr>
      <w:tr w:rsidR="00D15956" w14:paraId="307901B2"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722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1B6A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8D77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0D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18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CA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（3）下达医嘱时能够参考药品、检查、检验、药物过敏、诊断、性别等相关内容知识库至少4项内容进行自动检查并给出提示</w:t>
            </w:r>
          </w:p>
        </w:tc>
      </w:tr>
      <w:tr w:rsidR="00D15956" w14:paraId="6740D04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2DB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96AB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0395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380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02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110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（4）能够实时掌握医嘱执行各环节的状态</w:t>
            </w:r>
          </w:p>
        </w:tc>
      </w:tr>
      <w:tr w:rsidR="00D15956" w14:paraId="75AF18A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3973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C64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84A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病房医嘱处理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440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737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664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（5）支持院内会诊的电子申请与过程追踪</w:t>
            </w:r>
          </w:p>
        </w:tc>
      </w:tr>
      <w:tr w:rsidR="00D15956" w14:paraId="129682C1"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183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0E8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0CE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958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EB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EE6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（1）检验申请数据有全院统一管理机制</w:t>
            </w:r>
          </w:p>
        </w:tc>
      </w:tr>
      <w:tr w:rsidR="00D15956" w14:paraId="7E4C6B1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2F2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9BC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9C93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A26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A2B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4CBD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（2）有全院统一的检验标本字典并在申请中使用</w:t>
            </w:r>
          </w:p>
        </w:tc>
      </w:tr>
      <w:tr w:rsidR="00D15956" w14:paraId="7C7FE812"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6355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923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57CA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5D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BFF2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7A9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（3）填写检验申请时，可以浏览病人重要病历信息</w:t>
            </w:r>
          </w:p>
        </w:tc>
      </w:tr>
      <w:tr w:rsidR="00D15956" w14:paraId="1176F95F"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6E44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FC3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E7AB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6FE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9635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40E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（1）下达申请医嘱时，能查询临床医疗记录，能够针对病人性别、诊断、以往检验申请与结果等进行申请合理性自动审核并针对问题申请给出提示</w:t>
            </w:r>
          </w:p>
        </w:tc>
      </w:tr>
      <w:tr w:rsidR="00D15956" w14:paraId="25C6A52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97C5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4E7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7AE6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9B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807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FCA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（2）形成完整的检验闭环，可随时查看标本状态、检验进程状态</w:t>
            </w:r>
          </w:p>
        </w:tc>
      </w:tr>
      <w:tr w:rsidR="00D15956" w14:paraId="04589A4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A492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5D07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B10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657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87DE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2F90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（3）下达申请时可根据临床路径或指南列出所需检验项目</w:t>
            </w:r>
          </w:p>
        </w:tc>
      </w:tr>
      <w:tr w:rsidR="00D15956" w14:paraId="600EF52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243C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EB1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C6EA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D2E5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8AD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5C0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（1）检验报告来自全院统一医疗数据管理体系</w:t>
            </w:r>
          </w:p>
        </w:tc>
      </w:tr>
      <w:tr w:rsidR="00D15956" w14:paraId="74157A5F"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EE4C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89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C40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D1C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009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E75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（2）查阅报告时，对于多正常参考值的项目能够根据检验结果和诊断、性别、生理指标等自动给出正常结果的判断与提示</w:t>
            </w:r>
          </w:p>
        </w:tc>
      </w:tr>
      <w:tr w:rsidR="00D15956" w14:paraId="215C3E68"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48E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FB51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D0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4AB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8F9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4F4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（3）可根据历史检验结果绘制趋势图</w:t>
            </w:r>
          </w:p>
        </w:tc>
      </w:tr>
      <w:tr w:rsidR="00D15956" w14:paraId="660427A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2E3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C651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EC1B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9DF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0D5F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C7C9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（4）对于危急检验结果，医师、护士能够在系统中看到</w:t>
            </w:r>
          </w:p>
        </w:tc>
      </w:tr>
      <w:tr w:rsidR="00D15956" w14:paraId="2A5065AB"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350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01B2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E15D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974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0D1C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D4EA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（5）浏览检验报告时，可以浏览患者重要病历信息</w:t>
            </w:r>
          </w:p>
        </w:tc>
      </w:tr>
      <w:tr w:rsidR="00D15956" w14:paraId="2900C2F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91FA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FE4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070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9F3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A52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7EB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（1）检验结果和报告各阶段的状态可实时获得</w:t>
            </w:r>
          </w:p>
        </w:tc>
      </w:tr>
      <w:tr w:rsidR="00D15956" w14:paraId="772010A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B53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B45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BF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81A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7A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EC4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（2）对于危急检验结果，能够主动通知（如系统弹窗）医师、护士</w:t>
            </w:r>
          </w:p>
        </w:tc>
      </w:tr>
      <w:tr w:rsidR="00D15956" w14:paraId="0FCAEA96" w14:textId="77777777">
        <w:trPr>
          <w:trHeight w:val="1015"/>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F63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EAAD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DEF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F3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28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A72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（1）检查申请数据记录在统一管理机制中</w:t>
            </w:r>
          </w:p>
        </w:tc>
      </w:tr>
      <w:tr w:rsidR="00D15956" w14:paraId="47886382"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645D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69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316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F267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39B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3D89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（2）填写检查申请时，可以浏览患者重要病历信息</w:t>
            </w:r>
          </w:p>
        </w:tc>
      </w:tr>
      <w:tr w:rsidR="00D15956" w14:paraId="759FE60C"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E3F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60F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0559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05DF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0C9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03E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（1）检查申请可利用全院统一的检查安排表自动预约</w:t>
            </w:r>
          </w:p>
        </w:tc>
      </w:tr>
      <w:tr w:rsidR="00D15956" w14:paraId="0ECB96B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956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056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0BC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60B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7B8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4C44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（2）形成完整的检查闭环，检查执行状态可实时查看</w:t>
            </w:r>
          </w:p>
        </w:tc>
      </w:tr>
      <w:tr w:rsidR="00D15956" w14:paraId="3691AF9F"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0BA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31AD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8FF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350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654F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699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（3）下达申请医嘱时，能够针对病人性别、诊断、以往检查结果等对申请合理性进行自动检查并提示</w:t>
            </w:r>
          </w:p>
        </w:tc>
      </w:tr>
      <w:tr w:rsidR="00D15956" w14:paraId="3CB7053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B47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CD9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31F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00D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DB9A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7612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（4）下达申请时可根据临床路径和指南列出所需检查项目</w:t>
            </w:r>
          </w:p>
        </w:tc>
      </w:tr>
      <w:tr w:rsidR="00D15956" w14:paraId="65D357CE"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CB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31F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C32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042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60E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A2D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（1）检查报告来自全院统一医疗数据管理体系</w:t>
            </w:r>
          </w:p>
        </w:tc>
      </w:tr>
      <w:tr w:rsidR="00D15956" w14:paraId="3EAABF7D"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C78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A55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22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22A4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D54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8BA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（2）查阅报告时，能够显示测量结果，对于有正常参考值的项目能显示参考范围及自动产生异常标记</w:t>
            </w:r>
          </w:p>
        </w:tc>
      </w:tr>
      <w:tr w:rsidR="00D15956" w14:paraId="7F13FABB"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0FD4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118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C6DC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D12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918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72A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（3）对于检查危急值，医师、护士在能够系统中看到</w:t>
            </w:r>
          </w:p>
        </w:tc>
      </w:tr>
      <w:tr w:rsidR="00D15956" w14:paraId="26BB5D1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6DCB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E0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A52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2E8A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429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B2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（1）检查结果和报告各阶段的状态可实时获得</w:t>
            </w:r>
          </w:p>
        </w:tc>
      </w:tr>
      <w:tr w:rsidR="00D15956" w14:paraId="30E95F7C"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EE9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9BB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32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DBFC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37C2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EC0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（2）查阅报告时，对于有多正常参考值的测量项目能够根据测量结果和病人年龄、性别、诊断、生理指标等，自动给出正常结果的判断与提示</w:t>
            </w:r>
          </w:p>
        </w:tc>
      </w:tr>
      <w:tr w:rsidR="00D15956" w14:paraId="4F7E1026"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0EE4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269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034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5434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BC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C0CA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（3）对于检查危急值，能够主动通知（如系统弹窗）医师、护士</w:t>
            </w:r>
          </w:p>
        </w:tc>
      </w:tr>
      <w:tr w:rsidR="00D15956" w14:paraId="52BD1F5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E657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729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6821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9F86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AB8B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E35A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（1）可自定义病历结构与格式，支持结构化病历的书写</w:t>
            </w:r>
          </w:p>
        </w:tc>
      </w:tr>
      <w:tr w:rsidR="00D15956" w14:paraId="1650C495"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7EDA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4D7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D5D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F92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8BD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B93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（2）提供插入检查检验结果功能</w:t>
            </w:r>
          </w:p>
        </w:tc>
      </w:tr>
      <w:tr w:rsidR="00D15956" w14:paraId="5E4E7F6B"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2364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964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46A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03F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69A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0692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（3）可按照任意病历结构化项目进行检索</w:t>
            </w:r>
          </w:p>
        </w:tc>
      </w:tr>
      <w:tr w:rsidR="00D15956" w14:paraId="1BA7DB4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B079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EC5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DBE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05D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AFA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F42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（4）病历数据与医嘱等数据全院一体化管理</w:t>
            </w:r>
          </w:p>
        </w:tc>
      </w:tr>
      <w:tr w:rsidR="00D15956" w14:paraId="2924924C"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461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FE2A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A6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76F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CC52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56D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（5）对于已由医师确认病历的所有修改，有完整的痕迹记录</w:t>
            </w:r>
          </w:p>
        </w:tc>
      </w:tr>
      <w:tr w:rsidR="00D15956" w14:paraId="5A50C4C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D25F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5F2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BA8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D4E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944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70B7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（6）书写病历的时限可设置并能提示</w:t>
            </w:r>
          </w:p>
        </w:tc>
      </w:tr>
      <w:tr w:rsidR="00D15956" w14:paraId="7FF9CCE6"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AD9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83C4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D243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43E0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D8F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BE69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（7）电子病历内容应存储为通用格式，可被经过医院方授权的第三方调用；</w:t>
            </w:r>
          </w:p>
        </w:tc>
      </w:tr>
      <w:tr w:rsidR="00D15956" w14:paraId="6244C95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68D8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0B5E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E75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5AD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02A7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986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（8）历史病历完成数字化处理并可查阅，并可与其他病历整合</w:t>
            </w:r>
          </w:p>
        </w:tc>
      </w:tr>
      <w:tr w:rsidR="00D15956" w14:paraId="5E4650A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E19B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CE03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5EF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2F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7570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39F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（1）病历具有分块安全控制机制和访问日志</w:t>
            </w:r>
          </w:p>
        </w:tc>
      </w:tr>
      <w:tr w:rsidR="00D15956" w14:paraId="0439256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055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C28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98D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94A9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58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B57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（2）有法律认可的可靠电子签名</w:t>
            </w:r>
          </w:p>
        </w:tc>
      </w:tr>
      <w:tr w:rsidR="00D15956" w14:paraId="0EC1187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B74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7A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60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2FC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BA6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773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（3）病历书写有对书写内容有智能检查与提示功能</w:t>
            </w:r>
          </w:p>
        </w:tc>
      </w:tr>
      <w:tr w:rsidR="00D15956" w14:paraId="6D3AF1F2"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36B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5C1D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B89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6557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923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30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（4）支持院内会诊记录电子处理，并能与会诊申请对照。会诊记录纳入电子医疗记录体系</w:t>
            </w:r>
          </w:p>
        </w:tc>
      </w:tr>
      <w:tr w:rsidR="00D15956" w14:paraId="5AE27B9E"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C5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A322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21E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病人管理与评估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4F0F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56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007A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（1）入院评估记录在医院统一医疗数据管理体系中管理</w:t>
            </w:r>
          </w:p>
        </w:tc>
      </w:tr>
      <w:tr w:rsidR="00D15956" w14:paraId="4103D7D9"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D303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9E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114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病人管理与评估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CE2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D3F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0E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（2）具有查询既往病历记录数据、检查检验结果等供评估时参考的功能</w:t>
            </w:r>
          </w:p>
        </w:tc>
      </w:tr>
      <w:tr w:rsidR="00D15956" w14:paraId="1C5DE95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C69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A88F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5226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病人管理与评估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6A0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B7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58C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（1）有病人入出转，出科检查、治疗等活动的跟踪记录</w:t>
            </w:r>
          </w:p>
        </w:tc>
      </w:tr>
      <w:tr w:rsidR="00D15956" w14:paraId="35EDBCA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C90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65AC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4F3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病人管理与评估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FE7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707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B2F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（2）能够查询病人在院内其他部门诊疗活动记录</w:t>
            </w:r>
          </w:p>
        </w:tc>
      </w:tr>
      <w:tr w:rsidR="00D15956" w14:paraId="1229DDD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B9B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9A89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58C6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病人管理与评估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967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5A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A93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（3）书写入院评估时有智能模板</w:t>
            </w:r>
          </w:p>
        </w:tc>
      </w:tr>
      <w:tr w:rsidR="00D15956" w14:paraId="36837E1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10F8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D4F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7B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病人管理与评估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D1A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16B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7BB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（4）可根据病人病情和评估情况，对护理级别或护理措施给出建议</w:t>
            </w:r>
          </w:p>
        </w:tc>
      </w:tr>
      <w:tr w:rsidR="00D15956" w14:paraId="3D89CFDE"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A3A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05B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9C8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246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75FF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9623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（1）在执行中实时产生记录</w:t>
            </w:r>
          </w:p>
        </w:tc>
      </w:tr>
      <w:tr w:rsidR="00D15956" w14:paraId="0FEDFE69"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843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312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966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113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36D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3A42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（2）全院统一管理医嘱、执行记录，构成统一电子病历内容</w:t>
            </w:r>
          </w:p>
        </w:tc>
      </w:tr>
      <w:tr w:rsidR="00D15956" w14:paraId="49B2E57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5AE2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5F3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62CA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BAB6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C6D9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5BA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（3）新医嘱和医嘱变更可及时通知护士</w:t>
            </w:r>
          </w:p>
        </w:tc>
      </w:tr>
      <w:tr w:rsidR="00D15956" w14:paraId="19FF985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A57E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A35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02C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800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31C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1D5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（1）医嘱执行过程中有病人、药品、检验</w:t>
            </w:r>
            <w:proofErr w:type="gramStart"/>
            <w:r>
              <w:rPr>
                <w:rFonts w:ascii="宋体" w:hAnsi="宋体" w:cs="宋体" w:hint="eastAsia"/>
                <w:kern w:val="0"/>
                <w:lang w:bidi="ar"/>
              </w:rPr>
              <w:t>标本等机读</w:t>
            </w:r>
            <w:proofErr w:type="gramEnd"/>
            <w:r>
              <w:rPr>
                <w:rFonts w:ascii="宋体" w:hAnsi="宋体" w:cs="宋体" w:hint="eastAsia"/>
                <w:kern w:val="0"/>
                <w:lang w:bidi="ar"/>
              </w:rPr>
              <w:t>自动识别手段进行自动核对</w:t>
            </w:r>
          </w:p>
        </w:tc>
      </w:tr>
      <w:tr w:rsidR="00D15956" w14:paraId="33D2AC3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477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5F6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346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9FE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D4C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1A5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（2）完成医嘱执行的闭环信息记录</w:t>
            </w:r>
          </w:p>
        </w:tc>
      </w:tr>
      <w:tr w:rsidR="00D15956" w14:paraId="2F5F8AC5"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4BC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DC4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EE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医嘱执行</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C58F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DE1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D70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（3）对高风险医嘱执行时有警示</w:t>
            </w:r>
          </w:p>
        </w:tc>
      </w:tr>
      <w:tr w:rsidR="00D15956" w14:paraId="2B89571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735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3DCC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92C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DC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B56F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3EA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（1）护理记录、体征记录数据在医院统一医疗数据管理体系中</w:t>
            </w:r>
          </w:p>
        </w:tc>
      </w:tr>
      <w:tr w:rsidR="00D15956" w14:paraId="182750F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DFCA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30F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B4F5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034E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F3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EC4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（2）生命体征、护理处置可通过移动设备自动导入相应记录单（移动护理）</w:t>
            </w:r>
          </w:p>
        </w:tc>
      </w:tr>
      <w:tr w:rsidR="00D15956" w14:paraId="47662184"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A4DA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E5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126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893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B87F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B2B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（3）有护理计划模板，护理记录数据可依据护理计划产生</w:t>
            </w:r>
          </w:p>
        </w:tc>
      </w:tr>
      <w:tr w:rsidR="00D15956" w14:paraId="2AE4DD35"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0AF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5260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1FE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B0B9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8983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35EB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（1）根据护理记录（如病人体征等）有自动的护理措施提示</w:t>
            </w:r>
          </w:p>
        </w:tc>
      </w:tr>
      <w:tr w:rsidR="00D15956" w14:paraId="5D819CE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70E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318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005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FE0D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245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875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（2）具有分组安全控制机制和访问日志，以保障分组护理时信息的安全性</w:t>
            </w:r>
          </w:p>
        </w:tc>
      </w:tr>
      <w:tr w:rsidR="00D15956" w14:paraId="13D9291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CE2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2C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ABFA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6FD5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31D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D3E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（3）有法律认可的可靠电子签名</w:t>
            </w:r>
          </w:p>
        </w:tc>
      </w:tr>
      <w:tr w:rsidR="00D15956" w14:paraId="748FB59F"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02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D737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4C9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98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303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4DA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（4）系统能够根据体征数据自动完成设定的护理评估</w:t>
            </w:r>
          </w:p>
        </w:tc>
      </w:tr>
      <w:tr w:rsidR="00D15956" w14:paraId="635AD30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79AC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ACF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病房护士</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301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护理记录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FF62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23C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17BE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（5）可以在医院统一医疗数据管理体系中调阅病人既往护理记录</w:t>
            </w:r>
          </w:p>
        </w:tc>
      </w:tr>
      <w:tr w:rsidR="00D15956" w14:paraId="10FAB637"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FE2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52D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9AE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B49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60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704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（1）具有针对患者诊断、性别、历史处方、过敏史等进行合理用药、配伍禁忌、给药途径等综合自动检查功能并给出提示</w:t>
            </w:r>
          </w:p>
        </w:tc>
      </w:tr>
      <w:tr w:rsidR="00D15956" w14:paraId="7009C509"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D28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E425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4FA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F83D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2E1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802A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（2）对高危药品使用给予警示</w:t>
            </w:r>
          </w:p>
        </w:tc>
      </w:tr>
      <w:tr w:rsidR="00D15956" w14:paraId="526FC90E"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8CF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764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81E5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0587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E2F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21E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（3）支持医生处方开写权限控制</w:t>
            </w:r>
          </w:p>
        </w:tc>
      </w:tr>
      <w:tr w:rsidR="00D15956" w14:paraId="2B94D356"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0FA5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00C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16B7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441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9FD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1E4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（4）可依据诊断判断传染病情况，并通过系统上报</w:t>
            </w:r>
            <w:proofErr w:type="gramStart"/>
            <w:r>
              <w:rPr>
                <w:rFonts w:ascii="宋体" w:hAnsi="宋体" w:cs="宋体" w:hint="eastAsia"/>
                <w:kern w:val="0"/>
                <w:lang w:bidi="ar"/>
              </w:rPr>
              <w:t>医</w:t>
            </w:r>
            <w:proofErr w:type="gramEnd"/>
            <w:r>
              <w:rPr>
                <w:rFonts w:ascii="宋体" w:hAnsi="宋体" w:cs="宋体" w:hint="eastAsia"/>
                <w:kern w:val="0"/>
                <w:lang w:bidi="ar"/>
              </w:rPr>
              <w:t>政管理部门</w:t>
            </w:r>
          </w:p>
        </w:tc>
      </w:tr>
      <w:tr w:rsidR="00D15956" w14:paraId="53E95CF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C446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862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4AA9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212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299C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17B0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（1）书写处方时可跟踪既往处方执行情况</w:t>
            </w:r>
          </w:p>
        </w:tc>
      </w:tr>
      <w:tr w:rsidR="00D15956" w14:paraId="47A3DD2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23A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4B9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FCDD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834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06C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8CA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（2）处方数据能够自动作为门诊病历内容</w:t>
            </w:r>
          </w:p>
        </w:tc>
      </w:tr>
      <w:tr w:rsidR="00D15956" w14:paraId="574C6AA7"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719B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1B2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14E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580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AB4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151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（3）能够接收到开方医师自己处方的点评结果</w:t>
            </w:r>
          </w:p>
        </w:tc>
      </w:tr>
      <w:tr w:rsidR="00D15956" w14:paraId="09B0EF6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476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505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E3E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处方书写</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8CD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773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718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（4）发生药物不良反应时能够有记录与上报处理功能</w:t>
            </w:r>
          </w:p>
        </w:tc>
      </w:tr>
      <w:tr w:rsidR="00D15956" w14:paraId="096029D0"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D59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F973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8E2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E2FC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B4F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CAE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（1）检验申请数据全院统一管理</w:t>
            </w:r>
          </w:p>
        </w:tc>
      </w:tr>
      <w:tr w:rsidR="00D15956" w14:paraId="1E39A6B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0C88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9FD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0AC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9AC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BA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2E2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（2）有全院统一的检验标本字典并在申请中使用</w:t>
            </w:r>
          </w:p>
        </w:tc>
      </w:tr>
      <w:tr w:rsidR="00D15956" w14:paraId="65949614"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CB6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49D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AAA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1BA4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51B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FBD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（3）下达检验申请单时，能查询临床医疗记录</w:t>
            </w:r>
          </w:p>
        </w:tc>
      </w:tr>
      <w:tr w:rsidR="00D15956" w14:paraId="17F87659"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6ED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AF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BFF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257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FF8B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546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（1）形成完整的检验闭环，检验申请、标本情况能够随时跟踪</w:t>
            </w:r>
          </w:p>
        </w:tc>
      </w:tr>
      <w:tr w:rsidR="00D15956" w14:paraId="5DF60171"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104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260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E2E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1FF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6CA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D8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（2）能够针对病人性别、诊断、以往检验申请与结果等进行申请合理性自动审核并针对问题申请给出提示</w:t>
            </w:r>
          </w:p>
        </w:tc>
      </w:tr>
      <w:tr w:rsidR="00D15956" w14:paraId="6E3F85B4"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22AD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224F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0EDA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AC6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B803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1B8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（1）查阅报告时，对于多正常参考值的项目能够根据检验结果和诊断、性别、生理指标等自动给出正常结果的判断与提示</w:t>
            </w:r>
          </w:p>
        </w:tc>
      </w:tr>
      <w:tr w:rsidR="00D15956" w14:paraId="0EA174C5"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93A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437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AC2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607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C10A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790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（2）可根据历史检验结果绘制趋势图</w:t>
            </w:r>
          </w:p>
        </w:tc>
      </w:tr>
      <w:tr w:rsidR="00D15956" w14:paraId="2FB8FDB9"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96C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7E6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447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4ED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5821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C612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（3）对于危急检验结果，门诊医师能够在系统中看到</w:t>
            </w:r>
          </w:p>
        </w:tc>
      </w:tr>
      <w:tr w:rsidR="00D15956" w14:paraId="3603E9BE"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A7E2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626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C63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7CD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3F6D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0ED7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（1）可随时跟踪检验进展情况和结果</w:t>
            </w:r>
          </w:p>
        </w:tc>
      </w:tr>
      <w:tr w:rsidR="00D15956" w14:paraId="19A18D9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AF83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20A5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63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门诊检验报告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D4B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6C9F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F07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（2）对于危急检验结果，能够主动通知（如系统弹窗）医师、护士</w:t>
            </w:r>
          </w:p>
        </w:tc>
      </w:tr>
      <w:tr w:rsidR="00D15956" w14:paraId="71BA7F95" w14:textId="77777777">
        <w:trPr>
          <w:trHeight w:val="1092"/>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216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9B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91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278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613E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573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（1）检查申请数据全院统一管理</w:t>
            </w:r>
          </w:p>
        </w:tc>
      </w:tr>
      <w:tr w:rsidR="00D15956" w14:paraId="72BAD232"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D6DF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079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00B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3A2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25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BB21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（2）填写检查申请时，可以浏览患者重要病历信息</w:t>
            </w:r>
          </w:p>
        </w:tc>
      </w:tr>
      <w:tr w:rsidR="00D15956" w14:paraId="7E9E1A57"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EC5D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7EB3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AC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EA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B493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4BF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（1）申请后可随时跟踪检查进展情况</w:t>
            </w:r>
          </w:p>
        </w:tc>
      </w:tr>
      <w:tr w:rsidR="00D15956" w14:paraId="028AEB1C"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567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AC9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68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AAB1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1A0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1EC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（2）检查申请可利用全院统一的检查安排表自动预约</w:t>
            </w:r>
          </w:p>
        </w:tc>
      </w:tr>
      <w:tr w:rsidR="00D15956" w14:paraId="7A6761C8"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4ED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F54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559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门诊检查申请</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156B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88A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604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（3）下达申请时，能够针对病人性别、诊断、以往检查结果等对申请合理性进行自动检查并提示</w:t>
            </w:r>
          </w:p>
        </w:tc>
      </w:tr>
      <w:tr w:rsidR="00D15956" w14:paraId="2A08A19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F32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C30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C0CE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04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7577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3A97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（1）检查报告和图像来自全院统一管理的数据</w:t>
            </w:r>
          </w:p>
        </w:tc>
      </w:tr>
      <w:tr w:rsidR="00D15956" w14:paraId="6D96A845"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B8DD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C901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FFA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B73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D68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691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（2）查阅报告时，能够显示测量结果，对于有正常参考值的项目能显示参考范围及自动产生异常标记</w:t>
            </w:r>
          </w:p>
        </w:tc>
      </w:tr>
      <w:tr w:rsidR="00D15956" w14:paraId="54D2F7C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248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232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49DB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4535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4DB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AAED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（3）对于检查危急值，门诊医师能够在系统中看到</w:t>
            </w:r>
          </w:p>
        </w:tc>
      </w:tr>
      <w:tr w:rsidR="00D15956" w14:paraId="171A1CC9"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951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781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6FF3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9E8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AD7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859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（1）在医师工作站能够跟踪检查过程和结果</w:t>
            </w:r>
          </w:p>
        </w:tc>
      </w:tr>
      <w:tr w:rsidR="00D15956" w14:paraId="7A3B0C00"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FB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7A5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4EE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AA3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2292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154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（2）查阅报告时，对于有多正常参考值的测量项目能够根据测量结果和病人年龄、性别、诊断、生理指标等，自动给出正常结果的判断与提示</w:t>
            </w:r>
          </w:p>
        </w:tc>
      </w:tr>
      <w:tr w:rsidR="00D15956" w14:paraId="708BE156"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845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04F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83B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F70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F44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590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（3）对于检查危急值，能够主动通知（如系统弹窗）医师、护士</w:t>
            </w:r>
          </w:p>
        </w:tc>
      </w:tr>
      <w:tr w:rsidR="00D15956" w14:paraId="2F22053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08BB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BD8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AC49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595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E664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64C1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（1）能提供插入检查检验结果功能</w:t>
            </w:r>
          </w:p>
        </w:tc>
      </w:tr>
      <w:tr w:rsidR="00D15956" w14:paraId="1E9EE488"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E05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0D9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1130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491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C8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990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（2）可对门诊病历内容检索</w:t>
            </w:r>
          </w:p>
        </w:tc>
      </w:tr>
      <w:tr w:rsidR="00D15956" w14:paraId="3FE0560B"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2000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82F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F10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A26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A523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1485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（3）病历数据与处方、检查报告等数据全院一体化管理</w:t>
            </w:r>
          </w:p>
        </w:tc>
      </w:tr>
      <w:tr w:rsidR="00D15956" w14:paraId="063FA89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1BF3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04A1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709E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4C4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0893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C50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（4）历史病历完成数字化存储、可查阅，并能够与其他病历整合</w:t>
            </w:r>
          </w:p>
        </w:tc>
      </w:tr>
      <w:tr w:rsidR="00D15956" w14:paraId="35C0D7C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2FC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DF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2D3E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4E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916F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3E4E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（5）对于已提交的病历能自动记录、保存病历记录所有修改的痕迹</w:t>
            </w:r>
          </w:p>
        </w:tc>
      </w:tr>
      <w:tr w:rsidR="00D15956" w14:paraId="67A9073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26B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CF3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44C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7E6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0FC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3FEF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（1）门诊病历具有安全控制机制，分科室访问权限机制和日志</w:t>
            </w:r>
          </w:p>
        </w:tc>
      </w:tr>
      <w:tr w:rsidR="00D15956" w14:paraId="62A4D17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7DA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9E9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C90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C15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E50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467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（2）有法律认可的可靠电子签名</w:t>
            </w:r>
          </w:p>
        </w:tc>
      </w:tr>
      <w:tr w:rsidR="00D15956" w14:paraId="18DC7C1E"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403A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D77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门诊医师</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50B6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门诊病历记录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31B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6AAB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07B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（3）可根据诊断、性别、年龄等自动定义病历结构和格式</w:t>
            </w:r>
          </w:p>
        </w:tc>
      </w:tr>
      <w:tr w:rsidR="00D15956" w14:paraId="5E77092B"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2528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4F7C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1AAD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申请与预约</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3BA0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4295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281B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（1）检查安排时间表能够提供全院共享，并能够及时进行同步</w:t>
            </w:r>
          </w:p>
        </w:tc>
      </w:tr>
      <w:tr w:rsidR="00D15956" w14:paraId="543DA2F8"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9F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276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5A5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申请与预约</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886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AA9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825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（2）各临床科室能依据检查安排表进行预约，预约结果可全院共享</w:t>
            </w:r>
          </w:p>
        </w:tc>
      </w:tr>
      <w:tr w:rsidR="00D15956" w14:paraId="7333302B"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1E3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381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746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申请与预约</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1C8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4C07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989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（3）有自动安排检查时间的规则，能够提供默认的检查时间安排</w:t>
            </w:r>
          </w:p>
        </w:tc>
      </w:tr>
      <w:tr w:rsidR="00D15956" w14:paraId="73E49C4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BCC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752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A61E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申请与预约</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AAC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D96E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28B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（1）能够实时掌握病人在其他检查和治疗部门的状态</w:t>
            </w:r>
          </w:p>
        </w:tc>
      </w:tr>
      <w:tr w:rsidR="00D15956" w14:paraId="08B8743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C07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604E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649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申请与预约</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FFB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25C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1F6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（2）可结合其他部门检查、治疗安排，智能提示检查安排的冲突并给出提示</w:t>
            </w:r>
          </w:p>
        </w:tc>
      </w:tr>
      <w:tr w:rsidR="00D15956" w14:paraId="18B4388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EDB2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A9F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0F7C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F51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861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69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（1）检查结果、检查图像在全院有统一管理机制</w:t>
            </w:r>
          </w:p>
        </w:tc>
      </w:tr>
      <w:tr w:rsidR="00D15956" w14:paraId="38BE160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884D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C9C4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4DC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CA8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7AB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B30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（2）可以长期存储记录</w:t>
            </w:r>
          </w:p>
        </w:tc>
      </w:tr>
      <w:tr w:rsidR="00D15956" w14:paraId="20EAB334"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EF3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175B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D500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4345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9145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D6D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（1）检查数据产生过程有状态记录，并有查询和跟踪工具</w:t>
            </w:r>
          </w:p>
        </w:tc>
      </w:tr>
      <w:tr w:rsidR="00D15956" w14:paraId="07D9510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9A0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D295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8778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F40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7C2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E3F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（2）检查全过程数据记录具有防止病人、检查数据、图像不对应的自动核查处理</w:t>
            </w:r>
          </w:p>
        </w:tc>
      </w:tr>
      <w:tr w:rsidR="00D15956" w14:paraId="464444EA"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5572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E1B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512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0E2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0B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B67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（3）记录检查测量值时具有基本的选择或自动判断提示功能，包括：各种测量值的合理范围、注释说明的合理词汇范围等</w:t>
            </w:r>
          </w:p>
        </w:tc>
      </w:tr>
      <w:tr w:rsidR="00D15956" w14:paraId="76740BD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4974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C69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AB3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D39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E549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FFA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（1）检查报告内容有可定义格式与模板</w:t>
            </w:r>
          </w:p>
        </w:tc>
      </w:tr>
      <w:tr w:rsidR="00D15956" w14:paraId="2172801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709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635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EB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5F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42C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984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（2）书写报告时可根据项目、诊断提供选择模板</w:t>
            </w:r>
          </w:p>
        </w:tc>
      </w:tr>
      <w:tr w:rsidR="00D15956" w14:paraId="736023EB"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98BB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1A1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50A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0E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174A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5BC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（1）报告书写环境中有查询与引用临床信息、其他部门信息工具</w:t>
            </w:r>
          </w:p>
        </w:tc>
      </w:tr>
      <w:tr w:rsidR="00D15956" w14:paraId="202E6CB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E2F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5C3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B48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F2D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FD3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244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（2）具有法律认可的可靠电子签名</w:t>
            </w:r>
          </w:p>
        </w:tc>
      </w:tr>
      <w:tr w:rsidR="00D15956" w14:paraId="5FD63C5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E494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1E1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89C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检查报告</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AA18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44E5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DB7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（3）检查报告有安全控制机制与访问日志</w:t>
            </w:r>
          </w:p>
        </w:tc>
      </w:tr>
      <w:tr w:rsidR="00D15956" w14:paraId="25F6DFE4"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592F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42B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B48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9AB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298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E32F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（1）建立全院统一的图像存储体系</w:t>
            </w:r>
          </w:p>
        </w:tc>
      </w:tr>
      <w:tr w:rsidR="00D15956" w14:paraId="1AD362A9"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F3D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2AE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069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B1C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B49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1B6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（2）支持符合DICOM标准的图像显示终端访问图像数据</w:t>
            </w:r>
          </w:p>
        </w:tc>
      </w:tr>
      <w:tr w:rsidR="00D15956" w14:paraId="58E4CE83"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CA1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FDC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E268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8D8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0BB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BB32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（3）有完整的数据访问控制体系，支持指定用户、指定患者、指定检查的访问控制</w:t>
            </w:r>
          </w:p>
        </w:tc>
      </w:tr>
      <w:tr w:rsidR="00D15956" w14:paraId="3360B55F"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34E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F001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252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09A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9B6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825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（4）具有图像质控功能，并有记录</w:t>
            </w:r>
          </w:p>
        </w:tc>
      </w:tr>
      <w:tr w:rsidR="00D15956" w14:paraId="6879328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D88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267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1B2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C3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0CB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B99D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（1）图像产生过程、图像质控、图像重现均有跟踪与管理</w:t>
            </w:r>
          </w:p>
        </w:tc>
      </w:tr>
      <w:tr w:rsidR="00D15956" w14:paraId="0C47DAC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6C9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880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1B3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59C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F166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C85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（2）提供图像注释说明记录并能够与临床科室共享</w:t>
            </w:r>
          </w:p>
        </w:tc>
      </w:tr>
      <w:tr w:rsidR="00D15956" w14:paraId="753D114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000C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B4E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检查科室</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2E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检查图像</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AB4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42E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688D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（3）历史图像完成数字化处理，并能够与其他图像整合</w:t>
            </w:r>
          </w:p>
        </w:tc>
      </w:tr>
      <w:tr w:rsidR="00D15956" w14:paraId="3504DAD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D85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181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546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标本处理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474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3217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77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（1）标本字典、标本采集记录等数据在医院统一管理</w:t>
            </w:r>
          </w:p>
        </w:tc>
      </w:tr>
      <w:tr w:rsidR="00D15956" w14:paraId="3AE03DEE"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B456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C3E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271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标本处理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15E8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44C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2C30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（2）标本采集可根据检验知识库进行标本类型、病人关联、采集要求等的核对，防止标本差错</w:t>
            </w:r>
          </w:p>
        </w:tc>
      </w:tr>
      <w:tr w:rsidR="00D15956" w14:paraId="261EC6C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4A66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0C0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69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标本处理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2F38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53F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14F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（3）对接收到的不合格标本有记录</w:t>
            </w:r>
          </w:p>
        </w:tc>
      </w:tr>
      <w:tr w:rsidR="00D15956" w14:paraId="785B1943"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BF1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FDF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3EC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标本处理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55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8B95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447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（1）标本采集、传送及交接状态可获得，并能够供实验室、临床科室共享</w:t>
            </w:r>
          </w:p>
        </w:tc>
      </w:tr>
      <w:tr w:rsidR="00D15956" w14:paraId="5117C588"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51A9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A31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483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标本处理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62DD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8C6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1D4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（2）能够提供与病人用药、生理周期、检验项目等相关联的自动核对，避免获得不恰当的标本</w:t>
            </w:r>
          </w:p>
        </w:tc>
      </w:tr>
      <w:tr w:rsidR="00D15956" w14:paraId="4B1C3A7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1D40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051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471F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标本处理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505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0E5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17D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（3）对于不合格标本能够反馈给采集部门并有说明</w:t>
            </w:r>
          </w:p>
        </w:tc>
      </w:tr>
      <w:tr w:rsidR="00D15956" w14:paraId="0265FDF7"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B9F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5BB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488E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检验结果记录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4065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31E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4177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（1）检验结果作为医院整体医疗数据管理体系内容</w:t>
            </w:r>
          </w:p>
        </w:tc>
      </w:tr>
      <w:tr w:rsidR="00D15956" w14:paraId="7C87917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CA1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321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58F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检验结果记录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39FC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530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509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（2）检验结果可按项目进行结构化数据记录</w:t>
            </w:r>
          </w:p>
        </w:tc>
      </w:tr>
      <w:tr w:rsidR="00D15956" w14:paraId="03D564D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E9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13B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6D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检验结果记录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9C1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AD65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E92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（3）有实验室内质</w:t>
            </w:r>
            <w:proofErr w:type="gramStart"/>
            <w:r>
              <w:rPr>
                <w:rFonts w:ascii="宋体" w:hAnsi="宋体" w:cs="宋体" w:hint="eastAsia"/>
                <w:kern w:val="0"/>
                <w:lang w:bidi="ar"/>
              </w:rPr>
              <w:t>控记录</w:t>
            </w:r>
            <w:proofErr w:type="gramEnd"/>
          </w:p>
        </w:tc>
      </w:tr>
      <w:tr w:rsidR="00D15956" w14:paraId="6C304E3E"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A84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A6D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7589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检验结果记录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582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49C5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EA8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（1）检验结果产生过程可随时监控，状态能够及时通知临床科室</w:t>
            </w:r>
          </w:p>
        </w:tc>
      </w:tr>
      <w:tr w:rsidR="00D15956" w14:paraId="75A17895" w14:textId="77777777">
        <w:trPr>
          <w:trHeight w:val="444"/>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690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B4D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B7AD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检验结果记录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512D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01EB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81C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（2）有结合临床诊断、药物使用、检验结果数据进行结果核对分析的知识库，并能够提供相关提示</w:t>
            </w:r>
          </w:p>
        </w:tc>
      </w:tr>
      <w:tr w:rsidR="00D15956" w14:paraId="71DABE68"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BD48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433C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233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报告生成</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50AA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3BF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3E6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（1）检验报告纳入全院统一数据管理体系</w:t>
            </w:r>
          </w:p>
        </w:tc>
      </w:tr>
      <w:tr w:rsidR="00D15956" w14:paraId="6E1CA24B"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79DE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2A0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B2D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报告生成</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D96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5A5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C60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（2）报告审核时能自动显示患者同项目的历史检验结果作为参考</w:t>
            </w:r>
          </w:p>
        </w:tc>
      </w:tr>
      <w:tr w:rsidR="00D15956" w14:paraId="1309F6E9"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B0FE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D15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4D5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报告生成</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0B8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56C3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5A3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（1）检验审核、结果状态能够与临床共享</w:t>
            </w:r>
          </w:p>
        </w:tc>
      </w:tr>
      <w:tr w:rsidR="00D15956" w14:paraId="4D51AF88"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1F50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0EF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18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报告生成</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AAB5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B98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7B8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（2）检验的标本接收、分析、审核等过程有完整记录并能够闭环监控</w:t>
            </w:r>
          </w:p>
        </w:tc>
      </w:tr>
      <w:tr w:rsidR="00D15956" w14:paraId="6774A03E"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C84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22E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检验处理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9E81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报告生成</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96A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E9B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FAAB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（3）报告审核时可自动显示病人历史检验结果和其他相关结果供分析</w:t>
            </w:r>
          </w:p>
        </w:tc>
      </w:tr>
      <w:tr w:rsidR="00D15956" w14:paraId="77966313"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4571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E15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4B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89A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EA2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CB69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（1）有每次治疗的登记或执行记录，内容包括时间、项目等</w:t>
            </w:r>
          </w:p>
        </w:tc>
      </w:tr>
      <w:tr w:rsidR="00D15956" w14:paraId="6B1E5E37"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B90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15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75A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C4F9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444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9CA3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（2）治疗记录纳入全院统一的医疗档案体系</w:t>
            </w:r>
          </w:p>
        </w:tc>
      </w:tr>
      <w:tr w:rsidR="00D15956" w14:paraId="6631C96B" w14:textId="77777777">
        <w:trPr>
          <w:trHeight w:val="33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148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5A0A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1BD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067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B0B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E73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（3）治疗过程中的评估有记录</w:t>
            </w:r>
          </w:p>
        </w:tc>
      </w:tr>
      <w:tr w:rsidR="00D15956" w14:paraId="0BABAB9F"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8F87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1E5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A80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81F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026F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2AB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（1）治疗过程各环节有记录、可监控</w:t>
            </w:r>
          </w:p>
        </w:tc>
      </w:tr>
      <w:tr w:rsidR="00D15956" w14:paraId="52D7982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3A81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20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073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9F7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699B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430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（2）治疗评估能够利用检验、检查的数据</w:t>
            </w:r>
          </w:p>
        </w:tc>
      </w:tr>
      <w:tr w:rsidR="00D15956" w14:paraId="2A7EB31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4665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7A3A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00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AE96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805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4DE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（3）对于高风险治疗有警示和必要的核查</w:t>
            </w:r>
          </w:p>
        </w:tc>
      </w:tr>
      <w:tr w:rsidR="00D15956" w14:paraId="5A4146D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82BA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074E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168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一般治疗记录</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D4B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451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BEB5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（4）可根据评估结果对治疗方案自动给出建议</w:t>
            </w:r>
          </w:p>
        </w:tc>
      </w:tr>
      <w:tr w:rsidR="00D15956" w14:paraId="767F1A8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6BF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4446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248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E3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F64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C7E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（1）手术记录数据与手术安排衔接，成为医院统一医疗记录管理体系内容</w:t>
            </w:r>
          </w:p>
        </w:tc>
      </w:tr>
      <w:tr w:rsidR="00D15956" w14:paraId="03FF21E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A119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10E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7B1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829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E33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21E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（2）提供机</w:t>
            </w:r>
            <w:proofErr w:type="gramStart"/>
            <w:r>
              <w:rPr>
                <w:rFonts w:ascii="宋体" w:hAnsi="宋体" w:cs="宋体" w:hint="eastAsia"/>
                <w:kern w:val="0"/>
                <w:lang w:bidi="ar"/>
              </w:rPr>
              <w:t>读手段</w:t>
            </w:r>
            <w:proofErr w:type="gramEnd"/>
            <w:r>
              <w:rPr>
                <w:rFonts w:ascii="宋体" w:hAnsi="宋体" w:cs="宋体" w:hint="eastAsia"/>
                <w:kern w:val="0"/>
                <w:lang w:bidi="ar"/>
              </w:rPr>
              <w:t>标识患者并提示部位、术式、麻醉方式的信息</w:t>
            </w:r>
          </w:p>
        </w:tc>
      </w:tr>
      <w:tr w:rsidR="00D15956" w14:paraId="1D6D81A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1D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B058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0E39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7EA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A77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8179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（3）实现手术分级管理，具有针对手术医师的权限控制</w:t>
            </w:r>
          </w:p>
        </w:tc>
      </w:tr>
      <w:tr w:rsidR="00D15956" w14:paraId="0930BF4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B07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7A6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3F4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A77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445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5595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（1）具有对手术全过程状态记录及在院内显示功能</w:t>
            </w:r>
          </w:p>
        </w:tc>
      </w:tr>
      <w:tr w:rsidR="00D15956" w14:paraId="2A1AF840"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7303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12F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BCDF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8E6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052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67D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（2）手术过程信息、手术物品清点与核对数据成为手术记录内容</w:t>
            </w:r>
          </w:p>
        </w:tc>
      </w:tr>
      <w:tr w:rsidR="00D15956" w14:paraId="6E48186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2734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8EA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6CCB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B6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9AB2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895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（3）根据检查、检验结果、病人评估信息和知识库，对高风险手术能给出警示</w:t>
            </w:r>
          </w:p>
        </w:tc>
      </w:tr>
      <w:tr w:rsidR="00D15956" w14:paraId="539A289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E44D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04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0813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手术预约与登记</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9C16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E06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30E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（4）对于术前文档有完整性检查，并对问题给出提示</w:t>
            </w:r>
          </w:p>
        </w:tc>
      </w:tr>
      <w:tr w:rsidR="00D15956" w14:paraId="321388C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48D0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289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5A6C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麻醉信息</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CAF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1233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FA1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（1）麻醉记录数据纳入医院整体医疗记录</w:t>
            </w:r>
          </w:p>
        </w:tc>
      </w:tr>
      <w:tr w:rsidR="00D15956" w14:paraId="02FD32B8"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2440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9B5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7CB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麻醉信息</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B2D2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12CC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EC94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（2）能够判断麻醉过程中出现的非正常监测参数，并在麻醉记录单和相关图表中显示</w:t>
            </w:r>
          </w:p>
        </w:tc>
      </w:tr>
      <w:tr w:rsidR="00D15956" w14:paraId="44BE8A4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F629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6C32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AC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麻醉信息</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5A0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07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9834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（1）麻醉过程重要信息可全程进行记录和显示</w:t>
            </w:r>
          </w:p>
        </w:tc>
      </w:tr>
      <w:tr w:rsidR="00D15956" w14:paraId="475BAA7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B51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1C26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C11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麻醉信息</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926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419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FDE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（2）在麻醉过程中出现危急生理参数时，根据知识库进行自动判断并给出提示</w:t>
            </w:r>
          </w:p>
        </w:tc>
      </w:tr>
      <w:tr w:rsidR="00D15956" w14:paraId="7E34F46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71E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55F3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272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监护数据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E825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A2F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1CA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（1）监护数据纳入医院医疗记录统一管理</w:t>
            </w:r>
          </w:p>
        </w:tc>
      </w:tr>
      <w:tr w:rsidR="00D15956" w14:paraId="54095E9B"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17B3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1F9B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626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监护数据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5F21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42BF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7D95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（2）监护获得的生理参数能够用于自动评分计算处理，根据知识库提供评估分析并给出警示</w:t>
            </w:r>
          </w:p>
        </w:tc>
      </w:tr>
      <w:tr w:rsidR="00D15956" w14:paraId="2B3C95F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3A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6</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6957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治疗信息处理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142B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监护数据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90E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811B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CB22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具有根据体征数据与药物治疗、检验结果数据进行监测结果分析的知识库</w:t>
            </w:r>
          </w:p>
        </w:tc>
      </w:tr>
      <w:tr w:rsidR="00D15956" w14:paraId="0FDB3B67"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1AC9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746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CB3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血液准备</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086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9843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1EE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（1）具有根据住院患者或手术患者血型分布情况提供配置血液库存的知识库和处理工具</w:t>
            </w:r>
          </w:p>
        </w:tc>
      </w:tr>
      <w:tr w:rsidR="00D15956" w14:paraId="69859E8B"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8D6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757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959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血液准备</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130F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0F3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5ED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（2）应在</w:t>
            </w:r>
            <w:proofErr w:type="gramStart"/>
            <w:r>
              <w:rPr>
                <w:rFonts w:ascii="宋体" w:hAnsi="宋体" w:cs="宋体" w:hint="eastAsia"/>
                <w:kern w:val="0"/>
                <w:lang w:bidi="ar"/>
              </w:rPr>
              <w:t>备血前进行</w:t>
            </w:r>
            <w:proofErr w:type="gramEnd"/>
            <w:r>
              <w:rPr>
                <w:rFonts w:ascii="宋体" w:hAnsi="宋体" w:cs="宋体" w:hint="eastAsia"/>
                <w:kern w:val="0"/>
                <w:lang w:bidi="ar"/>
              </w:rPr>
              <w:t>用血相关文档的审核，并给出提示</w:t>
            </w:r>
          </w:p>
        </w:tc>
      </w:tr>
      <w:tr w:rsidR="00D15956" w14:paraId="018450D5"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020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247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75D1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血液准备</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C515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86F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4FB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血液记录全程可跟踪管理，包括血液预订、接收、入库、储存、出库等</w:t>
            </w:r>
          </w:p>
        </w:tc>
      </w:tr>
      <w:tr w:rsidR="00D15956" w14:paraId="593E737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BCB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DA1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2170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配血与用血</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7F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B19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1B23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（1）配血、血液使用记录、输血反应等数据纳入医院统一医疗记录系统</w:t>
            </w:r>
          </w:p>
        </w:tc>
      </w:tr>
      <w:tr w:rsidR="00D15956" w14:paraId="62D9541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FAE3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C1B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609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配血与用血</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C0D2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23C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F74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（2）能够查询到临床医疗数据、检查与检验数据</w:t>
            </w:r>
          </w:p>
        </w:tc>
      </w:tr>
      <w:tr w:rsidR="00D15956" w14:paraId="7834F0AC" w14:textId="77777777">
        <w:trPr>
          <w:trHeight w:val="33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AE8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82E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D738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配血与用血</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68A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C10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84BE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（1）用</w:t>
            </w:r>
            <w:proofErr w:type="gramStart"/>
            <w:r>
              <w:rPr>
                <w:rFonts w:ascii="宋体" w:hAnsi="宋体" w:cs="宋体" w:hint="eastAsia"/>
                <w:kern w:val="0"/>
                <w:lang w:bidi="ar"/>
              </w:rPr>
              <w:t>血整个</w:t>
            </w:r>
            <w:proofErr w:type="gramEnd"/>
            <w:r>
              <w:rPr>
                <w:rFonts w:ascii="宋体" w:hAnsi="宋体" w:cs="宋体" w:hint="eastAsia"/>
                <w:kern w:val="0"/>
                <w:lang w:bidi="ar"/>
              </w:rPr>
              <w:t>过程有完整记录</w:t>
            </w:r>
          </w:p>
        </w:tc>
      </w:tr>
      <w:tr w:rsidR="00D15956" w14:paraId="5C6471DC"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FE2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102C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36A0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配血与用血</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64B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FF5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98F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（2）系统中在各个环节有根据病人体征、基本情况、检验结果、诊断等进行用血安全检查监控环节，出现不符合安全条件时自动给出警示</w:t>
            </w:r>
          </w:p>
        </w:tc>
      </w:tr>
      <w:tr w:rsidR="00D15956" w14:paraId="1344289C"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E6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E239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7C8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241A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EC1C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D86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（1）能从全院统一医疗记录中获得门诊处方记录</w:t>
            </w:r>
          </w:p>
        </w:tc>
      </w:tr>
      <w:tr w:rsidR="00D15956" w14:paraId="6B659C8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6969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C790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C98C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C9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ED2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B15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（2）有完善的药品使用核查处理功能</w:t>
            </w:r>
          </w:p>
        </w:tc>
      </w:tr>
      <w:tr w:rsidR="00D15956" w14:paraId="482DB3A1"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2BA4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17B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151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C680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0FC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55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（3）有药品使用管理记录，支持药品分级管理</w:t>
            </w:r>
          </w:p>
        </w:tc>
      </w:tr>
      <w:tr w:rsidR="00D15956" w14:paraId="6F3C516F"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10CD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771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14EF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021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39EF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689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（4）能够实时进行药物之间、药物与诊断的检查</w:t>
            </w:r>
          </w:p>
        </w:tc>
      </w:tr>
      <w:tr w:rsidR="00D15956" w14:paraId="1D727482"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D12D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FA1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27C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C13E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50B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D207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（5）具有处方评价抽查、记录工具，抽查发现的不合理用药能够记录</w:t>
            </w:r>
          </w:p>
        </w:tc>
      </w:tr>
      <w:tr w:rsidR="00D15956" w14:paraId="57BBAAF8"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C507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758F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BF77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2130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102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29E3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（1）能够跟踪病人治疗周期的药品使用情况，能够调取既往药品使用数据进行药品使用核查</w:t>
            </w:r>
          </w:p>
        </w:tc>
      </w:tr>
      <w:tr w:rsidR="00D15956" w14:paraId="2BEB8005"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ADEE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5686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4261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24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B35B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7BF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（2）药品知识库能够全面对药品使用进行检查与提示</w:t>
            </w:r>
          </w:p>
        </w:tc>
      </w:tr>
      <w:tr w:rsidR="00D15956" w14:paraId="26E88B3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B1A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0D2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4DC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门诊药品调剂</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31D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F428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8B29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（3）处方评价结果能够通过网络传输给开方医师</w:t>
            </w:r>
          </w:p>
        </w:tc>
      </w:tr>
      <w:tr w:rsidR="00D15956" w14:paraId="2026ECF8"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0E17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780E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02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病房药品配置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913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B052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253D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（1）药品准备与发药记录纳入全院医疗记录体系</w:t>
            </w:r>
          </w:p>
        </w:tc>
      </w:tr>
      <w:tr w:rsidR="00D15956" w14:paraId="0104A798"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DB0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5F9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5249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病房药品配置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6A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019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C8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（2）可支持药品单品或单次包装并印刷</w:t>
            </w:r>
            <w:proofErr w:type="gramStart"/>
            <w:r>
              <w:rPr>
                <w:rFonts w:ascii="宋体" w:hAnsi="宋体" w:cs="宋体" w:hint="eastAsia"/>
                <w:kern w:val="0"/>
                <w:lang w:bidi="ar"/>
              </w:rPr>
              <w:t>条形码等机读</w:t>
            </w:r>
            <w:proofErr w:type="gramEnd"/>
            <w:r>
              <w:rPr>
                <w:rFonts w:ascii="宋体" w:hAnsi="宋体" w:cs="宋体" w:hint="eastAsia"/>
                <w:kern w:val="0"/>
                <w:lang w:bidi="ar"/>
              </w:rPr>
              <w:t>核对标识</w:t>
            </w:r>
          </w:p>
        </w:tc>
      </w:tr>
      <w:tr w:rsidR="00D15956" w14:paraId="048D85F1"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E11E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211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567F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病房药品配置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38E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617D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E1A8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（3）具有对药物治疗医嘱进行抽查与进行处方评价记录工具，对发现的不合理用药能够记录；</w:t>
            </w:r>
          </w:p>
        </w:tc>
      </w:tr>
      <w:tr w:rsidR="00D15956" w14:paraId="4E865DA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8258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552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E0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病房药品配置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17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071C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8E2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（1）药品准备与使用过程纳入闭环监控，数据汇总可管理</w:t>
            </w:r>
          </w:p>
        </w:tc>
      </w:tr>
      <w:tr w:rsidR="00D15956" w14:paraId="1526B4AB"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4EE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F88F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5152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病房药品配置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8B1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15CB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FBF9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（2）药品检查能够利用诊断、检验结果，结合知识库提供比较全面的核查与提示</w:t>
            </w:r>
          </w:p>
        </w:tc>
      </w:tr>
      <w:tr w:rsidR="00D15956" w14:paraId="57223F64"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B44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7</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ABFF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医疗保障</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275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病房药品配置</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E90A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0BD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DC9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（3）处方评价结果能够反馈给临床医师</w:t>
            </w:r>
          </w:p>
        </w:tc>
      </w:tr>
      <w:tr w:rsidR="00D15956" w14:paraId="3A614158"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6D2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04CD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0A9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2B59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C73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2C6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（1）系统能够根据不同专科病历、诊断等，选择差别化的质量控制项目，进行病历质控</w:t>
            </w:r>
          </w:p>
        </w:tc>
      </w:tr>
      <w:tr w:rsidR="00D15956" w14:paraId="43BCA071"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99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4FC6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410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30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7897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21F6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（2）能够记录病历内容缺陷，并对时限、规定必须书写的病案内容进行自动判断处理，生成相应的质</w:t>
            </w:r>
            <w:proofErr w:type="gramStart"/>
            <w:r>
              <w:rPr>
                <w:rFonts w:ascii="宋体" w:hAnsi="宋体" w:cs="宋体" w:hint="eastAsia"/>
                <w:kern w:val="0"/>
                <w:lang w:bidi="ar"/>
              </w:rPr>
              <w:t>控记录</w:t>
            </w:r>
            <w:proofErr w:type="gramEnd"/>
          </w:p>
        </w:tc>
      </w:tr>
      <w:tr w:rsidR="00D15956" w14:paraId="3F4EDF6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3F4F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0F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544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D58B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09F3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A140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（3）质</w:t>
            </w:r>
            <w:proofErr w:type="gramStart"/>
            <w:r>
              <w:rPr>
                <w:rFonts w:ascii="宋体" w:hAnsi="宋体" w:cs="宋体" w:hint="eastAsia"/>
                <w:kern w:val="0"/>
                <w:lang w:bidi="ar"/>
              </w:rPr>
              <w:t>控结果</w:t>
            </w:r>
            <w:proofErr w:type="gramEnd"/>
            <w:r>
              <w:rPr>
                <w:rFonts w:ascii="宋体" w:hAnsi="宋体" w:cs="宋体" w:hint="eastAsia"/>
                <w:kern w:val="0"/>
                <w:lang w:bidi="ar"/>
              </w:rPr>
              <w:t>能反馈给相应的病历书写医师和管理者</w:t>
            </w:r>
          </w:p>
        </w:tc>
      </w:tr>
      <w:tr w:rsidR="00D15956" w14:paraId="5C3A9D4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64B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121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048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936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68C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471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（4）出院时有对病案首页内容进行质量核查功能</w:t>
            </w:r>
          </w:p>
        </w:tc>
      </w:tr>
      <w:tr w:rsidR="00D15956" w14:paraId="40C4BC8C"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0FA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FFE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0834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825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058B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7188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（5）能够记录各级责任医师</w:t>
            </w:r>
          </w:p>
        </w:tc>
      </w:tr>
      <w:tr w:rsidR="00D15956" w14:paraId="1EAD44ED"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227F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418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F7F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71A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AA0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114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（1）实现病案质控闭环管理，支持病案修改过程状态的监控</w:t>
            </w:r>
          </w:p>
        </w:tc>
      </w:tr>
      <w:tr w:rsidR="00D15956" w14:paraId="77E98966"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9E7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25E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CC5B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A336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2F7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E81E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（2）具有对按照质</w:t>
            </w:r>
            <w:proofErr w:type="gramStart"/>
            <w:r>
              <w:rPr>
                <w:rFonts w:ascii="宋体" w:hAnsi="宋体" w:cs="宋体" w:hint="eastAsia"/>
                <w:kern w:val="0"/>
                <w:lang w:bidi="ar"/>
              </w:rPr>
              <w:t>控修改</w:t>
            </w:r>
            <w:proofErr w:type="gramEnd"/>
            <w:r>
              <w:rPr>
                <w:rFonts w:ascii="宋体" w:hAnsi="宋体" w:cs="宋体" w:hint="eastAsia"/>
                <w:kern w:val="0"/>
                <w:lang w:bidi="ar"/>
              </w:rPr>
              <w:t>的病历内容，进行追踪检查功能</w:t>
            </w:r>
          </w:p>
        </w:tc>
      </w:tr>
      <w:tr w:rsidR="00D15956" w14:paraId="35BA5E6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907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3B7E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2D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24F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B544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C9FC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（3）病案首页各项内容生成过程中有符合质量管理规范自动检查与提示功能</w:t>
            </w:r>
          </w:p>
        </w:tc>
      </w:tr>
      <w:tr w:rsidR="00D15956" w14:paraId="6ADF2757"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539D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9AA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01A0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41C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875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A202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（1）对所有电子病历数据具有完善的分级访问控制，能够指定访问者及访问时间范围</w:t>
            </w:r>
          </w:p>
        </w:tc>
      </w:tr>
      <w:tr w:rsidR="00D15956" w14:paraId="0B9B8D58"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52BE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1C15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F59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419D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16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1E06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（2）能够为医疗机构外的申请人提供电子病历的复制服务</w:t>
            </w:r>
          </w:p>
        </w:tc>
      </w:tr>
      <w:tr w:rsidR="00D15956" w14:paraId="413F97BF"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A10F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46D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DC3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2EA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AE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A05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（1）对整体病历数据的管理与服务操作须限制在指定位置，操作行为可记录、追溯</w:t>
            </w:r>
          </w:p>
        </w:tc>
      </w:tr>
      <w:tr w:rsidR="00D15956" w14:paraId="259905C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D578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38C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27F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E43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01B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A91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（2）病历数据的使用须有完整的访问控制，申请、授权、使用均须有记录</w:t>
            </w:r>
            <w:proofErr w:type="gramStart"/>
            <w:r>
              <w:rPr>
                <w:rFonts w:ascii="宋体" w:hAnsi="宋体" w:cs="宋体" w:hint="eastAsia"/>
                <w:kern w:val="0"/>
                <w:lang w:bidi="ar"/>
              </w:rPr>
              <w:t>且过程</w:t>
            </w:r>
            <w:proofErr w:type="gramEnd"/>
            <w:r>
              <w:rPr>
                <w:rFonts w:ascii="宋体" w:hAnsi="宋体" w:cs="宋体" w:hint="eastAsia"/>
                <w:kern w:val="0"/>
                <w:lang w:bidi="ar"/>
              </w:rPr>
              <w:t>可监控</w:t>
            </w:r>
          </w:p>
        </w:tc>
      </w:tr>
      <w:tr w:rsidR="00D15956" w14:paraId="256D1702"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03B2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A0B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6E1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37F3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4790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330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（3）针对不同的使用对象，应能控制授权使用病历中的指定内容</w:t>
            </w:r>
          </w:p>
        </w:tc>
      </w:tr>
      <w:tr w:rsidR="00D15956" w14:paraId="41A2AFE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879F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D166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18D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866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274C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7FE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（4）具有为病人提供医学影像检查图像、手术录像、检查介入录像等电子资料复制的功能</w:t>
            </w:r>
          </w:p>
        </w:tc>
      </w:tr>
      <w:tr w:rsidR="00D15956" w14:paraId="4FC9244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233F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8</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F58E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病历管理</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354A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电子病历文档应用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3CC0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82E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2F5B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（5）支持对电子病历数据的封存处理</w:t>
            </w:r>
          </w:p>
        </w:tc>
      </w:tr>
      <w:tr w:rsidR="00D15956" w14:paraId="1B6E0C7E"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0A2F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981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116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病历数据存储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2AD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34D9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64A72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（1）全部医疗记录和图像能够长期存储，并形成统一管理体系</w:t>
            </w:r>
          </w:p>
        </w:tc>
      </w:tr>
      <w:tr w:rsidR="00D15956" w14:paraId="5E04667A"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1F88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7C96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557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病历数据存储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B558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C9EB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2A72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（2）具有针对离线病历数据的智能化调用与传输机制</w:t>
            </w:r>
          </w:p>
        </w:tc>
      </w:tr>
      <w:tr w:rsidR="00D15956" w14:paraId="42DCA720" w14:textId="77777777">
        <w:trPr>
          <w:trHeight w:val="12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C3D3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4901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79B0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病历数据存储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B7A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A81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220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（3）对于预约或已住院患者的全部离线医疗记录能够提前提供调取和快速访问功能</w:t>
            </w:r>
          </w:p>
        </w:tc>
      </w:tr>
      <w:tr w:rsidR="00D15956" w14:paraId="057293DF"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4507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FB6E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8954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病历数据存储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4C5E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9E0D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3D7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（1）已将历史病历扫描存储，并具有与其他病历整合的索引</w:t>
            </w:r>
          </w:p>
        </w:tc>
      </w:tr>
      <w:tr w:rsidR="00D15956" w14:paraId="6A0C567C"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80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C7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46C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病历数据存储</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140A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9D98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BC75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（2）病历的存储控制具有智能化分配存储空间、监控存储与备份操作，具有动态智能高效调度机制</w:t>
            </w:r>
          </w:p>
        </w:tc>
      </w:tr>
      <w:tr w:rsidR="00D15956" w14:paraId="721DFDF0"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EBE1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074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E04F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电子认证与签名</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102A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047E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2D3A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（1）重点电子病历相关记录（门诊、病房、检查、检验科室产生的医疗记录）有统一的身份认证功能</w:t>
            </w:r>
          </w:p>
        </w:tc>
      </w:tr>
      <w:tr w:rsidR="00D15956" w14:paraId="71A2C010"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3C55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67C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FFC9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电子认证与签名</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A78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A88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177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（2）重点电子病历相关记录（门诊、病房、检查、检验科室产生的医疗记录）的最终医疗档案至少有一类可实现可靠电子签名功能</w:t>
            </w:r>
          </w:p>
        </w:tc>
      </w:tr>
      <w:tr w:rsidR="00D15956" w14:paraId="274D9040"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F18D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84F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06D2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电子认证与签名</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75FE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6334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ACE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（1）所有医疗记录处理系统产生的最终医疗档案具有可靠电子签名</w:t>
            </w:r>
          </w:p>
        </w:tc>
      </w:tr>
      <w:tr w:rsidR="00D15956" w14:paraId="3B3FD2D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3B59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B94D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8D9A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电子认证与签名</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30A0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47C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69E9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（2）最终医疗档案的电子签名记录中有符合电子病历应用管理规范要求的时间戳</w:t>
            </w:r>
          </w:p>
        </w:tc>
      </w:tr>
      <w:tr w:rsidR="00D15956" w14:paraId="1E56B17B"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3C5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D414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3E6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0669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D63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B8CD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（1）楼层机房、网络设备和配线架要有清晰</w:t>
            </w:r>
            <w:proofErr w:type="gramStart"/>
            <w:r>
              <w:rPr>
                <w:rFonts w:ascii="宋体" w:hAnsi="宋体" w:cs="宋体" w:hint="eastAsia"/>
                <w:kern w:val="0"/>
                <w:lang w:bidi="ar"/>
              </w:rPr>
              <w:t>且正确</w:t>
            </w:r>
            <w:proofErr w:type="gramEnd"/>
            <w:r>
              <w:rPr>
                <w:rFonts w:ascii="宋体" w:hAnsi="宋体" w:cs="宋体" w:hint="eastAsia"/>
                <w:kern w:val="0"/>
                <w:lang w:bidi="ar"/>
              </w:rPr>
              <w:t>的标识</w:t>
            </w:r>
          </w:p>
        </w:tc>
      </w:tr>
      <w:tr w:rsidR="00D15956" w14:paraId="57A34241"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376F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73C1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A1D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7C44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2C03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4328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（2）根据不同业务划分独立的网络区域</w:t>
            </w:r>
          </w:p>
        </w:tc>
      </w:tr>
      <w:tr w:rsidR="00D15956" w14:paraId="3F7D907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18FF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C63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E1F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D6ED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0E70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B934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（3）全院重点区域应覆盖无线局域网、部分医疗设备接入院内局域网</w:t>
            </w:r>
          </w:p>
        </w:tc>
      </w:tr>
      <w:tr w:rsidR="00D15956" w14:paraId="6820B43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CDDC1"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426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6F1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861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170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1C7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（4）有配套的</w:t>
            </w:r>
            <w:proofErr w:type="gramStart"/>
            <w:r>
              <w:rPr>
                <w:rFonts w:ascii="宋体" w:hAnsi="宋体" w:cs="宋体" w:hint="eastAsia"/>
                <w:kern w:val="0"/>
                <w:lang w:bidi="ar"/>
              </w:rPr>
              <w:t>安全运维管理</w:t>
            </w:r>
            <w:proofErr w:type="gramEnd"/>
            <w:r>
              <w:rPr>
                <w:rFonts w:ascii="宋体" w:hAnsi="宋体" w:cs="宋体" w:hint="eastAsia"/>
                <w:kern w:val="0"/>
                <w:lang w:bidi="ar"/>
              </w:rPr>
              <w:t>制度</w:t>
            </w:r>
          </w:p>
        </w:tc>
      </w:tr>
      <w:tr w:rsidR="00D15956" w14:paraId="3B09FA77"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D802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FB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90CE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0BA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5967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A78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（5）具有保障信息系统服务器时间一致的机制</w:t>
            </w:r>
          </w:p>
        </w:tc>
      </w:tr>
      <w:tr w:rsidR="00D15956" w14:paraId="05D9D26E"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697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CE9F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7E27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21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CEB2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657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（6）建立数据使用的审查机制，确需向境外传输数据应经过安全评估。</w:t>
            </w:r>
          </w:p>
        </w:tc>
      </w:tr>
      <w:tr w:rsidR="00D15956" w14:paraId="43B57043"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A6AF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6C85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FC0E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8A3A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B24F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710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（1）信息机房有高可靠的不间断电源、空调，具备专门的消防设施</w:t>
            </w:r>
          </w:p>
        </w:tc>
      </w:tr>
      <w:tr w:rsidR="00D15956" w14:paraId="2FAFC4C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0A5A4"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3C4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3B8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30FB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FCF3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DD0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（2）关键网络设备、网络链路采用冗余设计，电子病历系统核心设备不存在单点故障</w:t>
            </w:r>
          </w:p>
        </w:tc>
      </w:tr>
      <w:tr w:rsidR="00D15956" w14:paraId="298EADF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DCA23"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0562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56A1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495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4DD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4EA14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（3）支持智能医疗仪器等物联网设备安全地接入院内局域网</w:t>
            </w:r>
          </w:p>
        </w:tc>
      </w:tr>
      <w:tr w:rsidR="00D15956" w14:paraId="7B78078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3950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9C46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165F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24CF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F601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653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（4）具备防止非授权客户端随意接入网络的能力，并且可有效控制内网客户端非法外联</w:t>
            </w:r>
          </w:p>
        </w:tc>
      </w:tr>
      <w:tr w:rsidR="00D15956" w14:paraId="6A08F807"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6906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E93B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594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3FFC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89AE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ABA4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（5）完成信息安全等级保护定级备案与测评、医院重要信息安全等级保护不低于第三级</w:t>
            </w:r>
          </w:p>
        </w:tc>
      </w:tr>
      <w:tr w:rsidR="00D15956" w14:paraId="4C795BA8"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0144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6218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06A0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0FE7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EE63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5ED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（6）有不受医院管控的服务机构提供和管理的</w:t>
            </w:r>
            <w:proofErr w:type="gramStart"/>
            <w:r>
              <w:rPr>
                <w:rFonts w:ascii="宋体" w:hAnsi="宋体" w:cs="宋体" w:hint="eastAsia"/>
                <w:kern w:val="0"/>
                <w:lang w:bidi="ar"/>
              </w:rPr>
              <w:t>时间戳及守时</w:t>
            </w:r>
            <w:proofErr w:type="gramEnd"/>
            <w:r>
              <w:rPr>
                <w:rFonts w:ascii="宋体" w:hAnsi="宋体" w:cs="宋体" w:hint="eastAsia"/>
                <w:kern w:val="0"/>
                <w:lang w:bidi="ar"/>
              </w:rPr>
              <w:t>系统。时间源应取自权威的时间源，如国家授时网络、北斗/GPS导航系统、手机系统等</w:t>
            </w:r>
          </w:p>
        </w:tc>
      </w:tr>
      <w:tr w:rsidR="00D15956" w14:paraId="0A34886A"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E0CC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E0D5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24F3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基础设施与安全管控</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4F8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B17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258C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（7）电子病历系统数据库要有详细的访问操作记录，操作行为记录保存六个月以上</w:t>
            </w:r>
          </w:p>
        </w:tc>
      </w:tr>
      <w:tr w:rsidR="00D15956" w14:paraId="7BD8D50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1EDE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F7A0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15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系统灾难恢复体系</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0B6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5ECD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BCA3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（1）对于重点系统具备完整的灾难恢复保障体系，每年至少完成一次应急演练</w:t>
            </w:r>
          </w:p>
        </w:tc>
      </w:tr>
      <w:tr w:rsidR="00D15956" w14:paraId="2F1EDAB6"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23B5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BA74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9EB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系统灾难恢复体系</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0AE9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78D5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6D17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（2）每季度至少进行一次数据恢复验证，保障备份数据的可用性</w:t>
            </w:r>
          </w:p>
        </w:tc>
      </w:tr>
      <w:tr w:rsidR="00D15956" w14:paraId="2213A67D"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9441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62D9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0417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系统灾难恢复体系</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C47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E278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基本</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F470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（3）对于重点系统数据与系统的恢复时间不大于2小时，数据丢失时间不超过1天</w:t>
            </w:r>
          </w:p>
        </w:tc>
      </w:tr>
      <w:tr w:rsidR="00D15956" w14:paraId="55E624A1"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6DAEF"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9E54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C88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系统灾难恢复体系</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3E1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9623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A9AE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w:t>
            </w:r>
            <w:proofErr w:type="gramStart"/>
            <w:r>
              <w:rPr>
                <w:rFonts w:ascii="宋体" w:hAnsi="宋体" w:cs="宋体" w:hint="eastAsia"/>
                <w:kern w:val="0"/>
                <w:lang w:bidi="ar"/>
              </w:rPr>
              <w:t>具备灾备机房</w:t>
            </w:r>
            <w:proofErr w:type="gramEnd"/>
            <w:r>
              <w:rPr>
                <w:rFonts w:ascii="宋体" w:hAnsi="宋体" w:cs="宋体" w:hint="eastAsia"/>
                <w:kern w:val="0"/>
                <w:lang w:bidi="ar"/>
              </w:rPr>
              <w:t>，配置灾难恢复所需的全部网络及数据处理设备，并处于就绪或运行状态</w:t>
            </w:r>
          </w:p>
        </w:tc>
      </w:tr>
      <w:tr w:rsidR="00D15956" w14:paraId="6232FE90"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806AE"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4B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99FF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系统灾难恢复体系</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B2E8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5FDA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0406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（2）机房有管理人员持续值守或监控</w:t>
            </w:r>
          </w:p>
        </w:tc>
      </w:tr>
      <w:tr w:rsidR="00D15956" w14:paraId="482E7D28"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CCA0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9</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F681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电子病历基础</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8929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系统灾难恢复体系</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B3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4BB4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1B1C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（3）有配套的管理制度，如备份存取、验证制度、</w:t>
            </w:r>
            <w:proofErr w:type="gramStart"/>
            <w:r>
              <w:rPr>
                <w:rFonts w:ascii="宋体" w:hAnsi="宋体" w:cs="宋体" w:hint="eastAsia"/>
                <w:kern w:val="0"/>
                <w:lang w:bidi="ar"/>
              </w:rPr>
              <w:t>灾备机房</w:t>
            </w:r>
            <w:proofErr w:type="gramEnd"/>
            <w:r>
              <w:rPr>
                <w:rFonts w:ascii="宋体" w:hAnsi="宋体" w:cs="宋体" w:hint="eastAsia"/>
                <w:kern w:val="0"/>
                <w:lang w:bidi="ar"/>
              </w:rPr>
              <w:t>运行管理制度、备份系统运行管理制度等</w:t>
            </w:r>
          </w:p>
        </w:tc>
      </w:tr>
      <w:tr w:rsidR="00D15956" w14:paraId="2113EE1C" w14:textId="77777777">
        <w:trPr>
          <w:trHeight w:val="198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43B2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E15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BAE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临床数据整合</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3B9C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D25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608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形成临床数据仓库，有统一索引与规范数据格式，结构化的数据内容包括：住院病案首页、门诊就诊记录、医嘱记录、检查报告、检验报告、手术记录、治疗记录、体征记录</w:t>
            </w:r>
          </w:p>
        </w:tc>
      </w:tr>
      <w:tr w:rsidR="00D15956" w14:paraId="637C2415" w14:textId="77777777">
        <w:trPr>
          <w:trHeight w:val="198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27952"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50DC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DDCE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临床数据整合</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0C62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E115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C34A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（1）较全面的临床信息数据仓库，包括从病历中的入院记录、病程记录、出院小结，检查报告和病历报告中的检查描述、检查结论（诊断）内容中抽取出的结构化数据内容</w:t>
            </w:r>
          </w:p>
        </w:tc>
      </w:tr>
      <w:tr w:rsidR="00D15956" w14:paraId="580385E8"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135C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390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E00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临床数据整合</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7D9E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EAA8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1382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（2）能够持续从医疗业务系统中获取数据到数据仓库中</w:t>
            </w:r>
          </w:p>
        </w:tc>
      </w:tr>
      <w:tr w:rsidR="00D15956" w14:paraId="3AB40E58"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50467"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6A5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CA8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C18D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2CC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2BC0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（1）能够从系统生成医院运行基本监测指标中工作符合、治疗质量、工作效率全部指标（2013版三级医院评审细则7-1-2、7-1-3、7-1-4）</w:t>
            </w:r>
          </w:p>
        </w:tc>
      </w:tr>
      <w:tr w:rsidR="00D15956" w14:paraId="20D0A56F"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097B"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380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215F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2363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DBB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8898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（2）可从系统中产生麻醉相关质控指标3、4、5、6（2015版麻醉专业医疗质控指标3、4、5、6）</w:t>
            </w:r>
          </w:p>
        </w:tc>
      </w:tr>
      <w:tr w:rsidR="00D15956" w14:paraId="6912CC24" w14:textId="77777777">
        <w:trPr>
          <w:trHeight w:val="330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75F4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FEDD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4BF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617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B1A9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8D366"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（3）能够从系统中产生某类单病种质量指标中的5项具体指标，如：ST段抬高心肌梗死、心力衰竭、社区获得性肺炎、急性脑梗死、髋、膝关节置换术、冠状动脉旁路移植术、儿童社区获得性肺炎、</w:t>
            </w:r>
            <w:proofErr w:type="gramStart"/>
            <w:r>
              <w:rPr>
                <w:rFonts w:ascii="宋体" w:hAnsi="宋体" w:cs="宋体" w:hint="eastAsia"/>
                <w:kern w:val="0"/>
                <w:lang w:bidi="ar"/>
              </w:rPr>
              <w:t>围手术期</w:t>
            </w:r>
            <w:proofErr w:type="gramEnd"/>
            <w:r>
              <w:rPr>
                <w:rFonts w:ascii="宋体" w:hAnsi="宋体" w:cs="宋体" w:hint="eastAsia"/>
                <w:kern w:val="0"/>
                <w:lang w:bidi="ar"/>
              </w:rPr>
              <w:t>预防感染、剖宫产、慢性阻塞性肺疾病、</w:t>
            </w:r>
            <w:proofErr w:type="gramStart"/>
            <w:r>
              <w:rPr>
                <w:rFonts w:ascii="宋体" w:hAnsi="宋体" w:cs="宋体" w:hint="eastAsia"/>
                <w:kern w:val="0"/>
                <w:lang w:bidi="ar"/>
              </w:rPr>
              <w:t>围手术期</w:t>
            </w:r>
            <w:proofErr w:type="gramEnd"/>
            <w:r>
              <w:rPr>
                <w:rFonts w:ascii="宋体" w:hAnsi="宋体" w:cs="宋体" w:hint="eastAsia"/>
                <w:kern w:val="0"/>
                <w:lang w:bidi="ar"/>
              </w:rPr>
              <w:t>预防深静脉栓塞等</w:t>
            </w:r>
          </w:p>
        </w:tc>
      </w:tr>
      <w:tr w:rsidR="00D15956" w14:paraId="301EABE3"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E63FD"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8B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67B2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F82B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6E13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A543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（4）卫生统计上报报表指标，70%以上由系统自动生成；</w:t>
            </w:r>
          </w:p>
        </w:tc>
      </w:tr>
      <w:tr w:rsidR="00D15956" w14:paraId="173F3FEF"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4E388"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9977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5BAB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9587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2F65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0404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（5）可从护理记录产生急性生理与慢性健康评分指标等（重症医学专业医疗质量控制指标（2015年版））</w:t>
            </w:r>
          </w:p>
        </w:tc>
      </w:tr>
      <w:tr w:rsidR="00D15956" w14:paraId="250E65CD" w14:textId="77777777">
        <w:trPr>
          <w:trHeight w:val="165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480C6"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D1AA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5244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EACC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77CF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15F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（1）能够从系统中生成三级医院医疗质量评审医疗质</w:t>
            </w:r>
            <w:proofErr w:type="gramStart"/>
            <w:r>
              <w:rPr>
                <w:rFonts w:ascii="宋体" w:hAnsi="宋体" w:cs="宋体" w:hint="eastAsia"/>
                <w:kern w:val="0"/>
                <w:lang w:bidi="ar"/>
              </w:rPr>
              <w:t>控部分</w:t>
            </w:r>
            <w:proofErr w:type="gramEnd"/>
            <w:r>
              <w:rPr>
                <w:rFonts w:ascii="宋体" w:hAnsi="宋体" w:cs="宋体" w:hint="eastAsia"/>
                <w:kern w:val="0"/>
                <w:lang w:bidi="ar"/>
              </w:rPr>
              <w:t>50%指标，检验、麻醉、急诊、重症医学专业部分质控40%指标</w:t>
            </w:r>
          </w:p>
        </w:tc>
      </w:tr>
      <w:tr w:rsidR="00D15956" w14:paraId="69934771" w14:textId="77777777">
        <w:trPr>
          <w:trHeight w:val="330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439C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A162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EE9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D42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99B2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1D4F3"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（2）能够从系统中产生某类单病种质量指标中的重要考察指标，如：ST段抬高心肌梗死、心力衰竭、社区获得性肺炎、急性脑梗死、髋、膝关节置换术、冠状动脉旁路移植术、儿童社区获得性肺炎、</w:t>
            </w:r>
            <w:proofErr w:type="gramStart"/>
            <w:r>
              <w:rPr>
                <w:rFonts w:ascii="宋体" w:hAnsi="宋体" w:cs="宋体" w:hint="eastAsia"/>
                <w:kern w:val="0"/>
                <w:lang w:bidi="ar"/>
              </w:rPr>
              <w:t>围手术期</w:t>
            </w:r>
            <w:proofErr w:type="gramEnd"/>
            <w:r>
              <w:rPr>
                <w:rFonts w:ascii="宋体" w:hAnsi="宋体" w:cs="宋体" w:hint="eastAsia"/>
                <w:kern w:val="0"/>
                <w:lang w:bidi="ar"/>
              </w:rPr>
              <w:t>预防感染、剖宫产、慢性阻塞性肺疾病、</w:t>
            </w:r>
            <w:proofErr w:type="gramStart"/>
            <w:r>
              <w:rPr>
                <w:rFonts w:ascii="宋体" w:hAnsi="宋体" w:cs="宋体" w:hint="eastAsia"/>
                <w:kern w:val="0"/>
                <w:lang w:bidi="ar"/>
              </w:rPr>
              <w:t>围手术期</w:t>
            </w:r>
            <w:proofErr w:type="gramEnd"/>
            <w:r>
              <w:rPr>
                <w:rFonts w:ascii="宋体" w:hAnsi="宋体" w:cs="宋体" w:hint="eastAsia"/>
                <w:kern w:val="0"/>
                <w:lang w:bidi="ar"/>
              </w:rPr>
              <w:t>预防深静脉栓塞等</w:t>
            </w:r>
          </w:p>
        </w:tc>
      </w:tr>
      <w:tr w:rsidR="00D15956" w14:paraId="330595C3" w14:textId="77777777">
        <w:trPr>
          <w:trHeight w:val="132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899B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E996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0425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EAEF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A467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F1BA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（3）国家卫生健康委员会发布的专业质控指标，60%可由系统自动生成，全部时间点相关指标可由系统自动生成；</w:t>
            </w:r>
          </w:p>
        </w:tc>
      </w:tr>
      <w:tr w:rsidR="00D15956" w14:paraId="22E82082" w14:textId="77777777">
        <w:trPr>
          <w:trHeight w:val="66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F327A"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06DF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6F86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医疗质量控制</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3EA8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7DFA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B06FE"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（4）卫生统计上报报表指标，90%以上由系统自动生成；</w:t>
            </w:r>
          </w:p>
        </w:tc>
      </w:tr>
      <w:tr w:rsidR="00D15956" w14:paraId="60C6C22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3D3B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38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672E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知识获取及管理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1E2B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D9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A046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（1）有可联合利用患者在两个以上系统的数据进行检查与提示的知识库</w:t>
            </w:r>
          </w:p>
        </w:tc>
      </w:tr>
      <w:tr w:rsidR="00D15956" w14:paraId="16898881"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3F005"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BC81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A66C"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知识获取及管理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83A1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五级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8D79F"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4DE1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（2）全院具备统一的知识库体系，不同科室、不同系统调用的相同知识逻辑的结果相同。</w:t>
            </w:r>
          </w:p>
        </w:tc>
      </w:tr>
      <w:tr w:rsidR="00D15956" w14:paraId="44571DB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67669"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960C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37D54"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知识获取及管理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BC5E0"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2EB5A"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D8C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（1）知识库系统支持内容的配置，提供与应用系统对接，并支持提醒与警示功能</w:t>
            </w:r>
          </w:p>
        </w:tc>
      </w:tr>
      <w:tr w:rsidR="00D15956" w14:paraId="5AE2197C" w14:textId="77777777">
        <w:trPr>
          <w:trHeight w:val="990"/>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82EC"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787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55A2D"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知识获取及管理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14E3B"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31E2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792A9"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（2）支持决策类知识的维护，可根据医院自身、临床专科的特点对知识库进行补充、完善</w:t>
            </w:r>
          </w:p>
        </w:tc>
      </w:tr>
      <w:tr w:rsidR="00D15956" w14:paraId="703B0EDA" w14:textId="77777777">
        <w:trPr>
          <w:trHeight w:val="515"/>
        </w:trPr>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9DD0" w14:textId="77777777" w:rsidR="00D15956" w:rsidRDefault="00000000">
            <w:pPr>
              <w:widowControl/>
              <w:jc w:val="center"/>
              <w:textAlignment w:val="center"/>
              <w:rPr>
                <w:rFonts w:ascii="宋体" w:hAnsi="宋体" w:cs="宋体" w:hint="eastAsia"/>
              </w:rPr>
            </w:pPr>
            <w:r>
              <w:rPr>
                <w:rFonts w:ascii="宋体" w:hAnsi="宋体" w:cs="宋体" w:hint="eastAsia"/>
                <w:kern w:val="0"/>
                <w:lang w:bidi="ar"/>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B0065"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信息利用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ACF47"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知识获取及管理</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E8D31"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六级</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B65B2"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选择</w:t>
            </w:r>
          </w:p>
        </w:tc>
        <w:tc>
          <w:tcPr>
            <w:tcW w:w="21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92FC8" w14:textId="77777777" w:rsidR="00D15956" w:rsidRDefault="00000000">
            <w:pPr>
              <w:widowControl/>
              <w:jc w:val="left"/>
              <w:textAlignment w:val="center"/>
              <w:rPr>
                <w:rFonts w:ascii="宋体" w:hAnsi="宋体" w:cs="宋体" w:hint="eastAsia"/>
              </w:rPr>
            </w:pPr>
            <w:r>
              <w:rPr>
                <w:rFonts w:ascii="宋体" w:hAnsi="宋体" w:cs="宋体" w:hint="eastAsia"/>
                <w:kern w:val="0"/>
                <w:lang w:bidi="ar"/>
              </w:rPr>
              <w:t>（3）对于引入的外部知识库，须完成外部知识与院内部项目的对照</w:t>
            </w:r>
          </w:p>
        </w:tc>
      </w:tr>
    </w:tbl>
    <w:p w14:paraId="24B5C37F" w14:textId="77777777" w:rsidR="00D15956" w:rsidRDefault="00D15956">
      <w:pPr>
        <w:rPr>
          <w:rFonts w:ascii="仿宋" w:hAnsi="仿宋" w:cs="仿宋" w:hint="eastAsia"/>
          <w:bCs/>
        </w:rPr>
      </w:pPr>
    </w:p>
    <w:bookmarkEnd w:id="80"/>
    <w:p w14:paraId="6C19B42E" w14:textId="77777777" w:rsidR="00D15956" w:rsidRDefault="00000000">
      <w:r>
        <w:br w:type="page"/>
      </w:r>
    </w:p>
    <w:p w14:paraId="312228C5" w14:textId="77777777" w:rsidR="00D15956" w:rsidRDefault="00000000">
      <w:pPr>
        <w:pStyle w:val="1"/>
      </w:pPr>
      <w:bookmarkStart w:id="81" w:name="_Toc19071"/>
      <w:r>
        <w:rPr>
          <w:rFonts w:hint="eastAsia"/>
        </w:rPr>
        <w:t>附表二：互联互通成熟度五级乙等要求</w:t>
      </w:r>
      <w:bookmarkEnd w:id="81"/>
    </w:p>
    <w:p w14:paraId="0682E250" w14:textId="77777777" w:rsidR="00D15956" w:rsidRDefault="00000000">
      <w:pPr>
        <w:ind w:firstLine="420"/>
      </w:pPr>
      <w:r>
        <w:rPr>
          <w:rFonts w:ascii="宋体" w:hAnsi="宋体" w:cs="宋体" w:hint="eastAsia"/>
          <w:bCs/>
          <w:color w:val="000000" w:themeColor="text1"/>
        </w:rPr>
        <w:t>标准依据：《医院信息互联互通标准化成熟度测评方案》2020版</w:t>
      </w:r>
    </w:p>
    <w:tbl>
      <w:tblPr>
        <w:tblW w:w="9323" w:type="dxa"/>
        <w:jc w:val="center"/>
        <w:tblLook w:val="04A0" w:firstRow="1" w:lastRow="0" w:firstColumn="1" w:lastColumn="0" w:noHBand="0" w:noVBand="1"/>
      </w:tblPr>
      <w:tblGrid>
        <w:gridCol w:w="1688"/>
        <w:gridCol w:w="1320"/>
        <w:gridCol w:w="4290"/>
        <w:gridCol w:w="2025"/>
      </w:tblGrid>
      <w:tr w:rsidR="00D15956" w14:paraId="7C02CAB8"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DB3F" w14:textId="77777777" w:rsidR="00D15956" w:rsidRDefault="00000000">
            <w:pPr>
              <w:widowControl/>
              <w:jc w:val="lef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评审内容</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E4F6" w14:textId="77777777" w:rsidR="00D15956" w:rsidRDefault="00000000">
            <w:pPr>
              <w:widowControl/>
              <w:jc w:val="lef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编号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B2D7" w14:textId="77777777" w:rsidR="00D15956" w:rsidRDefault="00000000">
            <w:pPr>
              <w:widowControl/>
              <w:jc w:val="lef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评审指标</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DD83" w14:textId="77777777" w:rsidR="00D15956" w:rsidRDefault="00000000">
            <w:pPr>
              <w:widowControl/>
              <w:jc w:val="left"/>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分值</w:t>
            </w:r>
          </w:p>
        </w:tc>
      </w:tr>
      <w:tr w:rsidR="00D15956" w14:paraId="6D172B62"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7F6C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统一身份认证及门户服务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2BC3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3.1.4.1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128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采用开放的软件标准协议</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26D4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0.5</w:t>
            </w:r>
          </w:p>
        </w:tc>
      </w:tr>
      <w:tr w:rsidR="00D15956" w14:paraId="2E699645"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852B4"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97FDB"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3.1.4.2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E4C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支持代理认证方式</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6A0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0.5</w:t>
            </w:r>
          </w:p>
        </w:tc>
      </w:tr>
      <w:tr w:rsidR="00D15956" w14:paraId="46B38DC8"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6A039"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D654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3.1.4.3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167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 SSO 单点登录</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E7E6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0.5</w:t>
            </w:r>
          </w:p>
        </w:tc>
      </w:tr>
      <w:tr w:rsidR="00D15956" w14:paraId="6A2158AA"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081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平台功能</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B7EA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3.1.5.1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B99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平台具有的可视化功能</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D73D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r>
      <w:tr w:rsidR="00D15956" w14:paraId="34A0154B"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536AF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状态信息交互服务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681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12D3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医嘱执行状态信息更新服务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F828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626C6E60"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DAF51"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BA4C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EF0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医嘱执行状态信息查询服务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73C2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4281EA9C"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34585"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EE7B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4C3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检查状态信息更新服务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6B3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0908E849"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23625"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3EA4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E9E0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检查状态信息查询服务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120E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22D9C43C"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3F73C"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093E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26B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检验状态信息更新服务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40DF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2FE6C780"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9E80C"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7DB5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8CCB"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检验状态信息查询服务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6FD7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009B6573"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04A59"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111C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3.2.8.7</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944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手术排班信息新增服务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A3BF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634FFE3F"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FA3C6"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AC93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3.2.8.8</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D93B"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手术排班信息更新服务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BAAB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08BED027"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9AEB3"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FCD8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3.2.8.9</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F52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手术排班信息查询服务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9B05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5135EDA9"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413C7"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883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3.2.8.10</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A3E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手术状态信息更新服务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CC88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6279EE53"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B4796"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5FB2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3.2.8.11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700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手术状态信息查询服务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61E6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00020A6D"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8BED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术语注册、查询服务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26E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3.2.9.1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9D0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术语注册服务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B986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7ACE1B69"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69FC2"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BBD1B"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3.2.9.2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7E2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术语更新服务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EE46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252D65E7"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E87F9"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34CF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3.2.9.3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CCD6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术语查询服务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1372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09F891A6"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AB122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预约信息交互服务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3533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DC37" w14:textId="77777777" w:rsidR="00D15956" w:rsidRDefault="00000000">
            <w:pPr>
              <w:widowControl/>
              <w:jc w:val="left"/>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号源排班</w:t>
            </w:r>
            <w:proofErr w:type="gramEnd"/>
            <w:r>
              <w:rPr>
                <w:rFonts w:ascii="宋体" w:hAnsi="宋体" w:cs="宋体" w:hint="eastAsia"/>
                <w:color w:val="000000"/>
                <w:kern w:val="0"/>
                <w:sz w:val="22"/>
                <w:szCs w:val="22"/>
                <w:lang w:bidi="ar"/>
              </w:rPr>
              <w:t>信息新增服务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BFA2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4D6F33E7"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83ADD"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6F48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648A" w14:textId="77777777" w:rsidR="00D15956" w:rsidRDefault="00000000">
            <w:pPr>
              <w:widowControl/>
              <w:jc w:val="left"/>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号源排班</w:t>
            </w:r>
            <w:proofErr w:type="gramEnd"/>
            <w:r>
              <w:rPr>
                <w:rFonts w:ascii="宋体" w:hAnsi="宋体" w:cs="宋体" w:hint="eastAsia"/>
                <w:color w:val="000000"/>
                <w:kern w:val="0"/>
                <w:sz w:val="22"/>
                <w:szCs w:val="22"/>
                <w:lang w:bidi="ar"/>
              </w:rPr>
              <w:t>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DFF7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4EFC9F6C"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7086C"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AF97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2917" w14:textId="77777777" w:rsidR="00D15956" w:rsidRDefault="00000000">
            <w:pPr>
              <w:widowControl/>
              <w:jc w:val="left"/>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号源排班</w:t>
            </w:r>
            <w:proofErr w:type="gramEnd"/>
            <w:r>
              <w:rPr>
                <w:rFonts w:ascii="宋体" w:hAnsi="宋体" w:cs="宋体" w:hint="eastAsia"/>
                <w:color w:val="000000"/>
                <w:kern w:val="0"/>
                <w:sz w:val="22"/>
                <w:szCs w:val="22"/>
                <w:lang w:bidi="ar"/>
              </w:rPr>
              <w:t>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22FB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6C3052E8"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CD151"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6FD8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8C32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门诊预约状态信息新增服务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2FE3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7AC53B96"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98BF0"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413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C7D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门诊预约状态信息更新服务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A70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7D16ADAF"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BE280"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D2FD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09E1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门诊预约状态信息查询服务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D126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775705AB"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21758"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861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3.2.10.7</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717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检查预约状态信息新增服务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72DD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7590B10B"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16C87"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D572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3.2.10.8</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634E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检查预约状态信息更新服务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8A72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252309C8"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4F033"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FC27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3.2.10.9</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7B2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检查预约状态信息查询服务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8B56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62C54F5C"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F25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数据安全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74F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4.3.3.3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98D2"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数据传输进行加密处理，关键数据可追溯</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1848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0.08</w:t>
            </w:r>
          </w:p>
        </w:tc>
      </w:tr>
      <w:tr w:rsidR="00D15956" w14:paraId="7265E140"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580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隐私保护</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916E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4.3.4.3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ABDA"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提供许可指令管理服务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DC7C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0.06</w:t>
            </w:r>
          </w:p>
        </w:tc>
      </w:tr>
      <w:tr w:rsidR="00D15956" w14:paraId="344F0735"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4AC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临床服务系统建设情况</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4E8A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4.4.1.1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E3CC"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医院已建成并投入使用的临床服务统&gt;=26 </w:t>
            </w:r>
            <w:proofErr w:type="gramStart"/>
            <w:r>
              <w:rPr>
                <w:rFonts w:ascii="宋体" w:hAnsi="宋体" w:cs="宋体" w:hint="eastAsia"/>
                <w:color w:val="000000"/>
                <w:kern w:val="0"/>
                <w:sz w:val="22"/>
                <w:szCs w:val="22"/>
                <w:lang w:bidi="ar"/>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8EB7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0.8</w:t>
            </w:r>
          </w:p>
        </w:tc>
      </w:tr>
      <w:tr w:rsidR="00D15956" w14:paraId="16633396"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44C3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医疗管理系统建设情况</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C397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4.4.2.1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4427"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医院已建成并投入使用的医疗管理统&gt;=18 </w:t>
            </w:r>
            <w:proofErr w:type="gramStart"/>
            <w:r>
              <w:rPr>
                <w:rFonts w:ascii="宋体" w:hAnsi="宋体" w:cs="宋体" w:hint="eastAsia"/>
                <w:color w:val="000000"/>
                <w:kern w:val="0"/>
                <w:sz w:val="22"/>
                <w:szCs w:val="22"/>
                <w:lang w:bidi="ar"/>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44F4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0.8</w:t>
            </w:r>
          </w:p>
        </w:tc>
      </w:tr>
      <w:tr w:rsidR="00D15956" w14:paraId="34E39988" w14:textId="77777777">
        <w:trPr>
          <w:trHeight w:val="270"/>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EC99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运营管理系统建设情况</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DC3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4.4.3.1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7B9A"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医院已建成并投入使用的运营管理统&gt;=12 </w:t>
            </w:r>
            <w:proofErr w:type="gramStart"/>
            <w:r>
              <w:rPr>
                <w:rFonts w:ascii="宋体" w:hAnsi="宋体" w:cs="宋体" w:hint="eastAsia"/>
                <w:color w:val="000000"/>
                <w:kern w:val="0"/>
                <w:sz w:val="22"/>
                <w:szCs w:val="22"/>
                <w:lang w:bidi="ar"/>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D8C1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0.8</w:t>
            </w:r>
          </w:p>
        </w:tc>
      </w:tr>
      <w:tr w:rsidR="00D15956" w14:paraId="74251CCC"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85CE2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公众服务应用系统建设情况及利用情况</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2562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5.1.1.1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FC66" w14:textId="77777777" w:rsidR="00D15956" w:rsidRDefault="00000000">
            <w:pPr>
              <w:pStyle w:val="TableParagraph"/>
              <w:spacing w:before="44"/>
              <w:ind w:right="58"/>
              <w:rPr>
                <w:rFonts w:hint="eastAsia"/>
                <w:color w:val="000000"/>
                <w:kern w:val="0"/>
                <w:sz w:val="22"/>
                <w:szCs w:val="22"/>
                <w:lang w:val="en-US" w:bidi="ar"/>
              </w:rPr>
            </w:pPr>
            <w:r>
              <w:rPr>
                <w:rFonts w:hint="eastAsia"/>
                <w:color w:val="000000"/>
                <w:kern w:val="0"/>
                <w:sz w:val="22"/>
                <w:szCs w:val="22"/>
                <w:lang w:val="en-US" w:bidi="ar"/>
              </w:rPr>
              <w:t>实现的公众服务类型&gt;=3 且满足应用要求</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FBF2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r>
      <w:tr w:rsidR="00D15956" w14:paraId="589DAE88"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EB1F3"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D8A3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5.1.1.2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8978"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患者自助终端&gt;=10 </w:t>
            </w:r>
            <w:proofErr w:type="gramStart"/>
            <w:r>
              <w:rPr>
                <w:rFonts w:ascii="宋体" w:hAnsi="宋体" w:cs="宋体" w:hint="eastAsia"/>
                <w:color w:val="000000"/>
                <w:kern w:val="0"/>
                <w:sz w:val="22"/>
                <w:szCs w:val="22"/>
                <w:lang w:bidi="ar"/>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2957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r>
      <w:tr w:rsidR="00D15956" w14:paraId="378FC2E4"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D743E"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14A6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5.1.1.3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F85F8"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患者线上服务（患者主动使用）&gt;=10 </w:t>
            </w:r>
            <w:proofErr w:type="gramStart"/>
            <w:r>
              <w:rPr>
                <w:rFonts w:ascii="宋体" w:hAnsi="宋体" w:cs="宋体" w:hint="eastAsia"/>
                <w:color w:val="000000"/>
                <w:kern w:val="0"/>
                <w:sz w:val="22"/>
                <w:szCs w:val="22"/>
                <w:lang w:bidi="ar"/>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31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19A8FB75"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48497"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F4D9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5.1.1.4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ED8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患者线上服务（</w:t>
            </w:r>
            <w:proofErr w:type="gramStart"/>
            <w:r>
              <w:rPr>
                <w:rFonts w:ascii="宋体" w:hAnsi="宋体" w:cs="宋体" w:hint="eastAsia"/>
                <w:color w:val="000000"/>
                <w:kern w:val="0"/>
                <w:sz w:val="22"/>
                <w:szCs w:val="22"/>
                <w:lang w:bidi="ar"/>
              </w:rPr>
              <w:t>院端主动</w:t>
            </w:r>
            <w:proofErr w:type="gramEnd"/>
            <w:r>
              <w:rPr>
                <w:rFonts w:ascii="宋体" w:hAnsi="宋体" w:cs="宋体" w:hint="eastAsia"/>
                <w:color w:val="000000"/>
                <w:kern w:val="0"/>
                <w:sz w:val="22"/>
                <w:szCs w:val="22"/>
                <w:lang w:bidi="ar"/>
              </w:rPr>
              <w:t>推送）</w:t>
            </w:r>
            <w:r>
              <w:rPr>
                <w:rFonts w:ascii="Times New Roman" w:eastAsia="Times New Roman"/>
                <w:sz w:val="21"/>
              </w:rPr>
              <w:t xml:space="preserve">&gt;=3 </w:t>
            </w:r>
            <w:proofErr w:type="gramStart"/>
            <w:r>
              <w:rPr>
                <w:sz w:val="21"/>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70CF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3616F6C4"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37313"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262E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5.1.1.5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872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支持使用居民</w:t>
            </w:r>
            <w:proofErr w:type="gramStart"/>
            <w:r>
              <w:rPr>
                <w:rFonts w:ascii="宋体" w:hAnsi="宋体" w:cs="宋体" w:hint="eastAsia"/>
                <w:color w:val="000000"/>
                <w:kern w:val="0"/>
                <w:sz w:val="22"/>
                <w:szCs w:val="22"/>
                <w:lang w:bidi="ar"/>
              </w:rPr>
              <w:t>健康卡</w:t>
            </w:r>
            <w:proofErr w:type="gramEnd"/>
            <w:r>
              <w:rPr>
                <w:rFonts w:ascii="宋体" w:hAnsi="宋体" w:cs="宋体" w:hint="eastAsia"/>
                <w:color w:val="000000"/>
                <w:kern w:val="0"/>
                <w:sz w:val="22"/>
                <w:szCs w:val="22"/>
                <w:lang w:bidi="ar"/>
              </w:rPr>
              <w:t>或电子</w:t>
            </w:r>
            <w:proofErr w:type="gramStart"/>
            <w:r>
              <w:rPr>
                <w:rFonts w:ascii="宋体" w:hAnsi="宋体" w:cs="宋体" w:hint="eastAsia"/>
                <w:color w:val="000000"/>
                <w:kern w:val="0"/>
                <w:sz w:val="22"/>
                <w:szCs w:val="22"/>
                <w:lang w:bidi="ar"/>
              </w:rPr>
              <w:t>健康卡</w:t>
            </w:r>
            <w:proofErr w:type="gramEnd"/>
            <w:r>
              <w:rPr>
                <w:rFonts w:ascii="宋体" w:hAnsi="宋体" w:cs="宋体" w:hint="eastAsia"/>
                <w:color w:val="000000"/>
                <w:kern w:val="0"/>
                <w:sz w:val="22"/>
                <w:szCs w:val="22"/>
                <w:lang w:bidi="ar"/>
              </w:rPr>
              <w:t>/码就诊</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5576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01B44C00"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0589B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医疗服务应用系统建设情况及利用情况</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0A9B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A2F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实现的医疗服务应用</w:t>
            </w:r>
            <w:r>
              <w:rPr>
                <w:rFonts w:ascii="Times New Roman" w:eastAsia="Times New Roman"/>
                <w:sz w:val="21"/>
              </w:rPr>
              <w:t xml:space="preserve">&gt;=4 </w:t>
            </w:r>
            <w:r>
              <w:rPr>
                <w:sz w:val="21"/>
              </w:rPr>
              <w:t>且满足应用要求</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B02B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0CE04CBB"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458D7"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1CD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D10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提供医嘱闭环管理</w:t>
            </w:r>
            <w:r>
              <w:rPr>
                <w:rFonts w:ascii="Times New Roman" w:eastAsia="Times New Roman"/>
                <w:sz w:val="21"/>
              </w:rPr>
              <w:t>&gt;=3</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DBAB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61EE6A17"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C6466"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454F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DB7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提供重点业务闭环管理</w:t>
            </w:r>
            <w:r>
              <w:rPr>
                <w:rFonts w:ascii="Times New Roman" w:eastAsia="Times New Roman"/>
                <w:sz w:val="21"/>
              </w:rPr>
              <w:t xml:space="preserve">&gt;=3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E974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5549E02E"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8D265"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C1E9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860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提供互联网诊疗服务</w:t>
            </w:r>
            <w:r>
              <w:rPr>
                <w:rFonts w:ascii="Times New Roman" w:eastAsia="Times New Roman"/>
                <w:sz w:val="21"/>
              </w:rPr>
              <w:t>&gt;=8</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7DDE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61736DB6"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A340F"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BD3C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593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临床知识库建设情况</w:t>
            </w:r>
            <w:r>
              <w:rPr>
                <w:rFonts w:ascii="Times New Roman" w:eastAsia="Times New Roman"/>
                <w:sz w:val="21"/>
              </w:rPr>
              <w:t>&gt;=4</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2E68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r>
      <w:tr w:rsidR="00D15956" w14:paraId="65A822FD"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4CBB1"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70BC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5.1.2.7</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DB1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在基于知识库的医疗辅助方面提供临床决策支持</w:t>
            </w:r>
            <w:r>
              <w:rPr>
                <w:rFonts w:ascii="Times New Roman" w:eastAsia="Times New Roman"/>
                <w:sz w:val="21"/>
              </w:rPr>
              <w:t>&gt;=</w:t>
            </w:r>
            <w:r>
              <w:rPr>
                <w:rFonts w:ascii="Times New Roman" w:hint="eastAsia"/>
                <w:sz w:val="21"/>
              </w:rPr>
              <w:t>2</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EDC5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7CF02239"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329E2"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ACB7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5.1.2.8</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CAAEA" w14:textId="77777777" w:rsidR="00D15956" w:rsidRDefault="00000000">
            <w:pPr>
              <w:pStyle w:val="TableParagraph"/>
              <w:spacing w:before="50"/>
              <w:rPr>
                <w:rFonts w:hint="eastAsia"/>
                <w:color w:val="000000"/>
                <w:kern w:val="0"/>
                <w:sz w:val="22"/>
                <w:szCs w:val="22"/>
                <w:lang w:val="en-US" w:bidi="ar"/>
              </w:rPr>
            </w:pPr>
            <w:r>
              <w:rPr>
                <w:rFonts w:hint="eastAsia"/>
                <w:color w:val="000000"/>
                <w:kern w:val="0"/>
                <w:sz w:val="22"/>
                <w:szCs w:val="22"/>
                <w:lang w:val="en-US" w:bidi="ar"/>
              </w:rPr>
              <w:t>在基于大数据的决策分析方面提供临床决策支持&gt;=3</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5913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3EB54085"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DD69A"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E890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5.1.2.9</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4BB2" w14:textId="77777777" w:rsidR="00D15956"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在基于大数据的临床科研应用方面，医院已建成并投入使用的科研系统≥3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3E56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200D268E"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78F17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新技术应用情况</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3BF6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5.1.4.1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276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大数据技术应用情况</w:t>
            </w:r>
            <w:r>
              <w:rPr>
                <w:rFonts w:ascii="Times New Roman" w:eastAsia="Times New Roman"/>
                <w:sz w:val="21"/>
              </w:rPr>
              <w:t xml:space="preserve">&gt;=3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EB6F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3919317B"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CC861"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001A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5.1.4.2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102B"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其他新技术应用情况</w:t>
            </w:r>
            <w:r>
              <w:rPr>
                <w:rFonts w:ascii="Times New Roman" w:eastAsia="Times New Roman"/>
                <w:sz w:val="21"/>
              </w:rPr>
              <w:t xml:space="preserve">&gt;=3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21A5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20EF2BD3"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8C063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基于平台的内部连通业务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21B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5.2.1.1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FF6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接入平台的临床服务系统的接入情况</w:t>
            </w:r>
            <w:r>
              <w:rPr>
                <w:rFonts w:ascii="Times New Roman" w:eastAsia="Times New Roman"/>
                <w:sz w:val="21"/>
              </w:rPr>
              <w:t xml:space="preserve">&gt;=26 </w:t>
            </w:r>
            <w:proofErr w:type="gramStart"/>
            <w:r>
              <w:rPr>
                <w:sz w:val="21"/>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C6DDB"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0.7</w:t>
            </w:r>
          </w:p>
        </w:tc>
      </w:tr>
      <w:tr w:rsidR="00D15956" w14:paraId="3167761F"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0F926"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2E2D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5.2.1.2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7F1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接入平台的医疗管理系统的接入情况</w:t>
            </w:r>
            <w:r>
              <w:rPr>
                <w:rFonts w:ascii="Times New Roman" w:eastAsia="Times New Roman"/>
                <w:sz w:val="21"/>
              </w:rPr>
              <w:t xml:space="preserve">&gt;=18 </w:t>
            </w:r>
            <w:proofErr w:type="gramStart"/>
            <w:r>
              <w:rPr>
                <w:sz w:val="21"/>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C3E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0.7</w:t>
            </w:r>
          </w:p>
        </w:tc>
      </w:tr>
      <w:tr w:rsidR="00D15956" w14:paraId="497920CF"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B638B"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B4F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5.2.1.3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6AE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接入医院信息平台的运营管理系统的接入情况</w:t>
            </w:r>
            <w:r>
              <w:rPr>
                <w:rFonts w:ascii="Times New Roman" w:eastAsia="Times New Roman"/>
                <w:sz w:val="21"/>
              </w:rPr>
              <w:t xml:space="preserve">&gt;=10 </w:t>
            </w:r>
            <w:proofErr w:type="gramStart"/>
            <w:r>
              <w:rPr>
                <w:sz w:val="21"/>
              </w:rPr>
              <w:t>个</w:t>
            </w:r>
            <w:proofErr w:type="gramEnd"/>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34E8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0.7</w:t>
            </w:r>
          </w:p>
        </w:tc>
      </w:tr>
      <w:tr w:rsidR="00D15956" w14:paraId="01D37113"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C77C5"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BA0D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5.2.1.4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68E5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平台资源利用情况</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232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5A1CCEE0"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58F57" w14:textId="77777777" w:rsidR="00D15956" w:rsidRDefault="00D15956">
            <w:pPr>
              <w:jc w:val="left"/>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8C13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5.2.1.5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40B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平台交互服务数量</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7F9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54B628BA" w14:textId="77777777">
        <w:trPr>
          <w:trHeight w:val="270"/>
          <w:jc w:val="center"/>
        </w:trPr>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395898"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基于平台的外部连通业务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8844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5.2.2.1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69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医院信息平台是否接入上级信息平台</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38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0.1</w:t>
            </w:r>
          </w:p>
        </w:tc>
      </w:tr>
      <w:tr w:rsidR="00D15956" w14:paraId="6D72CBA9"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543BB" w14:textId="77777777" w:rsidR="00D15956" w:rsidRDefault="00D15956">
            <w:pPr>
              <w:jc w:val="center"/>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4524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5.2.2.2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50C4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是否支持以电子病历共享文档或健康档案共享文档的形式与 院外信息平台进行交互</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549F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0.05</w:t>
            </w:r>
          </w:p>
        </w:tc>
      </w:tr>
      <w:tr w:rsidR="00D15956" w14:paraId="6A4B1098"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C112C" w14:textId="77777777" w:rsidR="00D15956" w:rsidRDefault="00D15956">
            <w:pPr>
              <w:jc w:val="center"/>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BABB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5.2.2.3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7401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电子病历共享文档已与院外信息平台交互的种类</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22CB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0.05</w:t>
            </w:r>
          </w:p>
        </w:tc>
      </w:tr>
      <w:tr w:rsidR="00D15956" w14:paraId="4641145A" w14:textId="77777777">
        <w:trPr>
          <w:trHeight w:val="54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8916D" w14:textId="77777777" w:rsidR="00D15956" w:rsidRDefault="00D15956">
            <w:pPr>
              <w:jc w:val="center"/>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FE64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5.2.2.4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1156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健康档案共享文档数据已上传至区域信息平台的数量</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F807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0.3</w:t>
            </w:r>
          </w:p>
        </w:tc>
      </w:tr>
      <w:tr w:rsidR="00D15956" w14:paraId="7FEC7E60" w14:textId="77777777">
        <w:trPr>
          <w:trHeight w:val="270"/>
          <w:jc w:val="center"/>
        </w:trPr>
        <w:tc>
          <w:tcPr>
            <w:tcW w:w="1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68B79" w14:textId="77777777" w:rsidR="00D15956" w:rsidRDefault="00D15956">
            <w:pPr>
              <w:jc w:val="center"/>
              <w:rPr>
                <w:rFonts w:ascii="宋体" w:hAnsi="宋体" w:cs="宋体" w:hint="eastAsia"/>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1856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5.2.2.5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E36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平台是否接入外部机构</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94F8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r>
    </w:tbl>
    <w:p w14:paraId="2EB919A5" w14:textId="77777777" w:rsidR="00D15956" w:rsidRDefault="00D15956"/>
    <w:p w14:paraId="0E1990A8" w14:textId="77777777" w:rsidR="00D15956" w:rsidRDefault="00000000">
      <w:pPr>
        <w:rPr>
          <w:color w:val="C00000"/>
        </w:rPr>
      </w:pPr>
      <w:r>
        <w:rPr>
          <w:rFonts w:hint="eastAsia"/>
        </w:rPr>
        <w:br w:type="page"/>
      </w:r>
    </w:p>
    <w:p w14:paraId="05CF3BFA" w14:textId="77777777" w:rsidR="00D15956" w:rsidRDefault="00000000">
      <w:pPr>
        <w:pStyle w:val="1"/>
      </w:pPr>
      <w:bookmarkStart w:id="82" w:name="_Toc7534"/>
      <w:r>
        <w:rPr>
          <w:rFonts w:hint="eastAsia"/>
        </w:rPr>
        <w:t>附表二：智慧服务三级功能要求</w:t>
      </w:r>
      <w:bookmarkEnd w:id="82"/>
    </w:p>
    <w:p w14:paraId="7A3C891C" w14:textId="77777777" w:rsidR="00D15956" w:rsidRDefault="00000000">
      <w:pPr>
        <w:ind w:firstLine="420"/>
      </w:pPr>
      <w:r>
        <w:rPr>
          <w:rFonts w:ascii="宋体" w:hAnsi="宋体" w:cs="宋体" w:hint="eastAsia"/>
          <w:bCs/>
          <w:color w:val="000000" w:themeColor="text1"/>
        </w:rPr>
        <w:t>标准依据：《医院智慧服务分级评估标准体系（试行）》2019版</w:t>
      </w:r>
    </w:p>
    <w:tbl>
      <w:tblPr>
        <w:tblW w:w="9252" w:type="dxa"/>
        <w:jc w:val="center"/>
        <w:tblLayout w:type="fixed"/>
        <w:tblLook w:val="04A0" w:firstRow="1" w:lastRow="0" w:firstColumn="1" w:lastColumn="0" w:noHBand="0" w:noVBand="1"/>
      </w:tblPr>
      <w:tblGrid>
        <w:gridCol w:w="1241"/>
        <w:gridCol w:w="1290"/>
        <w:gridCol w:w="1052"/>
        <w:gridCol w:w="5669"/>
      </w:tblGrid>
      <w:tr w:rsidR="00D15956" w14:paraId="644846DE" w14:textId="77777777">
        <w:trPr>
          <w:trHeight w:val="27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4E636" w14:textId="77777777" w:rsidR="00D1595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业务类别</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AD50" w14:textId="77777777" w:rsidR="00D1595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业务项目</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5AE1B" w14:textId="77777777" w:rsidR="00D1595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要求</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505B3" w14:textId="77777777" w:rsidR="00D15956"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功能要求</w:t>
            </w:r>
          </w:p>
        </w:tc>
      </w:tr>
      <w:tr w:rsidR="00D15956" w14:paraId="3B1BDC73" w14:textId="77777777">
        <w:trPr>
          <w:trHeight w:val="54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39E3F"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诊前服务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AC17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1诊疗预约</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BA468"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DE8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（1）患者使用自有移动设备及PC设备（网站），在线完成身份注册，患者线上身份注册信息与院内患者信息联通；</w:t>
            </w:r>
          </w:p>
        </w:tc>
      </w:tr>
      <w:tr w:rsidR="00D15956" w14:paraId="0DD70652"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507D6"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A7157"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CCD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1B48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（2）支持患者在院外进行预约挂号，预约方式如：网站、手机APP、区域挂号平台等；</w:t>
            </w:r>
          </w:p>
        </w:tc>
      </w:tr>
      <w:tr w:rsidR="00D15956" w14:paraId="0B733A70"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A2D84"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0DD7F"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21F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9A03" w14:textId="77777777" w:rsidR="00D15956" w:rsidRDefault="00000000">
            <w:pPr>
              <w:widowControl/>
              <w:jc w:val="left"/>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w:t>
            </w:r>
            <w:r>
              <w:rPr>
                <w:rFonts w:ascii="Calibri" w:hAnsi="Calibri" w:cs="Calibri"/>
                <w:color w:val="000000"/>
                <w:kern w:val="0"/>
                <w:sz w:val="21"/>
                <w:szCs w:val="21"/>
                <w:lang w:bidi="ar"/>
              </w:rPr>
              <w:t>3</w:t>
            </w:r>
            <w:r>
              <w:rPr>
                <w:rStyle w:val="font31"/>
                <w:rFonts w:hint="default"/>
                <w:lang w:bidi="ar"/>
              </w:rPr>
              <w:t>）院内资源或信息发生变化时，可及时通知患者，如可住院床位变化、临时限号、医师停诊、检查设备故障等；</w:t>
            </w:r>
          </w:p>
        </w:tc>
      </w:tr>
      <w:tr w:rsidR="00D15956" w14:paraId="551050F4"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589E4"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DA4E"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9A15"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9F6D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（4）院内外各类挂号方式在本院</w:t>
            </w:r>
            <w:proofErr w:type="gramStart"/>
            <w:r>
              <w:rPr>
                <w:rFonts w:ascii="宋体" w:hAnsi="宋体" w:cs="宋体" w:hint="eastAsia"/>
                <w:color w:val="000000"/>
                <w:kern w:val="0"/>
                <w:sz w:val="22"/>
                <w:szCs w:val="22"/>
                <w:lang w:bidi="ar"/>
              </w:rPr>
              <w:t>号源池</w:t>
            </w:r>
            <w:proofErr w:type="gramEnd"/>
            <w:r>
              <w:rPr>
                <w:rFonts w:ascii="宋体" w:hAnsi="宋体" w:cs="宋体" w:hint="eastAsia"/>
                <w:color w:val="000000"/>
                <w:kern w:val="0"/>
                <w:sz w:val="22"/>
                <w:szCs w:val="22"/>
                <w:lang w:bidi="ar"/>
              </w:rPr>
              <w:t>共享；</w:t>
            </w:r>
          </w:p>
        </w:tc>
      </w:tr>
      <w:tr w:rsidR="00D15956" w14:paraId="2CB9AA9B"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E845E"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0149"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202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D283" w14:textId="77777777" w:rsidR="00D15956" w:rsidRDefault="00000000">
            <w:pPr>
              <w:widowControl/>
              <w:jc w:val="left"/>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w:t>
            </w:r>
            <w:r>
              <w:rPr>
                <w:rFonts w:ascii="Calibri" w:hAnsi="Calibri" w:cs="Calibri"/>
                <w:color w:val="000000"/>
                <w:kern w:val="0"/>
                <w:sz w:val="21"/>
                <w:szCs w:val="21"/>
                <w:lang w:bidi="ar"/>
              </w:rPr>
              <w:t>5</w:t>
            </w:r>
            <w:r>
              <w:rPr>
                <w:rStyle w:val="font31"/>
                <w:rFonts w:hint="default"/>
                <w:lang w:bidi="ar"/>
              </w:rPr>
              <w:t>）可</w:t>
            </w:r>
            <w:proofErr w:type="gramStart"/>
            <w:r>
              <w:rPr>
                <w:rStyle w:val="font31"/>
                <w:rFonts w:hint="default"/>
                <w:lang w:bidi="ar"/>
              </w:rPr>
              <w:t>支持分</w:t>
            </w:r>
            <w:proofErr w:type="gramEnd"/>
            <w:r>
              <w:rPr>
                <w:rStyle w:val="font31"/>
                <w:rFonts w:hint="default"/>
                <w:lang w:bidi="ar"/>
              </w:rPr>
              <w:t>时段预约挂号或检验、检查，预约时间可精确到</w:t>
            </w:r>
            <w:r>
              <w:rPr>
                <w:rFonts w:ascii="Calibri" w:hAnsi="Calibri" w:cs="Calibri"/>
                <w:color w:val="000000"/>
                <w:kern w:val="0"/>
                <w:sz w:val="21"/>
                <w:szCs w:val="21"/>
                <w:lang w:bidi="ar"/>
              </w:rPr>
              <w:t>1</w:t>
            </w:r>
            <w:r>
              <w:rPr>
                <w:rStyle w:val="font31"/>
                <w:rFonts w:hint="default"/>
                <w:lang w:bidi="ar"/>
              </w:rPr>
              <w:t>小时以内；</w:t>
            </w:r>
          </w:p>
        </w:tc>
      </w:tr>
      <w:tr w:rsidR="00D15956" w14:paraId="1216F357"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2CCEE"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CB162"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DE29"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916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（6）患者可根据预约直接到医院诊室或检查、治疗（三选二）等部门接受诊疗服务 ，无需二次排队；</w:t>
            </w:r>
          </w:p>
        </w:tc>
      </w:tr>
      <w:tr w:rsidR="00D15956" w14:paraId="14BE36C2"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1F8B2"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E7EF6"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962FC"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193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（7）对疑似倒号、伤</w:t>
            </w:r>
            <w:proofErr w:type="gramStart"/>
            <w:r>
              <w:rPr>
                <w:rFonts w:ascii="宋体" w:hAnsi="宋体" w:cs="宋体" w:hint="eastAsia"/>
                <w:color w:val="000000"/>
                <w:kern w:val="0"/>
                <w:sz w:val="22"/>
                <w:szCs w:val="22"/>
                <w:lang w:bidi="ar"/>
              </w:rPr>
              <w:t>医</w:t>
            </w:r>
            <w:proofErr w:type="gramEnd"/>
            <w:r>
              <w:rPr>
                <w:rFonts w:ascii="宋体" w:hAnsi="宋体" w:cs="宋体" w:hint="eastAsia"/>
                <w:color w:val="000000"/>
                <w:kern w:val="0"/>
                <w:sz w:val="22"/>
                <w:szCs w:val="22"/>
                <w:lang w:bidi="ar"/>
              </w:rPr>
              <w:t>、连续爽约（失信）等行为有黑名单记录和控制措施。</w:t>
            </w:r>
          </w:p>
        </w:tc>
      </w:tr>
      <w:tr w:rsidR="00D15956" w14:paraId="002C62AC" w14:textId="77777777">
        <w:trPr>
          <w:trHeight w:val="81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6EAA" w14:textId="77777777" w:rsidR="00D15956" w:rsidRDefault="00D15956">
            <w:pPr>
              <w:jc w:val="center"/>
              <w:rPr>
                <w:rFonts w:ascii="宋体" w:hAnsi="宋体" w:cs="宋体" w:hint="eastAsia"/>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D66D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2转诊服务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51D2"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9C5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支持获取患者院外转诊信息并直接存储于医院信息系统，如DICOM影像、患者基本信息、住院病案首页、诊断证明书、检验结果、检查报告等（满足1项就可）。</w:t>
            </w:r>
          </w:p>
        </w:tc>
      </w:tr>
      <w:tr w:rsidR="00D15956" w14:paraId="6765A5CE" w14:textId="77777777">
        <w:trPr>
          <w:trHeight w:val="54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D20D84"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诊中服务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5D612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3信息推送</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52D0"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C52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（1）为患者提供移动端的实时查询服务，如：预约、挂号、缴费等办理是否成功等；</w:t>
            </w:r>
          </w:p>
        </w:tc>
      </w:tr>
      <w:tr w:rsidR="00D15956" w14:paraId="67892424"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6C4B9"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5D4D5"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D13D"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CD2D" w14:textId="77777777" w:rsidR="00D15956" w:rsidRDefault="00000000">
            <w:pPr>
              <w:widowControl/>
              <w:jc w:val="left"/>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w:t>
            </w:r>
            <w:r>
              <w:rPr>
                <w:rFonts w:ascii="Calibri" w:hAnsi="Calibri" w:cs="Calibri"/>
                <w:color w:val="000000"/>
                <w:kern w:val="0"/>
                <w:sz w:val="21"/>
                <w:szCs w:val="21"/>
                <w:lang w:bidi="ar"/>
              </w:rPr>
              <w:t>2</w:t>
            </w:r>
            <w:r>
              <w:rPr>
                <w:rStyle w:val="font31"/>
                <w:rFonts w:hint="default"/>
                <w:lang w:bidi="ar"/>
              </w:rPr>
              <w:t>）为患者提供移动端的诊疗活动情况告知，如：手术通知、入院提示、出院提示，取药、报告、危急</w:t>
            </w:r>
            <w:proofErr w:type="gramStart"/>
            <w:r>
              <w:rPr>
                <w:rStyle w:val="font31"/>
                <w:rFonts w:hint="default"/>
                <w:lang w:bidi="ar"/>
              </w:rPr>
              <w:t>值信息</w:t>
            </w:r>
            <w:proofErr w:type="gramEnd"/>
            <w:r>
              <w:rPr>
                <w:rStyle w:val="font31"/>
                <w:rFonts w:hint="default"/>
                <w:lang w:bidi="ar"/>
              </w:rPr>
              <w:t>等；</w:t>
            </w:r>
          </w:p>
        </w:tc>
      </w:tr>
      <w:tr w:rsidR="00D15956" w14:paraId="4B903DC5"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C6F65"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A21E7"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54D7"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A7F3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（3）应患者要求，可推送检查注意事项、用药指导等信息。</w:t>
            </w:r>
          </w:p>
        </w:tc>
      </w:tr>
      <w:tr w:rsidR="00D15956" w14:paraId="1FB147F9" w14:textId="77777777">
        <w:trPr>
          <w:trHeight w:val="27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9E9D02"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诊后服务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FA4BE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4患者反馈</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E2E8A"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2D4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（1）患者可使用自有移动设备及PC设备完成满意度调查问卷；</w:t>
            </w:r>
          </w:p>
        </w:tc>
      </w:tr>
      <w:tr w:rsidR="00D15956" w14:paraId="486F6D02" w14:textId="77777777">
        <w:trPr>
          <w:trHeight w:val="285"/>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2CCC2"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61C40"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67AC5"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0C843" w14:textId="77777777" w:rsidR="00D15956" w:rsidRDefault="00000000">
            <w:pPr>
              <w:widowControl/>
              <w:jc w:val="left"/>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w:t>
            </w:r>
            <w:r>
              <w:rPr>
                <w:rFonts w:ascii="Calibri" w:hAnsi="Calibri" w:cs="Calibri"/>
                <w:color w:val="000000"/>
                <w:kern w:val="0"/>
                <w:sz w:val="21"/>
                <w:szCs w:val="21"/>
                <w:lang w:bidi="ar"/>
              </w:rPr>
              <w:t>2</w:t>
            </w:r>
            <w:r>
              <w:rPr>
                <w:rStyle w:val="font31"/>
                <w:rFonts w:hint="default"/>
                <w:lang w:bidi="ar"/>
              </w:rPr>
              <w:t>）患者可使用自有移动设备及</w:t>
            </w:r>
            <w:r>
              <w:rPr>
                <w:rFonts w:ascii="Calibri" w:hAnsi="Calibri" w:cs="Calibri"/>
                <w:color w:val="000000"/>
                <w:kern w:val="0"/>
                <w:sz w:val="21"/>
                <w:szCs w:val="21"/>
                <w:lang w:bidi="ar"/>
              </w:rPr>
              <w:t>PC</w:t>
            </w:r>
            <w:r>
              <w:rPr>
                <w:rStyle w:val="font31"/>
                <w:rFonts w:hint="default"/>
                <w:lang w:bidi="ar"/>
              </w:rPr>
              <w:t>设备完成投诉及意见反馈。</w:t>
            </w:r>
          </w:p>
        </w:tc>
      </w:tr>
      <w:tr w:rsidR="00D15956" w14:paraId="14F03468"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5C82E" w14:textId="77777777" w:rsidR="00D15956" w:rsidRDefault="00D15956">
            <w:pPr>
              <w:jc w:val="center"/>
              <w:rPr>
                <w:rFonts w:ascii="宋体" w:hAnsi="宋体" w:cs="宋体" w:hint="eastAsia"/>
                <w:color w:val="000000"/>
                <w:sz w:val="22"/>
                <w:szCs w:val="22"/>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CD807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5药品调剂与配送</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9439"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289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（1）患者可使用自有移动设备及PC设备查询个人处方、药品说明书，如APP、网站等；</w:t>
            </w:r>
          </w:p>
        </w:tc>
      </w:tr>
      <w:tr w:rsidR="00D15956" w14:paraId="29627E13"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728AF"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0B68A"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945E"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918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（2）医院应根据本院的历史处方及可得到的其他医疗机构处方进行统一的合理用药检查；</w:t>
            </w:r>
          </w:p>
        </w:tc>
      </w:tr>
      <w:tr w:rsidR="00D15956" w14:paraId="6C47C4C5"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8B61D0"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344A44"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20D84"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D295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（3）患者可在线查询到出院带药信息。</w:t>
            </w:r>
          </w:p>
        </w:tc>
      </w:tr>
      <w:tr w:rsidR="00D15956" w14:paraId="2A39C068" w14:textId="77777777">
        <w:trPr>
          <w:trHeight w:val="27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54B56D"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全程服务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0D3D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6费用支付</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BBC2"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029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（1）支持患者在窗口使用移动支付方式付费；</w:t>
            </w:r>
          </w:p>
        </w:tc>
      </w:tr>
      <w:tr w:rsidR="00D15956" w14:paraId="4AF7D6FF"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72B0E"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B6053"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1862"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34555" w14:textId="77777777" w:rsidR="00D15956" w:rsidRDefault="00000000">
            <w:pPr>
              <w:widowControl/>
              <w:jc w:val="left"/>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w:t>
            </w:r>
            <w:r>
              <w:rPr>
                <w:rFonts w:ascii="Calibri" w:hAnsi="Calibri" w:cs="Calibri"/>
                <w:color w:val="000000"/>
                <w:kern w:val="0"/>
                <w:sz w:val="21"/>
                <w:szCs w:val="21"/>
                <w:lang w:bidi="ar"/>
              </w:rPr>
              <w:t>2</w:t>
            </w:r>
            <w:r>
              <w:rPr>
                <w:rStyle w:val="font31"/>
                <w:rFonts w:hint="default"/>
                <w:lang w:bidi="ar"/>
              </w:rPr>
              <w:t>）支持患者使用自有移动设备完成支付，包括门急诊缴费、住院缴费、住院预交金支付等。</w:t>
            </w:r>
          </w:p>
        </w:tc>
      </w:tr>
      <w:tr w:rsidR="00D15956" w14:paraId="5C2DF30D"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FDE10" w14:textId="77777777" w:rsidR="00D15956" w:rsidRDefault="00D15956">
            <w:pPr>
              <w:jc w:val="center"/>
              <w:rPr>
                <w:rFonts w:ascii="宋体" w:hAnsi="宋体" w:cs="宋体" w:hint="eastAsia"/>
                <w:color w:val="000000"/>
                <w:sz w:val="22"/>
                <w:szCs w:val="22"/>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F6D51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7智能导</w:t>
            </w:r>
            <w:proofErr w:type="gramStart"/>
            <w:r>
              <w:rPr>
                <w:rFonts w:ascii="宋体" w:hAnsi="宋体" w:cs="宋体" w:hint="eastAsia"/>
                <w:color w:val="000000"/>
                <w:kern w:val="0"/>
                <w:sz w:val="22"/>
                <w:szCs w:val="22"/>
                <w:lang w:bidi="ar"/>
              </w:rPr>
              <w:t>医</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C5EC"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BE2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（1）患者使用自有移动设备及PC设备可查询科室、医师、出诊信息等；</w:t>
            </w:r>
          </w:p>
        </w:tc>
      </w:tr>
      <w:tr w:rsidR="00D15956" w14:paraId="34F2B922" w14:textId="77777777">
        <w:trPr>
          <w:trHeight w:val="285"/>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2107D"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F724A"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0436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4519" w14:textId="77777777" w:rsidR="00D15956" w:rsidRDefault="00000000">
            <w:pPr>
              <w:widowControl/>
              <w:jc w:val="left"/>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w:t>
            </w:r>
            <w:r>
              <w:rPr>
                <w:rFonts w:ascii="Calibri" w:hAnsi="Calibri" w:cs="Calibri"/>
                <w:color w:val="000000"/>
                <w:kern w:val="0"/>
                <w:sz w:val="21"/>
                <w:szCs w:val="21"/>
                <w:lang w:bidi="ar"/>
              </w:rPr>
              <w:t>2</w:t>
            </w:r>
            <w:r>
              <w:rPr>
                <w:rStyle w:val="font31"/>
                <w:rFonts w:hint="default"/>
                <w:lang w:bidi="ar"/>
              </w:rPr>
              <w:t>）患者在诊前通过系统录入症状、病史等信息，可供医师参考。</w:t>
            </w:r>
          </w:p>
        </w:tc>
      </w:tr>
      <w:tr w:rsidR="00D15956" w14:paraId="6A4BA27F"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51A27" w14:textId="77777777" w:rsidR="00D15956" w:rsidRDefault="00D15956">
            <w:pPr>
              <w:jc w:val="center"/>
              <w:rPr>
                <w:rFonts w:ascii="宋体" w:hAnsi="宋体" w:cs="宋体" w:hint="eastAsia"/>
                <w:color w:val="000000"/>
                <w:sz w:val="22"/>
                <w:szCs w:val="22"/>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92AF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8远程医疗</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865F"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C44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（1）参与业务的工作人员应进行身份认证；</w:t>
            </w:r>
          </w:p>
        </w:tc>
      </w:tr>
      <w:tr w:rsidR="00D15956" w14:paraId="0793FEED"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5BFA5"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61127"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FAE1"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714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（2）支持医师及患者使用移动设备开展会诊。</w:t>
            </w:r>
          </w:p>
        </w:tc>
      </w:tr>
      <w:tr w:rsidR="00D15956" w14:paraId="02D3E3C8" w14:textId="77777777">
        <w:trPr>
          <w:trHeight w:val="27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A771CF"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诊前服务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C5F66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1急救衔接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9BB76"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57A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（1）应急值守人员可从系统中获得患者基本信息；</w:t>
            </w:r>
          </w:p>
        </w:tc>
      </w:tr>
      <w:tr w:rsidR="00D15956" w14:paraId="08AB8340"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621C9"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DAE35A"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E18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4FE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（2）能记录主要参与急救的医护人员信息和时间；</w:t>
            </w:r>
          </w:p>
        </w:tc>
      </w:tr>
      <w:tr w:rsidR="00D15956" w14:paraId="68DA8AFB"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6ED6A"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5EDA11"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A0D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7D3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（3）急救信息可通过短信、APP消息等方式及时通知到医院应急值守人员。</w:t>
            </w:r>
          </w:p>
        </w:tc>
      </w:tr>
      <w:tr w:rsidR="00D15956" w14:paraId="489456D0" w14:textId="77777777">
        <w:trPr>
          <w:trHeight w:val="81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12B57F"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诊中服务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99BB6"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2标识与导航</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4F0A"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F5C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（1）支持患者使用自有移动设备及PC设备查询各类公共信息，如就诊到检、剩余号源、候诊信息、取药信息、抽血到检、检查到检等，实现不少于3项；</w:t>
            </w:r>
          </w:p>
        </w:tc>
      </w:tr>
      <w:tr w:rsidR="00D15956" w14:paraId="2F5A8B27"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35801"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41487"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43C0"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0C3E"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（2）为患者提供静态室内地图查询服务，支持患者在线查询各科室位置。</w:t>
            </w:r>
          </w:p>
        </w:tc>
      </w:tr>
      <w:tr w:rsidR="00D15956" w14:paraId="4024B9B4"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992ED6" w14:textId="77777777" w:rsidR="00D15956" w:rsidRDefault="00D15956">
            <w:pPr>
              <w:jc w:val="center"/>
              <w:rPr>
                <w:rFonts w:ascii="宋体" w:hAnsi="宋体" w:cs="宋体" w:hint="eastAsia"/>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68F25"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3患者便利保障服务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829D"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AAC2"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患者在</w:t>
            </w:r>
            <w:proofErr w:type="gramStart"/>
            <w:r>
              <w:rPr>
                <w:rFonts w:ascii="宋体" w:hAnsi="宋体" w:cs="宋体" w:hint="eastAsia"/>
                <w:color w:val="000000"/>
                <w:kern w:val="0"/>
                <w:sz w:val="22"/>
                <w:szCs w:val="22"/>
                <w:lang w:bidi="ar"/>
              </w:rPr>
              <w:t>移动端可完成</w:t>
            </w:r>
            <w:proofErr w:type="gramEnd"/>
            <w:r>
              <w:rPr>
                <w:rFonts w:ascii="宋体" w:hAnsi="宋体" w:cs="宋体" w:hint="eastAsia"/>
                <w:color w:val="000000"/>
                <w:kern w:val="0"/>
                <w:sz w:val="22"/>
                <w:szCs w:val="22"/>
                <w:lang w:bidi="ar"/>
              </w:rPr>
              <w:t>便利保障服务中的至少1项，系统功能应包括查询、预约、缴费等。</w:t>
            </w:r>
          </w:p>
        </w:tc>
      </w:tr>
      <w:tr w:rsidR="00D15956" w14:paraId="381A8BC6" w14:textId="77777777">
        <w:trPr>
          <w:trHeight w:val="27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F51770"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诊后服务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9116D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4患者管理</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8A01"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15E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（1）为患者提供个性化提醒，包括复诊、用药、生活指导等</w:t>
            </w:r>
          </w:p>
        </w:tc>
      </w:tr>
      <w:tr w:rsidR="00D15956" w14:paraId="2ABA85FF" w14:textId="77777777">
        <w:trPr>
          <w:trHeight w:val="8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0F5A1"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C255D"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2EA3"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F27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r>
              <w:rPr>
                <w:rFonts w:ascii="等线" w:eastAsia="等线" w:hAnsi="等线" w:cs="等线"/>
                <w:color w:val="000000"/>
                <w:kern w:val="0"/>
                <w:sz w:val="22"/>
                <w:szCs w:val="22"/>
                <w:lang w:bidi="ar"/>
              </w:rPr>
              <w:t>2</w:t>
            </w:r>
            <w:r>
              <w:rPr>
                <w:rFonts w:ascii="宋体" w:hAnsi="宋体" w:cs="宋体" w:hint="eastAsia"/>
                <w:color w:val="000000"/>
                <w:kern w:val="0"/>
                <w:sz w:val="22"/>
                <w:szCs w:val="22"/>
                <w:lang w:bidi="ar"/>
              </w:rPr>
              <w:t>）支持以短信、</w:t>
            </w:r>
            <w:r>
              <w:rPr>
                <w:rFonts w:ascii="等线" w:eastAsia="等线" w:hAnsi="等线" w:cs="等线"/>
                <w:color w:val="000000"/>
                <w:kern w:val="0"/>
                <w:sz w:val="22"/>
                <w:szCs w:val="22"/>
                <w:lang w:bidi="ar"/>
              </w:rPr>
              <w:t>APP</w:t>
            </w:r>
            <w:r>
              <w:rPr>
                <w:rFonts w:ascii="宋体" w:hAnsi="宋体" w:cs="宋体" w:hint="eastAsia"/>
                <w:color w:val="000000"/>
                <w:kern w:val="0"/>
                <w:sz w:val="22"/>
                <w:szCs w:val="22"/>
                <w:lang w:bidi="ar"/>
              </w:rPr>
              <w:t>消息等方式向患者推送随访调查表，患者可使用自有移动设备及</w:t>
            </w:r>
            <w:r>
              <w:rPr>
                <w:rFonts w:ascii="等线" w:eastAsia="等线" w:hAnsi="等线" w:cs="等线"/>
                <w:color w:val="000000"/>
                <w:kern w:val="0"/>
                <w:sz w:val="22"/>
                <w:szCs w:val="22"/>
                <w:lang w:bidi="ar"/>
              </w:rPr>
              <w:t>PC</w:t>
            </w:r>
            <w:r>
              <w:rPr>
                <w:rFonts w:ascii="宋体" w:hAnsi="宋体" w:cs="宋体" w:hint="eastAsia"/>
                <w:color w:val="000000"/>
                <w:kern w:val="0"/>
                <w:sz w:val="22"/>
                <w:szCs w:val="22"/>
                <w:lang w:bidi="ar"/>
              </w:rPr>
              <w:t>设备完成填写，调查结果可自动填入随访系统；</w:t>
            </w:r>
          </w:p>
        </w:tc>
      </w:tr>
      <w:tr w:rsidR="00D15956" w14:paraId="12EA48D6"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B34048"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5F04A"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EA19"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4A92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（3）系统支持以短信、APP消息等方式自动向随访人员推送提示。</w:t>
            </w:r>
          </w:p>
        </w:tc>
      </w:tr>
      <w:tr w:rsidR="00D15956" w14:paraId="7FF886A3"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90366" w14:textId="77777777" w:rsidR="00D15956" w:rsidRDefault="00D15956">
            <w:pPr>
              <w:jc w:val="center"/>
              <w:rPr>
                <w:rFonts w:ascii="宋体" w:hAnsi="宋体" w:cs="宋体" w:hint="eastAsia"/>
                <w:color w:val="000000"/>
                <w:sz w:val="22"/>
                <w:szCs w:val="22"/>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0428B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5家庭服务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957B"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259B7"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（1）支持签约患者在线预约家庭医疗或护理服务；</w:t>
            </w:r>
          </w:p>
        </w:tc>
      </w:tr>
      <w:tr w:rsidR="00D15956" w14:paraId="32F1BFE9"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20E27"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F5E095"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9C0E"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9C8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（2）患者可通过系统查看签约医师团队及相关医院信息；</w:t>
            </w:r>
          </w:p>
        </w:tc>
      </w:tr>
      <w:tr w:rsidR="00D15956" w14:paraId="5F3C1872" w14:textId="77777777">
        <w:trPr>
          <w:trHeight w:val="285"/>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C1173"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677BE"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7D61"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2C568" w14:textId="77777777" w:rsidR="00D15956" w:rsidRDefault="00000000">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r>
              <w:rPr>
                <w:rFonts w:ascii="等线" w:eastAsia="等线" w:hAnsi="等线" w:cs="等线"/>
                <w:color w:val="000000"/>
                <w:kern w:val="0"/>
                <w:sz w:val="22"/>
                <w:szCs w:val="22"/>
                <w:lang w:bidi="ar"/>
              </w:rPr>
              <w:t>3</w:t>
            </w:r>
            <w:r>
              <w:rPr>
                <w:rFonts w:ascii="宋体" w:hAnsi="宋体" w:cs="宋体" w:hint="eastAsia"/>
                <w:color w:val="000000"/>
                <w:kern w:val="0"/>
                <w:sz w:val="22"/>
                <w:szCs w:val="22"/>
                <w:lang w:bidi="ar"/>
              </w:rPr>
              <w:t>）家庭医师可在线完成远程复诊。</w:t>
            </w:r>
          </w:p>
        </w:tc>
      </w:tr>
      <w:tr w:rsidR="00D15956" w14:paraId="527C2831"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2BC4F" w14:textId="77777777" w:rsidR="00D15956" w:rsidRDefault="00D15956">
            <w:pPr>
              <w:jc w:val="center"/>
              <w:rPr>
                <w:rFonts w:ascii="宋体" w:hAnsi="宋体" w:cs="宋体" w:hint="eastAsia"/>
                <w:color w:val="000000"/>
                <w:sz w:val="22"/>
                <w:szCs w:val="22"/>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EF5F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6基层医师指导</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E1730"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C510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（1）利用远程医疗系统及机构间共享的病历信息对基层医师进行指导；</w:t>
            </w:r>
          </w:p>
        </w:tc>
      </w:tr>
      <w:tr w:rsidR="00D15956" w14:paraId="1258707C"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ECCAD"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EB967"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B72DF"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29DB1"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（2）医院的治疗方案可通过系统传送给基层医院；</w:t>
            </w:r>
          </w:p>
        </w:tc>
      </w:tr>
      <w:tr w:rsidR="00D15956" w14:paraId="1809582B"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E00F13"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F376C"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E1D2C"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1340"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（3）支持开展远程医学影像、远程心电、实验室检验等功能中的至少1项。</w:t>
            </w:r>
          </w:p>
        </w:tc>
      </w:tr>
      <w:tr w:rsidR="00D15956" w14:paraId="79BBA933" w14:textId="77777777">
        <w:trPr>
          <w:trHeight w:val="27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881BE6"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全程服务</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A31BD3"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7健康宣教</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3C40"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751D8"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（1）患者可使用自有移动设备及PC设备查看医学知识；</w:t>
            </w:r>
          </w:p>
        </w:tc>
      </w:tr>
      <w:tr w:rsidR="00D15956" w14:paraId="038A3AC3"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712A6"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32D5E"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386D"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1A02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（2）患者及家属可在移动端查询就诊注意事项和宣教内容；</w:t>
            </w:r>
          </w:p>
        </w:tc>
      </w:tr>
      <w:tr w:rsidR="00D15956" w14:paraId="7E9B0F6D"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CF3AC"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D0D76"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4B00"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BFE6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（3）不同途径查询的相同医学知识内容应保持一致。</w:t>
            </w:r>
          </w:p>
        </w:tc>
      </w:tr>
      <w:tr w:rsidR="00D15956" w14:paraId="77F62EB7" w14:textId="77777777">
        <w:trPr>
          <w:trHeight w:val="270"/>
          <w:jc w:val="center"/>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ABC548"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基础与安全</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C1839"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8安全管理</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1DF9"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9614"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（1）数据库放置于独立的安全域，不直接暴露在互联网环境；</w:t>
            </w:r>
          </w:p>
        </w:tc>
      </w:tr>
      <w:tr w:rsidR="00D15956" w14:paraId="77B9DEA1"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6B1E30"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1ED15"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109B5"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3EBF"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（2）信息系统具备应用层防护能力；</w:t>
            </w:r>
          </w:p>
        </w:tc>
      </w:tr>
      <w:tr w:rsidR="00D15956" w14:paraId="7CF075AC" w14:textId="77777777">
        <w:trPr>
          <w:trHeight w:val="27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EBE00"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BD50C"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1F66"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776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（3）跨机构数据使用，须进行审批管理，操作内容可追溯；</w:t>
            </w:r>
          </w:p>
        </w:tc>
      </w:tr>
      <w:tr w:rsidR="00D15956" w14:paraId="4A23F2A9" w14:textId="77777777">
        <w:trPr>
          <w:trHeight w:val="54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F48F6" w14:textId="77777777" w:rsidR="00D15956" w:rsidRDefault="00D15956">
            <w:pPr>
              <w:jc w:val="center"/>
              <w:rPr>
                <w:rFonts w:ascii="宋体" w:hAnsi="宋体" w:cs="宋体" w:hint="eastAsia"/>
                <w:color w:val="000000"/>
                <w:sz w:val="22"/>
                <w:szCs w:val="22"/>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EDA6A" w14:textId="77777777" w:rsidR="00D15956" w:rsidRDefault="00D15956">
            <w:pPr>
              <w:jc w:val="left"/>
              <w:rPr>
                <w:rFonts w:ascii="宋体" w:hAnsi="宋体" w:cs="宋体" w:hint="eastAsia"/>
                <w:color w:val="000000"/>
                <w:sz w:val="22"/>
                <w:szCs w:val="2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DCE35"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C757C"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（4）医师在院外使用患者信息须进行审批管理，操作内容可追溯。</w:t>
            </w:r>
          </w:p>
        </w:tc>
      </w:tr>
      <w:tr w:rsidR="00D15956" w14:paraId="7DBFB00C" w14:textId="77777777">
        <w:trPr>
          <w:trHeight w:val="810"/>
          <w:jc w:val="center"/>
        </w:trPr>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11B5A" w14:textId="77777777" w:rsidR="00D15956" w:rsidRDefault="00D15956">
            <w:pPr>
              <w:jc w:val="center"/>
              <w:rPr>
                <w:rFonts w:ascii="宋体" w:hAnsi="宋体" w:cs="宋体" w:hint="eastAsia"/>
                <w:color w:val="000000"/>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3435A"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9服务监督</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BD6F8" w14:textId="77777777" w:rsidR="00D1595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选择</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CAED" w14:textId="77777777" w:rsidR="00D15956"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能按照上级管理部门要求，实现医疗监管和公共卫生管理的数据对接，如精神卫生患者、传染病患者、生育服务、出生证明服务等。</w:t>
            </w:r>
          </w:p>
        </w:tc>
      </w:tr>
    </w:tbl>
    <w:p w14:paraId="3DD1C747" w14:textId="77777777" w:rsidR="00D15956" w:rsidRDefault="00D15956"/>
    <w:sectPr w:rsidR="00D15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52DC" w14:textId="77777777" w:rsidR="007C0294" w:rsidRDefault="007C0294">
      <w:pPr>
        <w:spacing w:line="240" w:lineRule="auto"/>
      </w:pPr>
      <w:r>
        <w:separator/>
      </w:r>
    </w:p>
  </w:endnote>
  <w:endnote w:type="continuationSeparator" w:id="0">
    <w:p w14:paraId="6D07AF8D" w14:textId="77777777" w:rsidR="007C0294" w:rsidRDefault="007C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A2CD" w14:textId="77777777" w:rsidR="00D15956" w:rsidRDefault="00000000">
    <w:pPr>
      <w:pStyle w:val="a5"/>
    </w:pPr>
    <w:r>
      <w:rPr>
        <w:noProof/>
      </w:rPr>
      <mc:AlternateContent>
        <mc:Choice Requires="wps">
          <w:drawing>
            <wp:anchor distT="0" distB="0" distL="114300" distR="114300" simplePos="0" relativeHeight="251659264" behindDoc="0" locked="0" layoutInCell="1" allowOverlap="1" wp14:anchorId="6A32AD6E" wp14:editId="353444F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719DE" w14:textId="77777777" w:rsidR="00D15956" w:rsidRDefault="00000000">
                          <w:pPr>
                            <w:pStyle w:val="a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32AD6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4719DE" w14:textId="77777777" w:rsidR="00D15956" w:rsidRDefault="00000000">
                    <w:pPr>
                      <w:pStyle w:val="a5"/>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1BFA" w14:textId="77777777" w:rsidR="007C0294" w:rsidRDefault="007C0294">
      <w:r>
        <w:separator/>
      </w:r>
    </w:p>
  </w:footnote>
  <w:footnote w:type="continuationSeparator" w:id="0">
    <w:p w14:paraId="61A01742" w14:textId="77777777" w:rsidR="007C0294" w:rsidRDefault="007C0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907EC0"/>
    <w:multiLevelType w:val="multilevel"/>
    <w:tmpl w:val="F1907EC0"/>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47D8CAB"/>
    <w:multiLevelType w:val="singleLevel"/>
    <w:tmpl w:val="047D8CAB"/>
    <w:lvl w:ilvl="0">
      <w:start w:val="1"/>
      <w:numFmt w:val="decimal"/>
      <w:lvlText w:val="%1."/>
      <w:lvlJc w:val="left"/>
      <w:pPr>
        <w:tabs>
          <w:tab w:val="left" w:pos="312"/>
        </w:tabs>
      </w:pPr>
    </w:lvl>
  </w:abstractNum>
  <w:abstractNum w:abstractNumId="2" w15:restartNumberingAfterBreak="0">
    <w:nsid w:val="57FE6BD7"/>
    <w:multiLevelType w:val="singleLevel"/>
    <w:tmpl w:val="57FE6BD7"/>
    <w:lvl w:ilvl="0">
      <w:start w:val="1"/>
      <w:numFmt w:val="decimal"/>
      <w:lvlText w:val="%1."/>
      <w:lvlJc w:val="left"/>
      <w:pPr>
        <w:ind w:left="425" w:hanging="425"/>
      </w:pPr>
      <w:rPr>
        <w:rFonts w:hint="default"/>
      </w:rPr>
    </w:lvl>
  </w:abstractNum>
  <w:num w:numId="1" w16cid:durableId="566302157">
    <w:abstractNumId w:val="0"/>
  </w:num>
  <w:num w:numId="2" w16cid:durableId="1218007608">
    <w:abstractNumId w:val="2"/>
  </w:num>
  <w:num w:numId="3" w16cid:durableId="667288666">
    <w:abstractNumId w:val="1"/>
  </w:num>
  <w:num w:numId="4" w16cid:durableId="136636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FD1104"/>
    <w:rsid w:val="00020FAB"/>
    <w:rsid w:val="00040FE6"/>
    <w:rsid w:val="0005268B"/>
    <w:rsid w:val="000711F2"/>
    <w:rsid w:val="000963D2"/>
    <w:rsid w:val="000D2A8D"/>
    <w:rsid w:val="000F3CEA"/>
    <w:rsid w:val="00111101"/>
    <w:rsid w:val="001325DF"/>
    <w:rsid w:val="001339C7"/>
    <w:rsid w:val="001A2147"/>
    <w:rsid w:val="002044BE"/>
    <w:rsid w:val="002375E0"/>
    <w:rsid w:val="00247810"/>
    <w:rsid w:val="002A0C72"/>
    <w:rsid w:val="002A2A3E"/>
    <w:rsid w:val="002B7BD7"/>
    <w:rsid w:val="002D04C0"/>
    <w:rsid w:val="002E5BA3"/>
    <w:rsid w:val="00300954"/>
    <w:rsid w:val="00316F8B"/>
    <w:rsid w:val="00333AD4"/>
    <w:rsid w:val="003523F3"/>
    <w:rsid w:val="00367730"/>
    <w:rsid w:val="003677AD"/>
    <w:rsid w:val="00383F50"/>
    <w:rsid w:val="003B1262"/>
    <w:rsid w:val="003E3CB7"/>
    <w:rsid w:val="003F6217"/>
    <w:rsid w:val="0042143D"/>
    <w:rsid w:val="00430713"/>
    <w:rsid w:val="00447039"/>
    <w:rsid w:val="00452F30"/>
    <w:rsid w:val="00457AC9"/>
    <w:rsid w:val="00486998"/>
    <w:rsid w:val="004902F3"/>
    <w:rsid w:val="00492CC2"/>
    <w:rsid w:val="004B2885"/>
    <w:rsid w:val="004E7545"/>
    <w:rsid w:val="005048B1"/>
    <w:rsid w:val="00511542"/>
    <w:rsid w:val="0053214F"/>
    <w:rsid w:val="00570C7E"/>
    <w:rsid w:val="00596153"/>
    <w:rsid w:val="005A5AF8"/>
    <w:rsid w:val="005A7B50"/>
    <w:rsid w:val="005F626E"/>
    <w:rsid w:val="00630F1F"/>
    <w:rsid w:val="00660B2A"/>
    <w:rsid w:val="00677B20"/>
    <w:rsid w:val="006A04D7"/>
    <w:rsid w:val="006B6B53"/>
    <w:rsid w:val="006E6472"/>
    <w:rsid w:val="006F38E8"/>
    <w:rsid w:val="00717636"/>
    <w:rsid w:val="00747B77"/>
    <w:rsid w:val="0076044A"/>
    <w:rsid w:val="0079288D"/>
    <w:rsid w:val="007C0294"/>
    <w:rsid w:val="007C0BEC"/>
    <w:rsid w:val="007E3E8E"/>
    <w:rsid w:val="008177D8"/>
    <w:rsid w:val="00830AF2"/>
    <w:rsid w:val="00835C16"/>
    <w:rsid w:val="008742DE"/>
    <w:rsid w:val="0087447B"/>
    <w:rsid w:val="008858B1"/>
    <w:rsid w:val="008971A0"/>
    <w:rsid w:val="008C2015"/>
    <w:rsid w:val="008C347D"/>
    <w:rsid w:val="008E650F"/>
    <w:rsid w:val="009316CF"/>
    <w:rsid w:val="00943C29"/>
    <w:rsid w:val="00975933"/>
    <w:rsid w:val="00992A13"/>
    <w:rsid w:val="009B0EFA"/>
    <w:rsid w:val="009C1D70"/>
    <w:rsid w:val="009C1E2E"/>
    <w:rsid w:val="009C1FA1"/>
    <w:rsid w:val="009D2335"/>
    <w:rsid w:val="009F08A9"/>
    <w:rsid w:val="00A147F3"/>
    <w:rsid w:val="00A15A6B"/>
    <w:rsid w:val="00A23535"/>
    <w:rsid w:val="00A42FB8"/>
    <w:rsid w:val="00A717C6"/>
    <w:rsid w:val="00A7247E"/>
    <w:rsid w:val="00A8740E"/>
    <w:rsid w:val="00AB5423"/>
    <w:rsid w:val="00AD3F3B"/>
    <w:rsid w:val="00AE0977"/>
    <w:rsid w:val="00AE09C1"/>
    <w:rsid w:val="00AE771B"/>
    <w:rsid w:val="00B0680C"/>
    <w:rsid w:val="00B0718D"/>
    <w:rsid w:val="00B21D9F"/>
    <w:rsid w:val="00B5460D"/>
    <w:rsid w:val="00BA0621"/>
    <w:rsid w:val="00BB6ABE"/>
    <w:rsid w:val="00BB6F7A"/>
    <w:rsid w:val="00BD21BA"/>
    <w:rsid w:val="00C36682"/>
    <w:rsid w:val="00C52B21"/>
    <w:rsid w:val="00C56788"/>
    <w:rsid w:val="00C767D7"/>
    <w:rsid w:val="00C87053"/>
    <w:rsid w:val="00C90BC5"/>
    <w:rsid w:val="00CB115B"/>
    <w:rsid w:val="00CC06F4"/>
    <w:rsid w:val="00CD69F5"/>
    <w:rsid w:val="00D15956"/>
    <w:rsid w:val="00D16C18"/>
    <w:rsid w:val="00D4028F"/>
    <w:rsid w:val="00DA4C3C"/>
    <w:rsid w:val="00DC0833"/>
    <w:rsid w:val="00E05EFB"/>
    <w:rsid w:val="00E421AF"/>
    <w:rsid w:val="00E542E6"/>
    <w:rsid w:val="00E57013"/>
    <w:rsid w:val="00E57400"/>
    <w:rsid w:val="00E64CF8"/>
    <w:rsid w:val="00E74729"/>
    <w:rsid w:val="00E855B2"/>
    <w:rsid w:val="00EA63AC"/>
    <w:rsid w:val="00ED354A"/>
    <w:rsid w:val="00EF4299"/>
    <w:rsid w:val="00F02D2A"/>
    <w:rsid w:val="00F1753F"/>
    <w:rsid w:val="00F528CB"/>
    <w:rsid w:val="00F55CF2"/>
    <w:rsid w:val="00F644A0"/>
    <w:rsid w:val="00F81E14"/>
    <w:rsid w:val="00FA5D22"/>
    <w:rsid w:val="00FD3F8B"/>
    <w:rsid w:val="017B2764"/>
    <w:rsid w:val="0183453D"/>
    <w:rsid w:val="01FE0EC9"/>
    <w:rsid w:val="02353A89"/>
    <w:rsid w:val="024E06A7"/>
    <w:rsid w:val="02CD16D4"/>
    <w:rsid w:val="04A93FB3"/>
    <w:rsid w:val="05266D41"/>
    <w:rsid w:val="055F1D2B"/>
    <w:rsid w:val="05B747B5"/>
    <w:rsid w:val="0601345B"/>
    <w:rsid w:val="06DB3717"/>
    <w:rsid w:val="07181038"/>
    <w:rsid w:val="08FD1104"/>
    <w:rsid w:val="094E3642"/>
    <w:rsid w:val="09A3577C"/>
    <w:rsid w:val="0AC42B5A"/>
    <w:rsid w:val="0ADF4592"/>
    <w:rsid w:val="0C5B469B"/>
    <w:rsid w:val="0F1A7D3D"/>
    <w:rsid w:val="0F462742"/>
    <w:rsid w:val="10525806"/>
    <w:rsid w:val="108A1444"/>
    <w:rsid w:val="10EA5A3E"/>
    <w:rsid w:val="11F022DB"/>
    <w:rsid w:val="12427048"/>
    <w:rsid w:val="13B34476"/>
    <w:rsid w:val="13CF716E"/>
    <w:rsid w:val="150C4AAD"/>
    <w:rsid w:val="16D53F04"/>
    <w:rsid w:val="18980476"/>
    <w:rsid w:val="1A1A3C2D"/>
    <w:rsid w:val="1AC41B62"/>
    <w:rsid w:val="1B4A3CA9"/>
    <w:rsid w:val="1D132287"/>
    <w:rsid w:val="1EB61656"/>
    <w:rsid w:val="1FB913FE"/>
    <w:rsid w:val="1FD2088D"/>
    <w:rsid w:val="20DA5ACF"/>
    <w:rsid w:val="211663DC"/>
    <w:rsid w:val="21695CFB"/>
    <w:rsid w:val="226D4721"/>
    <w:rsid w:val="227F4D69"/>
    <w:rsid w:val="23690370"/>
    <w:rsid w:val="23937794"/>
    <w:rsid w:val="24910641"/>
    <w:rsid w:val="25966B2A"/>
    <w:rsid w:val="28EC6C0B"/>
    <w:rsid w:val="292A3ED4"/>
    <w:rsid w:val="29EA260F"/>
    <w:rsid w:val="2AB47391"/>
    <w:rsid w:val="2BE315B0"/>
    <w:rsid w:val="2BE40C1A"/>
    <w:rsid w:val="2C26606D"/>
    <w:rsid w:val="2CC247CB"/>
    <w:rsid w:val="2E666BF4"/>
    <w:rsid w:val="2ECB2EFB"/>
    <w:rsid w:val="30340F6D"/>
    <w:rsid w:val="31085EFB"/>
    <w:rsid w:val="315008F9"/>
    <w:rsid w:val="31C5592A"/>
    <w:rsid w:val="31CD49ED"/>
    <w:rsid w:val="33F1733F"/>
    <w:rsid w:val="34594B05"/>
    <w:rsid w:val="348E76C9"/>
    <w:rsid w:val="34A66463"/>
    <w:rsid w:val="35131158"/>
    <w:rsid w:val="35144CA5"/>
    <w:rsid w:val="35536D69"/>
    <w:rsid w:val="359B067F"/>
    <w:rsid w:val="382C4A0B"/>
    <w:rsid w:val="39BC48AA"/>
    <w:rsid w:val="3A275719"/>
    <w:rsid w:val="3CDB69FF"/>
    <w:rsid w:val="3D007123"/>
    <w:rsid w:val="3DE23776"/>
    <w:rsid w:val="3E2E65D1"/>
    <w:rsid w:val="3E3D2DA2"/>
    <w:rsid w:val="3FA104DD"/>
    <w:rsid w:val="40F67F91"/>
    <w:rsid w:val="42AF1BED"/>
    <w:rsid w:val="42F06A2A"/>
    <w:rsid w:val="44403123"/>
    <w:rsid w:val="46B1257F"/>
    <w:rsid w:val="46CB1893"/>
    <w:rsid w:val="47157CC1"/>
    <w:rsid w:val="47DA0005"/>
    <w:rsid w:val="48EC7FE7"/>
    <w:rsid w:val="49470F79"/>
    <w:rsid w:val="4A02286C"/>
    <w:rsid w:val="4AEA2515"/>
    <w:rsid w:val="4B29302C"/>
    <w:rsid w:val="4BD74836"/>
    <w:rsid w:val="4D6640C3"/>
    <w:rsid w:val="4D9F1383"/>
    <w:rsid w:val="4DEA6AA2"/>
    <w:rsid w:val="4E3D18EA"/>
    <w:rsid w:val="506230F3"/>
    <w:rsid w:val="50F87728"/>
    <w:rsid w:val="51F83758"/>
    <w:rsid w:val="53683919"/>
    <w:rsid w:val="57255182"/>
    <w:rsid w:val="585B234B"/>
    <w:rsid w:val="58D02D39"/>
    <w:rsid w:val="590F3861"/>
    <w:rsid w:val="5AFB355C"/>
    <w:rsid w:val="5B4377F2"/>
    <w:rsid w:val="5BEC1C38"/>
    <w:rsid w:val="5D74421D"/>
    <w:rsid w:val="5E1E62F4"/>
    <w:rsid w:val="5E5E36F0"/>
    <w:rsid w:val="5F4E49B7"/>
    <w:rsid w:val="5FBE50A6"/>
    <w:rsid w:val="60BA67A8"/>
    <w:rsid w:val="60BC5280"/>
    <w:rsid w:val="60EB2757"/>
    <w:rsid w:val="61327491"/>
    <w:rsid w:val="624A3DFE"/>
    <w:rsid w:val="62652744"/>
    <w:rsid w:val="63051831"/>
    <w:rsid w:val="643B19AE"/>
    <w:rsid w:val="643C420D"/>
    <w:rsid w:val="64487AEA"/>
    <w:rsid w:val="64D94D23"/>
    <w:rsid w:val="656D0EDA"/>
    <w:rsid w:val="657613D2"/>
    <w:rsid w:val="660414F9"/>
    <w:rsid w:val="66630D48"/>
    <w:rsid w:val="66C30247"/>
    <w:rsid w:val="67095D94"/>
    <w:rsid w:val="67542D87"/>
    <w:rsid w:val="67966EFB"/>
    <w:rsid w:val="68294213"/>
    <w:rsid w:val="6A9B32A0"/>
    <w:rsid w:val="6BA8544F"/>
    <w:rsid w:val="6C5C6EB1"/>
    <w:rsid w:val="6D26086E"/>
    <w:rsid w:val="6E4771A1"/>
    <w:rsid w:val="6EF415C9"/>
    <w:rsid w:val="70C640DB"/>
    <w:rsid w:val="714B0D57"/>
    <w:rsid w:val="71835E4A"/>
    <w:rsid w:val="71CA25C3"/>
    <w:rsid w:val="72260C49"/>
    <w:rsid w:val="7285536D"/>
    <w:rsid w:val="73427467"/>
    <w:rsid w:val="737A1DC7"/>
    <w:rsid w:val="738844E4"/>
    <w:rsid w:val="73923EF5"/>
    <w:rsid w:val="73CB43D1"/>
    <w:rsid w:val="745B5BFF"/>
    <w:rsid w:val="74B62C7F"/>
    <w:rsid w:val="74F33BDF"/>
    <w:rsid w:val="75471441"/>
    <w:rsid w:val="7610431D"/>
    <w:rsid w:val="79444A09"/>
    <w:rsid w:val="7A3C3932"/>
    <w:rsid w:val="7A3C4FD2"/>
    <w:rsid w:val="7A74131E"/>
    <w:rsid w:val="7A8676C8"/>
    <w:rsid w:val="7B4D1A0C"/>
    <w:rsid w:val="7C8D76EE"/>
    <w:rsid w:val="7CE64029"/>
    <w:rsid w:val="7CF6371B"/>
    <w:rsid w:val="7DE466D0"/>
    <w:rsid w:val="7E606C73"/>
    <w:rsid w:val="7FA8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311A"/>
  <w15:docId w15:val="{0EFA6BF6-E1AF-4672-BFDC-BB45AC24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Message Header"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Theme="minorHAnsi" w:hAnsiTheme="minorHAnsi" w:cstheme="minorBidi"/>
      <w:kern w:val="2"/>
      <w:sz w:val="24"/>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link w:val="20"/>
    <w:unhideWhenUsed/>
    <w:qFormat/>
    <w:pPr>
      <w:keepNext/>
      <w:keepLines/>
      <w:numPr>
        <w:ilvl w:val="1"/>
        <w:numId w:val="1"/>
      </w:numPr>
      <w:spacing w:before="260" w:after="260"/>
      <w:outlineLvl w:val="1"/>
    </w:pPr>
    <w:rPr>
      <w:rFonts w:ascii="Arial" w:hAnsi="Arial"/>
      <w:b/>
      <w:sz w:val="32"/>
    </w:rPr>
  </w:style>
  <w:style w:type="paragraph" w:styleId="3">
    <w:name w:val="heading 3"/>
    <w:basedOn w:val="a"/>
    <w:next w:val="a"/>
    <w:unhideWhenUsed/>
    <w:qFormat/>
    <w:pPr>
      <w:keepNext/>
      <w:keepLines/>
      <w:numPr>
        <w:ilvl w:val="2"/>
        <w:numId w:val="1"/>
      </w:numPr>
      <w:spacing w:before="260" w:after="260"/>
      <w:outlineLvl w:val="2"/>
    </w:pPr>
    <w:rPr>
      <w:sz w:val="30"/>
    </w:rPr>
  </w:style>
  <w:style w:type="paragraph" w:styleId="4">
    <w:name w:val="heading 4"/>
    <w:basedOn w:val="a"/>
    <w:next w:val="a"/>
    <w:uiPriority w:val="9"/>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after="64" w:line="317" w:lineRule="auto"/>
      <w:outlineLvl w:val="6"/>
    </w:pPr>
    <w:rPr>
      <w:b/>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Body Text"/>
    <w:basedOn w:val="a"/>
    <w:qFormat/>
    <w:pPr>
      <w:ind w:left="140"/>
    </w:pPr>
    <w:rPr>
      <w:rFonts w:ascii="宋体" w:hAnsi="宋体" w:cs="Times New Roman" w:hint="eastAsia"/>
    </w:rPr>
  </w:style>
  <w:style w:type="paragraph" w:styleId="TOC3">
    <w:name w:val="toc 3"/>
    <w:basedOn w:val="a"/>
    <w:next w:val="a"/>
    <w:uiPriority w:val="39"/>
    <w:qFormat/>
    <w:pPr>
      <w:ind w:leftChars="400" w:left="84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8">
    <w:name w:val="Message Header"/>
    <w:basedOn w:val="a"/>
    <w:next w:val="1-"/>
    <w:qFormat/>
    <w:pPr>
      <w:pBdr>
        <w:top w:val="none" w:sz="0" w:space="1" w:color="auto"/>
        <w:left w:val="none" w:sz="0" w:space="1" w:color="auto"/>
        <w:bottom w:val="none" w:sz="0" w:space="1" w:color="auto"/>
        <w:right w:val="none" w:sz="0" w:space="1" w:color="auto"/>
      </w:pBdr>
      <w:ind w:leftChars="500" w:left="1080"/>
    </w:pPr>
    <w:rPr>
      <w:rFonts w:ascii="Cambria" w:hAnsi="Cambria" w:cs="Times New Roman"/>
      <w:szCs w:val="22"/>
    </w:rPr>
  </w:style>
  <w:style w:type="paragraph" w:customStyle="1" w:styleId="1-">
    <w:name w:val="1样式-正文"/>
    <w:basedOn w:val="2"/>
    <w:autoRedefine/>
    <w:qFormat/>
  </w:style>
  <w:style w:type="table" w:styleId="a9">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26E5" w:themeColor="hyperlink"/>
      <w:u w:val="single"/>
    </w:rPr>
  </w:style>
  <w:style w:type="character" w:customStyle="1" w:styleId="font81">
    <w:name w:val="font81"/>
    <w:basedOn w:val="a0"/>
    <w:qFormat/>
    <w:rPr>
      <w:rFonts w:ascii="宋体" w:eastAsia="宋体" w:hAnsi="宋体" w:cs="宋体" w:hint="eastAsia"/>
      <w:color w:val="FF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21">
    <w:name w:val="font1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customStyle="1" w:styleId="ab">
    <w:name w:val="正文格式"/>
    <w:basedOn w:val="a"/>
    <w:next w:val="a"/>
    <w:qFormat/>
    <w:pPr>
      <w:ind w:firstLineChars="200" w:firstLine="480"/>
    </w:pPr>
  </w:style>
  <w:style w:type="character" w:customStyle="1" w:styleId="10">
    <w:name w:val="不明显强调1"/>
    <w:uiPriority w:val="19"/>
    <w:qFormat/>
    <w:rPr>
      <w:rFonts w:ascii="宋体" w:eastAsia="宋体" w:hAnsi="宋体"/>
      <w:sz w:val="24"/>
      <w:szCs w:val="24"/>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122">
    <w:name w:val="font122"/>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等线" w:eastAsia="等线" w:hAnsi="等线" w:cs="等线" w:hint="eastAsia"/>
      <w:color w:val="FF0000"/>
      <w:sz w:val="22"/>
      <w:szCs w:val="22"/>
      <w:u w:val="none"/>
    </w:rPr>
  </w:style>
  <w:style w:type="character" w:customStyle="1" w:styleId="font131">
    <w:name w:val="font131"/>
    <w:basedOn w:val="a0"/>
    <w:qFormat/>
    <w:rPr>
      <w:rFonts w:ascii="Calibri" w:hAnsi="Calibri" w:cs="Calibri"/>
      <w:color w:val="000000"/>
      <w:sz w:val="22"/>
      <w:szCs w:val="22"/>
      <w:u w:val="none"/>
    </w:rPr>
  </w:style>
  <w:style w:type="character" w:customStyle="1" w:styleId="font101">
    <w:name w:val="font1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161">
    <w:name w:val="font161"/>
    <w:basedOn w:val="a0"/>
    <w:qFormat/>
    <w:rPr>
      <w:rFonts w:ascii="宋体" w:eastAsia="宋体" w:hAnsi="宋体" w:cs="宋体" w:hint="eastAsia"/>
      <w:color w:val="FF0000"/>
      <w:sz w:val="22"/>
      <w:szCs w:val="22"/>
      <w:u w:val="none"/>
    </w:rPr>
  </w:style>
  <w:style w:type="character" w:customStyle="1" w:styleId="font171">
    <w:name w:val="font171"/>
    <w:basedOn w:val="a0"/>
    <w:qFormat/>
    <w:rPr>
      <w:rFonts w:ascii="宋体" w:eastAsia="宋体" w:hAnsi="宋体" w:cs="宋体" w:hint="eastAsia"/>
      <w:color w:val="000000"/>
      <w:sz w:val="24"/>
      <w:szCs w:val="24"/>
      <w:u w:val="none"/>
    </w:rPr>
  </w:style>
  <w:style w:type="character" w:customStyle="1" w:styleId="a7">
    <w:name w:val="页眉 字符"/>
    <w:basedOn w:val="a0"/>
    <w:link w:val="a6"/>
    <w:qFormat/>
    <w:rPr>
      <w:rFonts w:asciiTheme="minorHAnsi" w:hAnsiTheme="minorHAnsi" w:cstheme="minorBidi"/>
      <w:kern w:val="2"/>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c">
    <w:name w:val="List Paragraph"/>
    <w:basedOn w:val="a"/>
    <w:uiPriority w:val="99"/>
    <w:unhideWhenUsed/>
    <w:qFormat/>
    <w:pPr>
      <w:ind w:firstLineChars="200" w:firstLine="420"/>
    </w:pPr>
  </w:style>
  <w:style w:type="character" w:customStyle="1" w:styleId="20">
    <w:name w:val="标题 2 字符"/>
    <w:basedOn w:val="a0"/>
    <w:link w:val="2"/>
    <w:qFormat/>
    <w:rPr>
      <w:rFonts w:ascii="Arial" w:hAnsi="Arial" w:cstheme="minorBidi"/>
      <w:b/>
      <w:kern w:val="2"/>
      <w:sz w:val="32"/>
      <w:szCs w:val="24"/>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TableParagraph">
    <w:name w:val="Table Paragraph"/>
    <w:basedOn w:val="a"/>
    <w:autoRedefine/>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aidu.com/s?rsv_dl=re_dqa_generate&amp;sa=re_dqa_generate&amp;wd=%E5%9B%BD%E5%AE%B6%E5%8D%AB%E7%94%9F%E5%81%A5%E5%BA%B7%E5%A7%94%E5%91%98%E4%BC%9A&amp;rsv_pq=cf4a3a4c001bcc09&amp;oq=%E7%94%B5%E5%AD%90%E7%97%85%E5%8E%86%E5%BA%94%E7%94%A8%E6%B0%B4%E5%B9%B3%E8%AF%84%E6%B5%8B%E5%85%AD%E7%BA%A7%E6%96%87%E4%BB%B6%E5%8F%91%E5%B8%83%E6%97%B6%E9%97%B4&amp;rsv_t=58e3jv7pWAyGuOLTmSC90JIBmWwgg+zAk9ME5l3VUeyk959avQxe0h331DyXJ8fn3bRO&amp;tn=baiduhome_pg&amp;ie=utf-8" TargetMode="External"/><Relationship Id="rId4" Type="http://schemas.openxmlformats.org/officeDocument/2006/relationships/settings" Target="settings.xml"/><Relationship Id="rId9" Type="http://schemas.openxmlformats.org/officeDocument/2006/relationships/hyperlink" Target="https://www.baidu.com/s?rsv_dl=re_dqa_generate&amp;sa=re_dqa_generate&amp;wd=%E5%9B%BD%E5%AE%B6%E5%8D%AB%E7%94%9F%E5%81%A5%E5%BA%B7%E5%A7%94%E5%91%98%E4%BC%9A&amp;rsv_pq=cf4a3a4c001bcc09&amp;oq=%E7%94%B5%E5%AD%90%E7%97%85%E5%8E%86%E5%BA%94%E7%94%A8%E6%B0%B4%E5%B9%B3%E8%AF%84%E6%B5%8B%E5%85%AD%E7%BA%A7%E6%96%87%E4%BB%B6%E5%8F%91%E5%B8%83%E6%97%B6%E9%97%B4&amp;rsv_t=58e3jv7pWAyGuOLTmSC90JIBmWwgg+zAk9ME5l3VUeyk959avQxe0h331DyXJ8fn3bRO&amp;tn=baiduhome_pg&amp;ie=utf-8"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144</Pages>
  <Words>12462</Words>
  <Characters>71038</Characters>
  <Application>Microsoft Office Word</Application>
  <DocSecurity>0</DocSecurity>
  <Lines>591</Lines>
  <Paragraphs>166</Paragraphs>
  <ScaleCrop>false</ScaleCrop>
  <Company>HP Inc.</Company>
  <LinksUpToDate>false</LinksUpToDate>
  <CharactersWithSpaces>83334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悦辰</dc:creator>
  <cp:lastModifiedBy>yznlh@163.com</cp:lastModifiedBy>
  <cp:revision>8</cp:revision>
  <dcterms:created xsi:type="dcterms:W3CDTF">2025-04-25T07:27:00Z</dcterms:created>
  <dcterms:modified xsi:type="dcterms:W3CDTF">2025-04-25T09:57:00Z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ACDB0170ECF0487DADA4E5B7256BF5C3_13</vt:lpwstr>
  </property>
  <property fmtid="{D5CDD505-2E9C-101B-9397-08002B2CF9AE}" pid="4" name="KSOTemplateDocerSaveRecord">
    <vt:lpwstr>eyJoZGlkIjoiYzA4MGU3MmM4NTA5MzNhZTE5NDM0YWVkZmQzNTYxNjkiLCJ1c2VySWQiOiIyNDg3MTYxMDYifQ==</vt:lpwstr>
  </property>
</Properties>
</file>