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084027C6" w:rsidR="00294B78" w:rsidRDefault="002F016B">
      <w:pPr>
        <w:adjustRightInd w:val="0"/>
        <w:snapToGrid w:val="0"/>
        <w:spacing w:line="800" w:lineRule="exact"/>
        <w:contextualSpacing/>
        <w:jc w:val="right"/>
        <w:rPr>
          <w:b/>
          <w:sz w:val="32"/>
          <w:szCs w:val="32"/>
        </w:rPr>
      </w:pPr>
      <w:r w:rsidRPr="002F016B">
        <w:rPr>
          <w:rFonts w:ascii="宋体" w:hAnsi="宋体" w:cs="宋体"/>
          <w:b/>
          <w:snapToGrid w:val="0"/>
          <w:kern w:val="0"/>
          <w:sz w:val="32"/>
          <w:szCs w:val="32"/>
        </w:rPr>
        <w:t>CGZX2025HB1034</w:t>
      </w:r>
      <w:r>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contextualSpacing/>
        <w:jc w:val="center"/>
        <w:rPr>
          <w:b/>
          <w:sz w:val="52"/>
          <w:szCs w:val="52"/>
        </w:rPr>
      </w:pPr>
    </w:p>
    <w:p w14:paraId="0D787486" w14:textId="77777777" w:rsidR="00294B78" w:rsidRDefault="00000000">
      <w:pPr>
        <w:adjustRightInd w:val="0"/>
        <w:snapToGrid w:val="0"/>
        <w:spacing w:line="800" w:lineRule="exact"/>
        <w:contextualSpacing/>
        <w:jc w:val="center"/>
        <w:rPr>
          <w:b/>
          <w:sz w:val="48"/>
          <w:szCs w:val="48"/>
        </w:rPr>
      </w:pPr>
      <w:r>
        <w:rPr>
          <w:rFonts w:hint="eastAsia"/>
          <w:b/>
          <w:sz w:val="48"/>
          <w:szCs w:val="48"/>
        </w:rPr>
        <w:t>扬州大学附属医院</w:t>
      </w:r>
    </w:p>
    <w:p w14:paraId="611AE0FD" w14:textId="4078C530" w:rsidR="00294B78" w:rsidRDefault="002F016B">
      <w:pPr>
        <w:adjustRightInd w:val="0"/>
        <w:snapToGrid w:val="0"/>
        <w:spacing w:line="800" w:lineRule="exact"/>
        <w:contextualSpacing/>
        <w:jc w:val="center"/>
        <w:rPr>
          <w:rFonts w:ascii="宋体" w:hAnsi="宋体" w:cs="宋体" w:hint="eastAsia"/>
          <w:b/>
          <w:snapToGrid w:val="0"/>
          <w:kern w:val="0"/>
          <w:sz w:val="48"/>
          <w:szCs w:val="48"/>
        </w:rPr>
      </w:pPr>
      <w:r w:rsidRPr="002F016B">
        <w:rPr>
          <w:rFonts w:ascii="宋体" w:hAnsi="宋体" w:cs="宋体" w:hint="eastAsia"/>
          <w:b/>
          <w:snapToGrid w:val="0"/>
          <w:kern w:val="0"/>
          <w:sz w:val="48"/>
          <w:szCs w:val="48"/>
        </w:rPr>
        <w:t>东区康复大厅隔断</w:t>
      </w:r>
      <w:r>
        <w:rPr>
          <w:rFonts w:ascii="宋体" w:hAnsi="宋体" w:cs="宋体" w:hint="eastAsia"/>
          <w:b/>
          <w:snapToGrid w:val="0"/>
          <w:kern w:val="0"/>
          <w:sz w:val="48"/>
          <w:szCs w:val="48"/>
        </w:rPr>
        <w:t>采购项目</w:t>
      </w:r>
    </w:p>
    <w:p w14:paraId="5F363F79" w14:textId="77777777" w:rsidR="00294B78" w:rsidRDefault="00000000">
      <w:pPr>
        <w:adjustRightInd w:val="0"/>
        <w:snapToGrid w:val="0"/>
        <w:spacing w:line="800" w:lineRule="exact"/>
        <w:contextualSpacing/>
        <w:jc w:val="center"/>
        <w:rPr>
          <w:b/>
          <w:sz w:val="48"/>
          <w:szCs w:val="48"/>
        </w:rPr>
      </w:pPr>
      <w:r>
        <w:rPr>
          <w:rFonts w:hint="eastAsia"/>
          <w:b/>
          <w:sz w:val="48"/>
          <w:szCs w:val="48"/>
        </w:rPr>
        <w:t>询价文件</w:t>
      </w:r>
    </w:p>
    <w:p w14:paraId="3F2DDE92" w14:textId="77777777" w:rsidR="00294B78" w:rsidRDefault="00294B78">
      <w:pPr>
        <w:pStyle w:val="20"/>
        <w:ind w:firstLine="0"/>
      </w:pPr>
    </w:p>
    <w:p w14:paraId="5DC06A2B" w14:textId="77777777" w:rsidR="00294B78" w:rsidRDefault="00000000">
      <w:pPr>
        <w:pStyle w:val="20"/>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0FD01280"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2F016B">
        <w:rPr>
          <w:rFonts w:asciiTheme="minorEastAsia" w:eastAsiaTheme="minorEastAsia" w:hAnsiTheme="minorEastAsia" w:hint="eastAsia"/>
          <w:b/>
          <w:w w:val="90"/>
          <w:kern w:val="0"/>
          <w:sz w:val="32"/>
          <w:szCs w:val="32"/>
        </w:rPr>
        <w:t>6</w:t>
      </w:r>
      <w:r>
        <w:rPr>
          <w:rFonts w:asciiTheme="minorEastAsia" w:eastAsiaTheme="minorEastAsia" w:hAnsiTheme="minorEastAsia" w:hint="eastAsia"/>
          <w:b/>
          <w:w w:val="90"/>
          <w:kern w:val="0"/>
          <w:sz w:val="32"/>
          <w:szCs w:val="32"/>
        </w:rPr>
        <w:t>月</w:t>
      </w:r>
      <w:r w:rsidR="002F016B">
        <w:rPr>
          <w:rFonts w:asciiTheme="minorEastAsia" w:eastAsiaTheme="minorEastAsia" w:hAnsiTheme="minorEastAsia" w:hint="eastAsia"/>
          <w:b/>
          <w:w w:val="90"/>
          <w:kern w:val="0"/>
          <w:sz w:val="32"/>
          <w:szCs w:val="32"/>
        </w:rPr>
        <w:t>3</w:t>
      </w:r>
      <w:r>
        <w:rPr>
          <w:rFonts w:asciiTheme="minorEastAsia" w:eastAsiaTheme="minorEastAsia" w:hAnsiTheme="minorEastAsia" w:hint="eastAsia"/>
          <w:b/>
          <w:w w:val="90"/>
          <w:kern w:val="0"/>
          <w:sz w:val="32"/>
          <w:szCs w:val="32"/>
        </w:rPr>
        <w:t>日</w:t>
      </w:r>
      <w:bookmarkEnd w:id="0"/>
    </w:p>
    <w:p w14:paraId="6BE63F24" w14:textId="77777777" w:rsidR="00294B78" w:rsidRDefault="00294B78">
      <w:pPr>
        <w:rPr>
          <w:b/>
          <w:w w:val="90"/>
          <w:kern w:val="0"/>
        </w:rPr>
      </w:pPr>
    </w:p>
    <w:p w14:paraId="7B1149C7" w14:textId="77777777" w:rsidR="00294B78" w:rsidRDefault="00294B78">
      <w:pPr>
        <w:spacing w:afterLines="25" w:after="60" w:line="520" w:lineRule="exact"/>
        <w:jc w:val="center"/>
        <w:rPr>
          <w:rFonts w:ascii="宋体" w:hAnsi="宋体" w:hint="eastAsia"/>
          <w:b/>
          <w:bCs/>
          <w:sz w:val="44"/>
          <w:szCs w:val="44"/>
        </w:rPr>
      </w:pPr>
    </w:p>
    <w:p w14:paraId="61484151" w14:textId="77777777" w:rsidR="00294B78" w:rsidRDefault="00294B78">
      <w:pPr>
        <w:spacing w:afterLines="25" w:after="60" w:line="520" w:lineRule="exact"/>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4"/>
      </w:pPr>
    </w:p>
    <w:p w14:paraId="619372D2" w14:textId="02AA5FEC" w:rsidR="00294B78" w:rsidRDefault="00000000">
      <w:pPr>
        <w:spacing w:afterLines="25" w:after="60" w:line="520" w:lineRule="exact"/>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rPr>
          <w:rFonts w:ascii="宋体" w:hAnsi="宋体" w:cs="宋体" w:hint="eastAsia"/>
          <w:snapToGrid w:val="0"/>
          <w:kern w:val="0"/>
          <w:sz w:val="24"/>
        </w:rPr>
      </w:pPr>
      <w:r>
        <w:rPr>
          <w:rFonts w:ascii="宋体" w:hAnsi="宋体" w:cs="宋体" w:hint="eastAsia"/>
          <w:snapToGrid w:val="0"/>
          <w:kern w:val="0"/>
          <w:sz w:val="24"/>
        </w:rPr>
        <w:t>：</w:t>
      </w:r>
    </w:p>
    <w:p w14:paraId="184B215D" w14:textId="5F0F110B"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2F016B" w:rsidRPr="002F016B">
        <w:rPr>
          <w:rFonts w:ascii="宋体" w:hAnsi="宋体" w:cs="宋体" w:hint="eastAsia"/>
          <w:snapToGrid w:val="0"/>
          <w:kern w:val="0"/>
          <w:sz w:val="24"/>
        </w:rPr>
        <w:t>东区康复大厅隔断</w:t>
      </w:r>
      <w:r>
        <w:rPr>
          <w:rFonts w:ascii="宋体" w:hAnsi="宋体" w:cs="宋体" w:hint="eastAsia"/>
          <w:snapToGrid w:val="0"/>
          <w:kern w:val="0"/>
          <w:sz w:val="24"/>
        </w:rPr>
        <w:t>采购项目（编号：</w:t>
      </w:r>
      <w:r w:rsidR="002F016B" w:rsidRPr="002F016B">
        <w:rPr>
          <w:rFonts w:ascii="宋体" w:hAnsi="宋体" w:cs="宋体"/>
          <w:snapToGrid w:val="0"/>
          <w:kern w:val="0"/>
          <w:sz w:val="24"/>
        </w:rPr>
        <w:t>CGZX2025HB1034</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6928E3B8"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6530AC" w:rsidRPr="006530AC">
        <w:rPr>
          <w:rFonts w:ascii="宋体" w:hAnsi="宋体" w:cs="宋体" w:hint="eastAsia"/>
          <w:snapToGrid w:val="0"/>
          <w:kern w:val="0"/>
          <w:sz w:val="24"/>
        </w:rPr>
        <w:t>东区康复大厅隔断</w:t>
      </w:r>
      <w:r>
        <w:rPr>
          <w:rFonts w:ascii="宋体" w:hAnsi="宋体" w:cs="宋体" w:hint="eastAsia"/>
          <w:snapToGrid w:val="0"/>
          <w:kern w:val="0"/>
          <w:sz w:val="24"/>
        </w:rPr>
        <w:t>采购项目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49C3B91B"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6530AC">
        <w:rPr>
          <w:rFonts w:ascii="宋体" w:hAnsi="宋体" w:cs="宋体" w:hint="eastAsia"/>
          <w:snapToGrid w:val="0"/>
          <w:kern w:val="0"/>
          <w:sz w:val="24"/>
        </w:rPr>
        <w:t>0.45</w:t>
      </w:r>
      <w:r>
        <w:rPr>
          <w:rFonts w:ascii="宋体" w:hAnsi="宋体" w:cs="宋体" w:hint="eastAsia"/>
          <w:snapToGrid w:val="0"/>
          <w:kern w:val="0"/>
          <w:sz w:val="24"/>
        </w:rPr>
        <w:t>万元，</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7E203555"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在2025年6月</w:t>
      </w:r>
      <w:r w:rsidR="006530AC">
        <w:rPr>
          <w:rFonts w:ascii="宋体" w:hAnsi="宋体" w:hint="eastAsia"/>
          <w:b/>
          <w:sz w:val="24"/>
        </w:rPr>
        <w:t>9</w:t>
      </w:r>
      <w:r>
        <w:rPr>
          <w:rFonts w:ascii="宋体" w:hAnsi="宋体" w:hint="eastAsia"/>
          <w:b/>
          <w:sz w:val="24"/>
        </w:rPr>
        <w:t>日上午9：30</w:t>
      </w:r>
      <w:r>
        <w:rPr>
          <w:rFonts w:ascii="宋体" w:hAnsi="宋体" w:hint="eastAsia"/>
          <w:sz w:val="24"/>
        </w:rPr>
        <w:t>前，向本单位做出一次性书面报价（单价及总价）。该报价一经本单位认可，即为签约的协议价，此价格为交货地验收价格，包括货物价</w:t>
      </w:r>
      <w:r>
        <w:rPr>
          <w:rFonts w:ascii="宋体" w:hAnsi="宋体" w:hint="eastAsia"/>
          <w:sz w:val="24"/>
        </w:rPr>
        <w:lastRenderedPageBreak/>
        <w:t>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5079B760"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6530AC" w:rsidRPr="006530AC">
        <w:rPr>
          <w:rFonts w:ascii="宋体" w:hAnsi="宋体" w:cs="微软雅黑" w:hint="eastAsia"/>
          <w:color w:val="000000"/>
          <w:sz w:val="24"/>
        </w:rPr>
        <w:t>东区康复大厅隔断</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7E04E7A3"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D4172C">
        <w:rPr>
          <w:rFonts w:ascii="宋体" w:hAnsi="宋体" w:cs="微软雅黑" w:hint="eastAsia"/>
          <w:bCs/>
          <w:color w:val="000000"/>
          <w:sz w:val="24"/>
        </w:rPr>
        <w:t>东区康复大厅隔断</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4F273772" w:rsidR="00294B78" w:rsidRDefault="00000000">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2025年6月</w:t>
      </w:r>
      <w:r w:rsidR="00E13D5E">
        <w:rPr>
          <w:rFonts w:cs="微软雅黑" w:hint="eastAsia"/>
          <w:b/>
        </w:rPr>
        <w:t>9</w:t>
      </w:r>
      <w:r>
        <w:rPr>
          <w:rFonts w:cs="微软雅黑" w:hint="eastAsia"/>
          <w:b/>
        </w:rPr>
        <w:t>日</w:t>
      </w:r>
      <w:r>
        <w:rPr>
          <w:rStyle w:val="NormalCharacter"/>
          <w:rFonts w:hint="eastAsia"/>
          <w:b/>
        </w:rPr>
        <w:t>9</w:t>
      </w:r>
      <w:r>
        <w:rPr>
          <w:rStyle w:val="NormalCharacter"/>
          <w:b/>
        </w:rPr>
        <w:t>：30</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44F7EA11"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Pr>
          <w:rStyle w:val="NormalCharacter"/>
          <w:rFonts w:ascii="宋体" w:hAnsi="宋体" w:hint="eastAsia"/>
          <w:b/>
          <w:sz w:val="24"/>
        </w:rPr>
        <w:t>6</w:t>
      </w:r>
      <w:r>
        <w:rPr>
          <w:rStyle w:val="NormalCharacter"/>
          <w:rFonts w:ascii="宋体" w:hAnsi="宋体"/>
          <w:b/>
          <w:sz w:val="24"/>
        </w:rPr>
        <w:t>月</w:t>
      </w:r>
      <w:r>
        <w:rPr>
          <w:rStyle w:val="NormalCharacter"/>
          <w:rFonts w:ascii="宋体" w:hAnsi="宋体" w:hint="eastAsia"/>
          <w:b/>
          <w:sz w:val="24"/>
        </w:rPr>
        <w:t>9</w:t>
      </w:r>
      <w:r>
        <w:rPr>
          <w:rStyle w:val="NormalCharacter"/>
          <w:rFonts w:ascii="宋体" w:hAnsi="宋体"/>
          <w:b/>
          <w:sz w:val="24"/>
        </w:rPr>
        <w:t>日</w:t>
      </w:r>
      <w:r>
        <w:rPr>
          <w:rStyle w:val="NormalCharacter"/>
          <w:rFonts w:ascii="宋体" w:hAnsi="宋体" w:hint="eastAsia"/>
          <w:b/>
          <w:sz w:val="24"/>
        </w:rPr>
        <w:t>9</w:t>
      </w:r>
      <w:r>
        <w:rPr>
          <w:rStyle w:val="NormalCharacter"/>
          <w:rFonts w:ascii="宋体" w:hAnsi="宋体"/>
          <w:b/>
          <w:sz w:val="24"/>
        </w:rPr>
        <w:t>：30（北</w:t>
      </w:r>
      <w:r>
        <w:rPr>
          <w:rStyle w:val="NormalCharacter"/>
          <w:rFonts w:ascii="宋体" w:hAnsi="宋体"/>
          <w:b/>
          <w:color w:val="000000"/>
          <w:sz w:val="24"/>
        </w:rPr>
        <w:t>京时间）</w:t>
      </w:r>
    </w:p>
    <w:p w14:paraId="1E9758DA" w14:textId="671691E7"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55B54874"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w:t>
      </w:r>
      <w:proofErr w:type="gramStart"/>
      <w:r>
        <w:rPr>
          <w:rFonts w:ascii="宋体" w:hAnsi="宋体" w:cs="宋体" w:hint="eastAsia"/>
          <w:b/>
          <w:snapToGrid w:val="0"/>
          <w:kern w:val="0"/>
          <w:sz w:val="24"/>
        </w:rPr>
        <w:t>扫描件</w:t>
      </w:r>
      <w:r w:rsidR="00E13D5E" w:rsidRPr="00E13D5E">
        <w:rPr>
          <w:rFonts w:ascii="宋体" w:hAnsi="宋体" w:cs="宋体" w:hint="eastAsia"/>
          <w:b/>
          <w:snapToGrid w:val="0"/>
          <w:kern w:val="0"/>
          <w:sz w:val="24"/>
        </w:rPr>
        <w:t>并响应</w:t>
      </w:r>
      <w:proofErr w:type="gramEnd"/>
      <w:r w:rsidR="00E13D5E" w:rsidRPr="00E13D5E">
        <w:rPr>
          <w:rFonts w:ascii="宋体" w:hAnsi="宋体" w:cs="宋体" w:hint="eastAsia"/>
          <w:b/>
          <w:snapToGrid w:val="0"/>
          <w:kern w:val="0"/>
          <w:sz w:val="24"/>
        </w:rPr>
        <w:t>文件正本电子版</w:t>
      </w:r>
      <w:r>
        <w:rPr>
          <w:rFonts w:ascii="宋体" w:hAnsi="宋体" w:cs="宋体" w:hint="eastAsia"/>
          <w:b/>
          <w:snapToGrid w:val="0"/>
          <w:kern w:val="0"/>
          <w:sz w:val="24"/>
        </w:rPr>
        <w:t>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7A8513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2025年6月</w:t>
      </w:r>
      <w:r w:rsidR="00E13D5E">
        <w:rPr>
          <w:rFonts w:ascii="宋体" w:hAnsi="宋体" w:cs="宋体" w:hint="eastAsia"/>
          <w:b/>
          <w:snapToGrid w:val="0"/>
          <w:spacing w:val="-4"/>
          <w:kern w:val="0"/>
          <w:sz w:val="24"/>
        </w:rPr>
        <w:t>9</w:t>
      </w:r>
      <w:r>
        <w:rPr>
          <w:rFonts w:ascii="宋体" w:hAnsi="宋体" w:cs="宋体" w:hint="eastAsia"/>
          <w:b/>
          <w:snapToGrid w:val="0"/>
          <w:spacing w:val="-4"/>
          <w:kern w:val="0"/>
          <w:sz w:val="24"/>
        </w:rPr>
        <w:t>日上午9:30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w:t>
      </w:r>
      <w:r>
        <w:rPr>
          <w:rFonts w:ascii="宋体" w:hAnsi="宋体" w:cs="宋体" w:hint="eastAsia"/>
          <w:snapToGrid w:val="0"/>
          <w:spacing w:val="-4"/>
          <w:kern w:val="0"/>
          <w:sz w:val="24"/>
          <w:u w:val="single"/>
        </w:rPr>
        <w:lastRenderedPageBreak/>
        <w:t>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rPr>
          <w:rFonts w:ascii="宋体" w:hAnsi="宋体" w:hint="eastAsia"/>
          <w:b/>
          <w:sz w:val="36"/>
          <w:szCs w:val="36"/>
        </w:rPr>
      </w:pPr>
    </w:p>
    <w:p w14:paraId="5F32CBBE" w14:textId="77777777" w:rsidR="00294B78" w:rsidRDefault="00294B78">
      <w:pPr>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091C1826"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E13D5E" w:rsidRPr="00E13D5E">
        <w:rPr>
          <w:rFonts w:ascii="宋体" w:hAnsi="宋体" w:cs="宋体" w:hint="eastAsia"/>
          <w:snapToGrid w:val="0"/>
          <w:kern w:val="0"/>
          <w:sz w:val="24"/>
        </w:rPr>
        <w:t>东区康复大厅隔断</w:t>
      </w:r>
      <w:r>
        <w:rPr>
          <w:rFonts w:ascii="宋体" w:hAnsi="宋体" w:cs="宋体" w:hint="eastAsia"/>
          <w:snapToGrid w:val="0"/>
          <w:kern w:val="0"/>
          <w:sz w:val="24"/>
        </w:rPr>
        <w:t>采购项目</w:t>
      </w:r>
    </w:p>
    <w:p w14:paraId="4D6912E4" w14:textId="43B8A562"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E13D5E" w:rsidRPr="00E13D5E">
        <w:rPr>
          <w:rFonts w:ascii="宋体" w:hAnsi="宋体" w:cs="宋体"/>
          <w:snapToGrid w:val="0"/>
          <w:kern w:val="0"/>
          <w:sz w:val="24"/>
        </w:rPr>
        <w:t>CGZX2025HB1034</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55901E4E"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E13D5E">
        <w:rPr>
          <w:rFonts w:ascii="宋体" w:hAnsi="宋体" w:cs="宋体" w:hint="eastAsia"/>
          <w:snapToGrid w:val="0"/>
          <w:kern w:val="0"/>
          <w:sz w:val="24"/>
        </w:rPr>
        <w:t>0.45</w:t>
      </w:r>
      <w:r>
        <w:rPr>
          <w:rFonts w:ascii="宋体" w:hAnsi="宋体" w:cs="宋体" w:hint="eastAsia"/>
          <w:snapToGrid w:val="0"/>
          <w:kern w:val="0"/>
          <w:sz w:val="24"/>
        </w:rPr>
        <w:t>万元，报价高于最高限价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652E9851" w14:textId="77777777" w:rsidR="00294B78" w:rsidRDefault="00000000">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47963EEE" w14:textId="302E8361" w:rsidR="00294B78" w:rsidRPr="00E13D5E" w:rsidRDefault="00000000" w:rsidP="00E13D5E">
      <w:pPr>
        <w:pStyle w:val="af8"/>
        <w:numPr>
          <w:ilvl w:val="0"/>
          <w:numId w:val="4"/>
        </w:numPr>
        <w:spacing w:line="360" w:lineRule="auto"/>
        <w:ind w:firstLineChars="0"/>
        <w:rPr>
          <w:rFonts w:cs="宋体"/>
          <w:b/>
          <w:bCs/>
          <w:szCs w:val="21"/>
        </w:rPr>
      </w:pPr>
      <w:r w:rsidRPr="00E13D5E">
        <w:rPr>
          <w:rFonts w:cs="宋体" w:hint="eastAsia"/>
          <w:b/>
          <w:bCs/>
          <w:szCs w:val="21"/>
        </w:rPr>
        <w:t>项目简介</w:t>
      </w:r>
    </w:p>
    <w:p w14:paraId="7289EBF8" w14:textId="4CBA5B03" w:rsidR="00E13D5E" w:rsidRPr="00E13D5E" w:rsidRDefault="00E13D5E" w:rsidP="00E13D5E">
      <w:pPr>
        <w:pStyle w:val="a0"/>
      </w:pPr>
      <w:r>
        <w:rPr>
          <w:rFonts w:hint="eastAsia"/>
        </w:rPr>
        <w:t xml:space="preserve">    </w:t>
      </w:r>
      <w:r w:rsidRPr="00E13D5E">
        <w:rPr>
          <w:rFonts w:hint="eastAsia"/>
        </w:rPr>
        <w:t>隔断长3300m，宽1300m，高度2200m，主体</w:t>
      </w:r>
      <w:proofErr w:type="gramStart"/>
      <w:r w:rsidRPr="00E13D5E">
        <w:rPr>
          <w:rFonts w:hint="eastAsia"/>
        </w:rPr>
        <w:t>框架铝才为</w:t>
      </w:r>
      <w:proofErr w:type="gramEnd"/>
      <w:r w:rsidRPr="00E13D5E">
        <w:rPr>
          <w:rFonts w:hint="eastAsia"/>
        </w:rPr>
        <w:t>45*80*2mm，纵向距离不大于1m，框架纵横直角部分做圆弧处理。边柱立面底部需与结构件胀螺丝固定，稳固牢靠。含铝合金门900*2100（单开门，带锁）</w:t>
      </w:r>
      <w:proofErr w:type="gramStart"/>
      <w:r w:rsidRPr="00E13D5E">
        <w:rPr>
          <w:rFonts w:hint="eastAsia"/>
        </w:rPr>
        <w:t>一樘</w:t>
      </w:r>
      <w:proofErr w:type="gramEnd"/>
      <w:r w:rsidRPr="00E13D5E">
        <w:rPr>
          <w:rFonts w:hint="eastAsia"/>
        </w:rPr>
        <w:t>，整体造型与隔断相同。隔断底部采用铝板（厚度大于2.0mm）四角弯折喷漆处理，颜色与框架相同，弯折</w:t>
      </w:r>
      <w:proofErr w:type="gramStart"/>
      <w:r w:rsidRPr="00E13D5E">
        <w:rPr>
          <w:rFonts w:hint="eastAsia"/>
        </w:rPr>
        <w:t>双面内嵌打胶</w:t>
      </w:r>
      <w:proofErr w:type="gramEnd"/>
      <w:r w:rsidRPr="00E13D5E">
        <w:rPr>
          <w:rFonts w:hint="eastAsia"/>
        </w:rPr>
        <w:t>处理，四边需严丝合</w:t>
      </w:r>
      <w:r>
        <w:rPr>
          <w:rFonts w:hint="eastAsia"/>
        </w:rPr>
        <w:t>缝</w:t>
      </w:r>
      <w:r w:rsidRPr="00E13D5E">
        <w:rPr>
          <w:rFonts w:hint="eastAsia"/>
        </w:rPr>
        <w:t>。上半段玻璃厚度为10MM玉砂钢化玻璃。</w:t>
      </w:r>
    </w:p>
    <w:p w14:paraId="7BD2DA9B" w14:textId="77777777" w:rsidR="00294B78" w:rsidRDefault="00000000">
      <w:pPr>
        <w:pStyle w:val="af3"/>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rPr>
          <w:rFonts w:ascii="宋体" w:hAnsi="宋体" w:hint="eastAsia"/>
          <w:b/>
          <w:sz w:val="32"/>
          <w:szCs w:val="32"/>
        </w:rPr>
      </w:pPr>
    </w:p>
    <w:p w14:paraId="565D1E18" w14:textId="77777777" w:rsidR="00294B78" w:rsidRDefault="00294B78">
      <w:pPr>
        <w:pStyle w:val="20"/>
        <w:ind w:firstLine="0"/>
      </w:pPr>
    </w:p>
    <w:p w14:paraId="4D586DD6" w14:textId="646C090D" w:rsidR="00294B78" w:rsidRDefault="004E1609">
      <w:pPr>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firstLine="0"/>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rPr>
          <w:rFonts w:ascii="宋体" w:hAnsi="宋体" w:hint="eastAsia"/>
          <w:sz w:val="30"/>
          <w:u w:val="single"/>
        </w:rPr>
      </w:pPr>
    </w:p>
    <w:p w14:paraId="2AD32ED2" w14:textId="77777777" w:rsidR="00294B78" w:rsidRDefault="00294B78">
      <w:pPr>
        <w:rPr>
          <w:rFonts w:ascii="宋体" w:hAnsi="宋体" w:hint="eastAsia"/>
          <w:sz w:val="30"/>
          <w:u w:val="single"/>
        </w:rPr>
      </w:pPr>
    </w:p>
    <w:p w14:paraId="02B80A3B" w14:textId="77777777" w:rsidR="00294B78" w:rsidRDefault="00294B78">
      <w:pPr>
        <w:rPr>
          <w:rFonts w:ascii="宋体" w:hAnsi="宋体" w:hint="eastAsia"/>
          <w:sz w:val="30"/>
          <w:u w:val="single"/>
        </w:rPr>
      </w:pPr>
    </w:p>
    <w:p w14:paraId="696D2809" w14:textId="77777777" w:rsidR="00294B78" w:rsidRDefault="00294B78">
      <w:pPr>
        <w:spacing w:line="400" w:lineRule="exact"/>
        <w:rPr>
          <w:rFonts w:ascii="宋体" w:hAnsi="宋体" w:hint="eastAsia"/>
          <w:sz w:val="30"/>
          <w:u w:val="single"/>
        </w:rPr>
      </w:pPr>
    </w:p>
    <w:p w14:paraId="1BA5E0BA" w14:textId="77777777" w:rsidR="00294B78" w:rsidRDefault="00294B78">
      <w:pPr>
        <w:pStyle w:val="20"/>
        <w:ind w:firstLine="0"/>
      </w:pPr>
    </w:p>
    <w:p w14:paraId="45AB08ED" w14:textId="77777777" w:rsidR="00294B78" w:rsidRDefault="00294B78">
      <w:pPr>
        <w:pStyle w:val="20"/>
        <w:ind w:firstLine="0"/>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rPr>
          <w:b/>
          <w:sz w:val="36"/>
          <w:szCs w:val="36"/>
        </w:rPr>
      </w:pPr>
    </w:p>
    <w:p w14:paraId="38C1DBF0" w14:textId="77777777" w:rsidR="00294B78" w:rsidRDefault="00294B78">
      <w:pPr>
        <w:rPr>
          <w:b/>
          <w:sz w:val="36"/>
          <w:szCs w:val="36"/>
        </w:rPr>
      </w:pPr>
    </w:p>
    <w:p w14:paraId="001F5C5C" w14:textId="77777777" w:rsidR="00294B78" w:rsidRDefault="00294B78">
      <w:pPr>
        <w:rPr>
          <w:b/>
          <w:sz w:val="36"/>
          <w:szCs w:val="36"/>
        </w:rPr>
      </w:pPr>
    </w:p>
    <w:p w14:paraId="4E26E48D" w14:textId="77777777" w:rsidR="00294B78" w:rsidRDefault="00294B78">
      <w:pPr>
        <w:rPr>
          <w:b/>
          <w:sz w:val="36"/>
          <w:szCs w:val="36"/>
        </w:rPr>
      </w:pPr>
    </w:p>
    <w:p w14:paraId="451AD8BB" w14:textId="77777777" w:rsidR="00294B78" w:rsidRDefault="00294B78">
      <w:pPr>
        <w:rPr>
          <w:b/>
          <w:sz w:val="36"/>
          <w:szCs w:val="36"/>
        </w:rPr>
      </w:pPr>
    </w:p>
    <w:p w14:paraId="31F94830" w14:textId="77777777" w:rsidR="00294B78" w:rsidRDefault="00294B78">
      <w:pPr>
        <w:rPr>
          <w:b/>
          <w:sz w:val="36"/>
          <w:szCs w:val="36"/>
        </w:rPr>
      </w:pPr>
    </w:p>
    <w:p w14:paraId="43533380" w14:textId="77777777" w:rsidR="00294B78" w:rsidRDefault="00294B78">
      <w:pPr>
        <w:pStyle w:val="20"/>
        <w:rPr>
          <w:sz w:val="36"/>
          <w:szCs w:val="36"/>
        </w:rPr>
      </w:pPr>
    </w:p>
    <w:p w14:paraId="69EB9C13" w14:textId="77777777" w:rsidR="00294B78" w:rsidRDefault="00294B78">
      <w:pPr>
        <w:pStyle w:val="20"/>
        <w:rPr>
          <w:sz w:val="36"/>
          <w:szCs w:val="36"/>
        </w:rPr>
      </w:pPr>
    </w:p>
    <w:p w14:paraId="0ECF784C" w14:textId="77777777" w:rsidR="00294B78" w:rsidRDefault="00294B78">
      <w:pPr>
        <w:pStyle w:val="20"/>
        <w:rPr>
          <w:sz w:val="36"/>
          <w:szCs w:val="36"/>
        </w:rPr>
      </w:pPr>
    </w:p>
    <w:p w14:paraId="4846A498" w14:textId="77777777" w:rsidR="00294B78" w:rsidRDefault="00294B78">
      <w:pPr>
        <w:rPr>
          <w:b/>
          <w:sz w:val="36"/>
          <w:szCs w:val="36"/>
        </w:rPr>
      </w:pPr>
    </w:p>
    <w:p w14:paraId="592542C5" w14:textId="77777777" w:rsidR="00294B78" w:rsidRDefault="00294B78">
      <w:pPr>
        <w:pStyle w:val="20"/>
        <w:ind w:firstLine="0"/>
        <w:jc w:val="left"/>
      </w:pPr>
    </w:p>
    <w:p w14:paraId="057F5A75" w14:textId="77777777" w:rsidR="00294B78" w:rsidRDefault="00000000">
      <w:pPr>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5"/>
        <w:ind w:firstLine="560"/>
        <w:rPr>
          <w:sz w:val="28"/>
          <w:szCs w:val="28"/>
        </w:rPr>
      </w:pPr>
    </w:p>
    <w:p w14:paraId="704551FF" w14:textId="780A09FB"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52516DA6" w14:textId="726A7513"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4E1609">
        <w:rPr>
          <w:rFonts w:ascii="宋体" w:hAnsi="宋体" w:hint="eastAsia"/>
          <w:sz w:val="24"/>
        </w:rPr>
        <w:t>询价</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jc w:val="left"/>
        <w:rPr>
          <w:rFonts w:ascii="宋体" w:hAnsi="宋体" w:cs="宋体" w:hint="eastAsia"/>
          <w:b/>
          <w:sz w:val="44"/>
          <w:szCs w:val="44"/>
        </w:rPr>
      </w:pPr>
    </w:p>
    <w:p w14:paraId="124791FB" w14:textId="77777777" w:rsidR="00294B78" w:rsidRDefault="00294B78">
      <w:pPr>
        <w:autoSpaceDE w:val="0"/>
        <w:autoSpaceDN w:val="0"/>
        <w:jc w:val="left"/>
        <w:rPr>
          <w:rFonts w:ascii="宋体" w:hAnsi="宋体" w:cs="宋体" w:hint="eastAsia"/>
          <w:b/>
          <w:sz w:val="44"/>
          <w:szCs w:val="44"/>
        </w:rPr>
      </w:pPr>
    </w:p>
    <w:p w14:paraId="5EB807EC" w14:textId="77777777" w:rsidR="00294B78" w:rsidRDefault="00294B78">
      <w:pPr>
        <w:autoSpaceDE w:val="0"/>
        <w:autoSpaceDN w:val="0"/>
        <w:jc w:val="left"/>
        <w:rPr>
          <w:rFonts w:ascii="宋体" w:hAnsi="宋体" w:cs="宋体" w:hint="eastAsia"/>
          <w:b/>
          <w:sz w:val="44"/>
          <w:szCs w:val="44"/>
        </w:rPr>
      </w:pPr>
    </w:p>
    <w:p w14:paraId="5514DC59" w14:textId="77777777" w:rsidR="00294B78" w:rsidRDefault="00294B78">
      <w:pPr>
        <w:autoSpaceDE w:val="0"/>
        <w:autoSpaceDN w:val="0"/>
        <w:jc w:val="left"/>
        <w:rPr>
          <w:rFonts w:ascii="宋体" w:hAnsi="宋体" w:cs="宋体" w:hint="eastAsia"/>
          <w:b/>
          <w:sz w:val="44"/>
          <w:szCs w:val="44"/>
        </w:rPr>
      </w:pPr>
    </w:p>
    <w:p w14:paraId="1C562697" w14:textId="77777777" w:rsidR="00294B78" w:rsidRDefault="00294B78">
      <w:pPr>
        <w:autoSpaceDE w:val="0"/>
        <w:autoSpaceDN w:val="0"/>
        <w:jc w:val="left"/>
        <w:rPr>
          <w:rFonts w:ascii="宋体" w:hAnsi="宋体" w:cs="宋体" w:hint="eastAsia"/>
          <w:b/>
          <w:sz w:val="44"/>
          <w:szCs w:val="44"/>
        </w:rPr>
      </w:pPr>
    </w:p>
    <w:p w14:paraId="301323AE" w14:textId="77777777" w:rsidR="00294B78" w:rsidRDefault="00294B78">
      <w:pPr>
        <w:autoSpaceDE w:val="0"/>
        <w:autoSpaceDN w:val="0"/>
        <w:jc w:val="left"/>
        <w:rPr>
          <w:rFonts w:ascii="宋体" w:hAnsi="宋体" w:cs="宋体" w:hint="eastAsia"/>
          <w:b/>
          <w:sz w:val="44"/>
          <w:szCs w:val="44"/>
        </w:rPr>
      </w:pPr>
    </w:p>
    <w:p w14:paraId="694CA638" w14:textId="77777777" w:rsidR="00294B78" w:rsidRDefault="00294B78">
      <w:pPr>
        <w:autoSpaceDE w:val="0"/>
        <w:autoSpaceDN w:val="0"/>
        <w:jc w:val="left"/>
        <w:rPr>
          <w:rFonts w:ascii="宋体" w:hAnsi="宋体" w:cs="宋体" w:hint="eastAsia"/>
          <w:b/>
          <w:sz w:val="44"/>
          <w:szCs w:val="44"/>
        </w:rPr>
      </w:pPr>
    </w:p>
    <w:p w14:paraId="3C91B4A5" w14:textId="77777777" w:rsidR="00294B78" w:rsidRDefault="00294B78">
      <w:pPr>
        <w:autoSpaceDE w:val="0"/>
        <w:autoSpaceDN w:val="0"/>
        <w:jc w:val="left"/>
        <w:rPr>
          <w:rFonts w:ascii="宋体" w:hAnsi="宋体" w:cs="宋体" w:hint="eastAsia"/>
          <w:b/>
          <w:sz w:val="44"/>
          <w:szCs w:val="44"/>
        </w:rPr>
      </w:pPr>
    </w:p>
    <w:p w14:paraId="3CCBF2E9" w14:textId="77777777" w:rsidR="00294B78" w:rsidRDefault="00294B78">
      <w:pPr>
        <w:autoSpaceDE w:val="0"/>
        <w:autoSpaceDN w:val="0"/>
        <w:jc w:val="left"/>
        <w:rPr>
          <w:rFonts w:ascii="宋体" w:hAnsi="宋体" w:cs="宋体" w:hint="eastAsia"/>
          <w:b/>
          <w:sz w:val="44"/>
          <w:szCs w:val="44"/>
        </w:rPr>
      </w:pPr>
    </w:p>
    <w:p w14:paraId="7732ADBB" w14:textId="77777777" w:rsidR="00294B78" w:rsidRDefault="00294B78">
      <w:pPr>
        <w:autoSpaceDE w:val="0"/>
        <w:autoSpaceDN w:val="0"/>
        <w:jc w:val="left"/>
        <w:rPr>
          <w:rFonts w:ascii="宋体" w:hAnsi="宋体" w:cs="宋体" w:hint="eastAsia"/>
          <w:b/>
          <w:sz w:val="44"/>
          <w:szCs w:val="44"/>
        </w:rPr>
      </w:pPr>
    </w:p>
    <w:p w14:paraId="6E3FDE02" w14:textId="77777777" w:rsidR="00294B78" w:rsidRDefault="00294B78">
      <w:pPr>
        <w:autoSpaceDE w:val="0"/>
        <w:autoSpaceDN w:val="0"/>
        <w:jc w:val="left"/>
        <w:rPr>
          <w:rFonts w:ascii="宋体" w:hAnsi="宋体" w:cs="宋体" w:hint="eastAsia"/>
          <w:b/>
          <w:sz w:val="44"/>
          <w:szCs w:val="44"/>
        </w:rPr>
      </w:pPr>
    </w:p>
    <w:p w14:paraId="2334F554" w14:textId="77777777" w:rsidR="00294B78" w:rsidRDefault="00294B78">
      <w:pPr>
        <w:autoSpaceDE w:val="0"/>
        <w:autoSpaceDN w:val="0"/>
        <w:jc w:val="left"/>
        <w:rPr>
          <w:rFonts w:ascii="宋体" w:hAnsi="宋体" w:cs="宋体" w:hint="eastAsia"/>
          <w:b/>
          <w:sz w:val="44"/>
          <w:szCs w:val="44"/>
        </w:rPr>
      </w:pPr>
    </w:p>
    <w:p w14:paraId="41B46212" w14:textId="77777777" w:rsidR="00294B78" w:rsidRDefault="00294B78">
      <w:pPr>
        <w:autoSpaceDE w:val="0"/>
        <w:autoSpaceDN w:val="0"/>
        <w:jc w:val="left"/>
        <w:rPr>
          <w:rFonts w:ascii="宋体" w:hAnsi="宋体" w:cs="宋体" w:hint="eastAsia"/>
          <w:b/>
          <w:sz w:val="36"/>
          <w:szCs w:val="36"/>
        </w:rPr>
      </w:pPr>
    </w:p>
    <w:p w14:paraId="40231C1D" w14:textId="77777777" w:rsidR="00294B78" w:rsidRDefault="00000000">
      <w:pPr>
        <w:rPr>
          <w:rFonts w:ascii="宋体" w:hAnsi="宋体" w:cs="宋体" w:hint="eastAsia"/>
          <w:b/>
          <w:sz w:val="36"/>
          <w:szCs w:val="36"/>
        </w:rPr>
      </w:pPr>
      <w:r>
        <w:rPr>
          <w:rFonts w:ascii="宋体" w:hAnsi="宋体" w:cs="宋体" w:hint="eastAsia"/>
          <w:b/>
          <w:sz w:val="36"/>
          <w:szCs w:val="36"/>
        </w:rPr>
        <w:br w:type="page"/>
      </w:r>
    </w:p>
    <w:p w14:paraId="1DFA5AA1" w14:textId="02D05D3D" w:rsidR="00294B78" w:rsidRDefault="00000000">
      <w:pPr>
        <w:autoSpaceDE w:val="0"/>
        <w:autoSpaceDN w:val="0"/>
        <w:jc w:val="center"/>
        <w:rPr>
          <w:rFonts w:ascii="宋体" w:hAnsi="宋体" w:cs="宋体" w:hint="eastAsia"/>
          <w:b/>
          <w:sz w:val="36"/>
          <w:szCs w:val="36"/>
        </w:rPr>
      </w:pPr>
      <w:r>
        <w:rPr>
          <w:rFonts w:ascii="宋体" w:hAnsi="宋体" w:cs="宋体" w:hint="eastAsia"/>
          <w:b/>
          <w:sz w:val="36"/>
          <w:szCs w:val="36"/>
        </w:rPr>
        <w:lastRenderedPageBreak/>
        <w:t>（一）</w:t>
      </w:r>
      <w:proofErr w:type="gramStart"/>
      <w:r w:rsidR="004E1609">
        <w:rPr>
          <w:rFonts w:ascii="宋体" w:hAnsi="宋体" w:cs="宋体" w:hint="eastAsia"/>
          <w:b/>
          <w:sz w:val="36"/>
          <w:szCs w:val="36"/>
        </w:rPr>
        <w:t>询</w:t>
      </w:r>
      <w:proofErr w:type="gramEnd"/>
      <w:r w:rsidR="004E1609">
        <w:rPr>
          <w:rFonts w:ascii="宋体" w:hAnsi="宋体" w:cs="宋体" w:hint="eastAsia"/>
          <w:b/>
          <w:sz w:val="36"/>
          <w:szCs w:val="36"/>
        </w:rPr>
        <w:t xml:space="preserve"> 价</w:t>
      </w:r>
      <w:r>
        <w:rPr>
          <w:rFonts w:ascii="宋体" w:hAnsi="宋体" w:cs="宋体" w:hint="eastAsia"/>
          <w:b/>
          <w:sz w:val="36"/>
          <w:szCs w:val="36"/>
        </w:rPr>
        <w:t xml:space="preserve"> 确 认 函</w:t>
      </w:r>
    </w:p>
    <w:p w14:paraId="2873A104" w14:textId="77777777" w:rsidR="00294B78" w:rsidRDefault="00294B78">
      <w:pPr>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jc w:val="left"/>
        <w:rPr>
          <w:rFonts w:ascii="宋体" w:hAnsi="宋体" w:cs="宋体" w:hint="eastAsia"/>
          <w:sz w:val="24"/>
        </w:rPr>
      </w:pPr>
    </w:p>
    <w:p w14:paraId="0649EAC7" w14:textId="5B996D2A"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4E1609" w:rsidRPr="004E1609">
        <w:rPr>
          <w:rFonts w:ascii="宋体" w:hAnsi="宋体" w:cs="宋体" w:hint="eastAsia"/>
          <w:bCs/>
          <w:sz w:val="24"/>
          <w:u w:val="single"/>
        </w:rPr>
        <w:t>东区康复大厅隔断</w:t>
      </w:r>
      <w:r>
        <w:rPr>
          <w:rFonts w:ascii="宋体" w:hAnsi="宋体" w:cs="宋体" w:hint="eastAsia"/>
          <w:bCs/>
          <w:sz w:val="24"/>
          <w:u w:val="single"/>
        </w:rPr>
        <w:t>采购项目</w:t>
      </w:r>
      <w:r>
        <w:rPr>
          <w:rFonts w:ascii="宋体" w:hAnsi="宋体" w:cs="宋体" w:hint="eastAsia"/>
          <w:sz w:val="24"/>
        </w:rPr>
        <w:t>（编号：</w:t>
      </w:r>
      <w:r w:rsidR="004E1609" w:rsidRPr="004E1609">
        <w:rPr>
          <w:rFonts w:ascii="宋体" w:hAnsi="宋体" w:cs="宋体"/>
          <w:snapToGrid w:val="0"/>
          <w:kern w:val="0"/>
          <w:sz w:val="24"/>
        </w:rPr>
        <w:t>CGZX2025HB1034</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424" w:rightChars="117" w:right="246" w:hanging="424"/>
        <w:jc w:val="left"/>
        <w:rPr>
          <w:rFonts w:ascii="宋体" w:hAnsi="宋体" w:cs="宋体" w:hint="eastAsia"/>
          <w:sz w:val="24"/>
        </w:rPr>
      </w:pPr>
    </w:p>
    <w:p w14:paraId="60538BAD" w14:textId="77777777" w:rsidR="00294B78" w:rsidRDefault="00294B78">
      <w:pPr>
        <w:jc w:val="left"/>
        <w:rPr>
          <w:rFonts w:ascii="宋体" w:hAnsi="宋体" w:cs="宋体" w:hint="eastAsia"/>
          <w:sz w:val="24"/>
        </w:rPr>
      </w:pPr>
    </w:p>
    <w:p w14:paraId="00226589" w14:textId="77777777" w:rsidR="00294B78" w:rsidRDefault="00294B78">
      <w:pPr>
        <w:pStyle w:val="20"/>
        <w:ind w:firstLine="0"/>
        <w:rPr>
          <w:rFonts w:ascii="宋体" w:hAnsi="宋体" w:cs="宋体" w:hint="eastAsia"/>
          <w:sz w:val="24"/>
        </w:rPr>
      </w:pPr>
    </w:p>
    <w:p w14:paraId="429DEBA5" w14:textId="52A38BEA" w:rsidR="00294B78" w:rsidRDefault="00000000">
      <w:pPr>
        <w:snapToGrid w:val="0"/>
        <w:spacing w:line="440" w:lineRule="exact"/>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jc w:val="center"/>
              <w:rPr>
                <w:rFonts w:ascii="宋体" w:hAnsi="宋体" w:hint="eastAsia"/>
                <w:sz w:val="24"/>
              </w:rPr>
            </w:pPr>
          </w:p>
        </w:tc>
        <w:tc>
          <w:tcPr>
            <w:tcW w:w="1843" w:type="dxa"/>
          </w:tcPr>
          <w:p w14:paraId="5BBD7997" w14:textId="77777777" w:rsidR="00294B78" w:rsidRDefault="00000000">
            <w:pPr>
              <w:spacing w:line="480" w:lineRule="auto"/>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jc w:val="center"/>
              <w:rPr>
                <w:rFonts w:ascii="宋体" w:hAnsi="宋体" w:hint="eastAsia"/>
                <w:sz w:val="24"/>
              </w:rPr>
            </w:pPr>
          </w:p>
        </w:tc>
        <w:tc>
          <w:tcPr>
            <w:tcW w:w="1843" w:type="dxa"/>
          </w:tcPr>
          <w:p w14:paraId="3DB5B952" w14:textId="77777777" w:rsidR="00294B78" w:rsidRDefault="00000000">
            <w:pPr>
              <w:spacing w:line="480" w:lineRule="auto"/>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jc w:val="center"/>
              <w:rPr>
                <w:rFonts w:ascii="宋体" w:hAnsi="宋体" w:hint="eastAsia"/>
                <w:sz w:val="24"/>
              </w:rPr>
            </w:pPr>
          </w:p>
        </w:tc>
        <w:tc>
          <w:tcPr>
            <w:tcW w:w="1843" w:type="dxa"/>
          </w:tcPr>
          <w:p w14:paraId="4B819E41" w14:textId="77777777" w:rsidR="00294B78" w:rsidRDefault="00000000">
            <w:pPr>
              <w:spacing w:line="480" w:lineRule="auto"/>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contextualSpacing/>
        <w:rPr>
          <w:rFonts w:ascii="宋体" w:hAnsi="宋体" w:cs="宋体" w:hint="eastAsia"/>
          <w:b/>
          <w:sz w:val="28"/>
          <w:szCs w:val="28"/>
        </w:rPr>
      </w:pPr>
    </w:p>
    <w:p w14:paraId="00503626" w14:textId="77777777" w:rsidR="00294B78" w:rsidRDefault="00294B78">
      <w:pPr>
        <w:pStyle w:val="20"/>
        <w:rPr>
          <w:rFonts w:ascii="宋体" w:hAnsi="宋体" w:cs="宋体" w:hint="eastAsia"/>
          <w:sz w:val="28"/>
          <w:szCs w:val="28"/>
        </w:rPr>
      </w:pPr>
    </w:p>
    <w:p w14:paraId="203A0754" w14:textId="77777777" w:rsidR="00294B78" w:rsidRDefault="00294B78">
      <w:pPr>
        <w:pStyle w:val="a4"/>
        <w:ind w:leftChars="0" w:left="0"/>
        <w:rPr>
          <w:b/>
          <w:sz w:val="36"/>
          <w:szCs w:val="36"/>
        </w:rPr>
      </w:pPr>
    </w:p>
    <w:p w14:paraId="6D37EBD8" w14:textId="77777777" w:rsidR="00294B78" w:rsidRDefault="00294B78">
      <w:pPr>
        <w:pStyle w:val="a4"/>
      </w:pPr>
    </w:p>
    <w:p w14:paraId="155FACE4" w14:textId="77777777" w:rsidR="00294B78" w:rsidRDefault="00000000">
      <w:pPr>
        <w:adjustRightInd w:val="0"/>
        <w:snapToGrid w:val="0"/>
        <w:spacing w:line="440" w:lineRule="exact"/>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pPr>
    </w:p>
    <w:p w14:paraId="7D7E8C6D" w14:textId="77777777" w:rsidR="00294B78" w:rsidRDefault="00294B78">
      <w:pPr>
        <w:pStyle w:val="20"/>
      </w:pPr>
    </w:p>
    <w:p w14:paraId="7ADE39AA" w14:textId="77777777" w:rsidR="00294B78" w:rsidRDefault="00294B78">
      <w:pPr>
        <w:pStyle w:val="20"/>
      </w:pPr>
    </w:p>
    <w:p w14:paraId="3A572991" w14:textId="77777777" w:rsidR="00294B78" w:rsidRDefault="00294B78">
      <w:pPr>
        <w:pStyle w:val="20"/>
      </w:pPr>
    </w:p>
    <w:p w14:paraId="3CE26E6D" w14:textId="77777777" w:rsidR="00294B78" w:rsidRDefault="00294B78">
      <w:pPr>
        <w:pStyle w:val="20"/>
      </w:pPr>
    </w:p>
    <w:p w14:paraId="55B321C4" w14:textId="77777777" w:rsidR="00294B78" w:rsidRDefault="00294B78">
      <w:pPr>
        <w:pStyle w:val="20"/>
      </w:pPr>
    </w:p>
    <w:p w14:paraId="542331B2" w14:textId="77777777" w:rsidR="00294B78" w:rsidRDefault="00294B78">
      <w:pPr>
        <w:pStyle w:val="20"/>
      </w:pPr>
    </w:p>
    <w:p w14:paraId="65365D2B" w14:textId="77777777" w:rsidR="00294B78" w:rsidRDefault="00294B78">
      <w:pPr>
        <w:pStyle w:val="20"/>
      </w:pPr>
    </w:p>
    <w:p w14:paraId="71A11CD9" w14:textId="77777777" w:rsidR="00294B78" w:rsidRDefault="00294B78">
      <w:pPr>
        <w:pStyle w:val="20"/>
      </w:pPr>
    </w:p>
    <w:p w14:paraId="4CDCB60E" w14:textId="77777777" w:rsidR="00294B78" w:rsidRDefault="00294B78">
      <w:pPr>
        <w:pStyle w:val="20"/>
      </w:pPr>
    </w:p>
    <w:p w14:paraId="4A410F6D" w14:textId="77777777" w:rsidR="00294B78" w:rsidRDefault="00294B78">
      <w:pPr>
        <w:pStyle w:val="20"/>
      </w:pPr>
    </w:p>
    <w:p w14:paraId="3CF9A85B" w14:textId="77777777" w:rsidR="00294B78" w:rsidRDefault="00294B78">
      <w:pPr>
        <w:pStyle w:val="20"/>
      </w:pPr>
    </w:p>
    <w:p w14:paraId="50BC8A24" w14:textId="77777777" w:rsidR="00294B78" w:rsidRDefault="00294B78">
      <w:pPr>
        <w:pStyle w:val="20"/>
      </w:pPr>
    </w:p>
    <w:p w14:paraId="6C0C742C" w14:textId="77777777" w:rsidR="00294B78" w:rsidRDefault="00294B78">
      <w:pPr>
        <w:pStyle w:val="20"/>
      </w:pPr>
    </w:p>
    <w:p w14:paraId="34D1A7CF" w14:textId="77777777" w:rsidR="00294B78" w:rsidRDefault="00294B78">
      <w:pPr>
        <w:pStyle w:val="20"/>
      </w:pPr>
    </w:p>
    <w:p w14:paraId="6A1F725C" w14:textId="77777777" w:rsidR="00294B78" w:rsidRDefault="00294B78">
      <w:pPr>
        <w:pStyle w:val="20"/>
      </w:pPr>
    </w:p>
    <w:p w14:paraId="53731C2C" w14:textId="77777777" w:rsidR="00294B78" w:rsidRDefault="00294B78">
      <w:pPr>
        <w:pStyle w:val="20"/>
      </w:pPr>
    </w:p>
    <w:p w14:paraId="020C9B48" w14:textId="77777777" w:rsidR="00294B78" w:rsidRDefault="00294B78">
      <w:pPr>
        <w:pStyle w:val="20"/>
      </w:pPr>
    </w:p>
    <w:p w14:paraId="38ADBDB9" w14:textId="77777777" w:rsidR="00294B78" w:rsidRDefault="00294B78">
      <w:pPr>
        <w:pStyle w:val="20"/>
      </w:pPr>
    </w:p>
    <w:p w14:paraId="7C542E42" w14:textId="77777777" w:rsidR="00294B78" w:rsidRDefault="00294B78">
      <w:pPr>
        <w:pStyle w:val="20"/>
      </w:pPr>
    </w:p>
    <w:p w14:paraId="447F98D5" w14:textId="77777777" w:rsidR="00294B78" w:rsidRDefault="00294B78">
      <w:pPr>
        <w:pStyle w:val="20"/>
      </w:pPr>
    </w:p>
    <w:p w14:paraId="6E16EAC8" w14:textId="77777777" w:rsidR="00294B78" w:rsidRDefault="00294B78">
      <w:pPr>
        <w:pStyle w:val="20"/>
      </w:pPr>
    </w:p>
    <w:p w14:paraId="0039FED5" w14:textId="77777777" w:rsidR="00294B78" w:rsidRDefault="00294B78">
      <w:pPr>
        <w:pStyle w:val="20"/>
      </w:pPr>
    </w:p>
    <w:p w14:paraId="4BF1F4BD" w14:textId="77777777" w:rsidR="00294B78" w:rsidRDefault="00294B78">
      <w:pPr>
        <w:pStyle w:val="20"/>
      </w:pPr>
    </w:p>
    <w:p w14:paraId="1C46DBD1" w14:textId="77777777" w:rsidR="00294B78" w:rsidRDefault="00294B78">
      <w:pPr>
        <w:pStyle w:val="20"/>
      </w:pPr>
    </w:p>
    <w:p w14:paraId="656BAB07" w14:textId="77777777" w:rsidR="00294B78" w:rsidRDefault="00294B78">
      <w:pPr>
        <w:pStyle w:val="20"/>
      </w:pPr>
    </w:p>
    <w:p w14:paraId="6E8D1E08" w14:textId="77777777" w:rsidR="00294B78" w:rsidRDefault="00294B78">
      <w:pPr>
        <w:pStyle w:val="20"/>
      </w:pPr>
    </w:p>
    <w:p w14:paraId="36C607BA" w14:textId="77777777" w:rsidR="00294B78" w:rsidRDefault="00294B78">
      <w:pPr>
        <w:pStyle w:val="20"/>
      </w:pPr>
    </w:p>
    <w:p w14:paraId="662336EC" w14:textId="77777777" w:rsidR="00294B78" w:rsidRDefault="00294B78">
      <w:pPr>
        <w:pStyle w:val="20"/>
      </w:pPr>
    </w:p>
    <w:p w14:paraId="6FFED918" w14:textId="77777777" w:rsidR="00294B78" w:rsidRDefault="00294B78">
      <w:pPr>
        <w:pStyle w:val="20"/>
      </w:pPr>
    </w:p>
    <w:p w14:paraId="1EDB5400" w14:textId="77777777" w:rsidR="00294B78" w:rsidRDefault="00294B78">
      <w:pPr>
        <w:pStyle w:val="20"/>
      </w:pPr>
    </w:p>
    <w:p w14:paraId="5F32353A" w14:textId="77777777" w:rsidR="00294B78" w:rsidRDefault="00294B78">
      <w:pPr>
        <w:pStyle w:val="20"/>
      </w:pPr>
    </w:p>
    <w:p w14:paraId="2430D8E0" w14:textId="77777777" w:rsidR="00294B78" w:rsidRDefault="00294B78">
      <w:pPr>
        <w:pStyle w:val="20"/>
      </w:pPr>
    </w:p>
    <w:p w14:paraId="00FCC4F2" w14:textId="77777777" w:rsidR="00294B78" w:rsidRDefault="00294B78">
      <w:pPr>
        <w:pStyle w:val="20"/>
        <w:ind w:firstLine="0"/>
      </w:pPr>
    </w:p>
    <w:p w14:paraId="7C1C3AE6" w14:textId="77777777" w:rsidR="00294B78" w:rsidRDefault="00294B78">
      <w:pPr>
        <w:pStyle w:val="20"/>
        <w:ind w:firstLine="0"/>
      </w:pPr>
    </w:p>
    <w:p w14:paraId="620C723B" w14:textId="77777777" w:rsidR="00294B78" w:rsidRDefault="00294B78">
      <w:pPr>
        <w:pStyle w:val="20"/>
        <w:ind w:firstLine="0"/>
      </w:pPr>
    </w:p>
    <w:p w14:paraId="12871D60" w14:textId="77777777" w:rsidR="00294B78" w:rsidRDefault="00294B78">
      <w:pPr>
        <w:pStyle w:val="20"/>
        <w:ind w:firstLine="0"/>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contextualSpacing/>
        <w:rPr>
          <w:rFonts w:ascii="宋体" w:hAnsi="宋体" w:hint="eastAsia"/>
          <w:bCs/>
          <w:sz w:val="24"/>
        </w:rPr>
      </w:pPr>
    </w:p>
    <w:p w14:paraId="1014D171" w14:textId="77777777" w:rsidR="00294B78" w:rsidRDefault="00294B78">
      <w:pPr>
        <w:pStyle w:val="20"/>
        <w:rPr>
          <w:rFonts w:ascii="宋体" w:hAnsi="宋体" w:hint="eastAsia"/>
          <w:bCs/>
          <w:sz w:val="24"/>
        </w:rPr>
      </w:pPr>
    </w:p>
    <w:p w14:paraId="09B39D78" w14:textId="77777777" w:rsidR="00294B78" w:rsidRDefault="00294B78">
      <w:pPr>
        <w:pStyle w:val="20"/>
        <w:rPr>
          <w:rFonts w:ascii="宋体" w:hAnsi="宋体" w:hint="eastAsia"/>
          <w:bCs/>
          <w:sz w:val="24"/>
        </w:rPr>
      </w:pPr>
    </w:p>
    <w:p w14:paraId="4AACA7A9" w14:textId="77777777" w:rsidR="00294B78" w:rsidRDefault="00294B78">
      <w:pPr>
        <w:pStyle w:val="20"/>
        <w:rPr>
          <w:rFonts w:ascii="宋体" w:hAnsi="宋体" w:hint="eastAsia"/>
          <w:bCs/>
          <w:sz w:val="24"/>
        </w:rPr>
      </w:pPr>
    </w:p>
    <w:p w14:paraId="5CA8D888" w14:textId="77777777" w:rsidR="00294B78" w:rsidRDefault="00294B78">
      <w:pPr>
        <w:pStyle w:val="20"/>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9"/>
        <w:jc w:val="center"/>
        <w:rPr>
          <w:rFonts w:asciiTheme="minorEastAsia" w:eastAsiaTheme="minorEastAsia" w:hAnsiTheme="minorEastAsia" w:hint="eastAsia"/>
          <w:b/>
          <w:sz w:val="36"/>
        </w:rPr>
      </w:pPr>
    </w:p>
    <w:p w14:paraId="7AD9402D" w14:textId="77777777" w:rsidR="00294B78" w:rsidRDefault="00294B78">
      <w:pPr>
        <w:pStyle w:val="a9"/>
        <w:jc w:val="center"/>
        <w:rPr>
          <w:rFonts w:asciiTheme="minorEastAsia" w:eastAsiaTheme="minorEastAsia" w:hAnsiTheme="minorEastAsia" w:hint="eastAsia"/>
          <w:b/>
          <w:sz w:val="36"/>
        </w:rPr>
      </w:pPr>
    </w:p>
    <w:p w14:paraId="7B7FE6B8" w14:textId="77777777" w:rsidR="00294B78" w:rsidRDefault="00294B78">
      <w:pPr>
        <w:pStyle w:val="a9"/>
        <w:jc w:val="center"/>
        <w:rPr>
          <w:rFonts w:asciiTheme="minorEastAsia" w:eastAsiaTheme="minorEastAsia" w:hAnsiTheme="minorEastAsia" w:hint="eastAsia"/>
          <w:b/>
          <w:sz w:val="36"/>
        </w:rPr>
      </w:pPr>
    </w:p>
    <w:p w14:paraId="74C32218" w14:textId="77777777" w:rsidR="00294B78" w:rsidRDefault="00294B78">
      <w:pPr>
        <w:pStyle w:val="a9"/>
        <w:jc w:val="center"/>
        <w:rPr>
          <w:rFonts w:asciiTheme="minorEastAsia" w:eastAsiaTheme="minorEastAsia" w:hAnsiTheme="minorEastAsia" w:hint="eastAsia"/>
          <w:b/>
          <w:sz w:val="36"/>
        </w:rPr>
      </w:pPr>
    </w:p>
    <w:p w14:paraId="7CFFD94B" w14:textId="77777777" w:rsidR="00294B78" w:rsidRDefault="00294B78">
      <w:pPr>
        <w:pStyle w:val="a9"/>
        <w:jc w:val="center"/>
        <w:rPr>
          <w:rFonts w:asciiTheme="minorEastAsia" w:eastAsiaTheme="minorEastAsia" w:hAnsiTheme="minorEastAsia" w:hint="eastAsia"/>
          <w:b/>
          <w:sz w:val="36"/>
        </w:rPr>
      </w:pPr>
    </w:p>
    <w:p w14:paraId="7E4005B5" w14:textId="77777777" w:rsidR="00294B78" w:rsidRDefault="00294B78">
      <w:pPr>
        <w:pStyle w:val="a9"/>
        <w:jc w:val="center"/>
        <w:rPr>
          <w:rFonts w:asciiTheme="minorEastAsia" w:eastAsiaTheme="minorEastAsia" w:hAnsiTheme="minorEastAsia" w:hint="eastAsia"/>
          <w:b/>
          <w:sz w:val="36"/>
        </w:rPr>
      </w:pPr>
    </w:p>
    <w:p w14:paraId="7927ED82" w14:textId="77777777" w:rsidR="00294B78" w:rsidRDefault="00294B78">
      <w:pPr>
        <w:pStyle w:val="a9"/>
        <w:jc w:val="center"/>
        <w:rPr>
          <w:rFonts w:asciiTheme="minorEastAsia" w:eastAsiaTheme="minorEastAsia" w:hAnsiTheme="minorEastAsia" w:hint="eastAsia"/>
          <w:b/>
          <w:sz w:val="36"/>
        </w:rPr>
      </w:pPr>
    </w:p>
    <w:p w14:paraId="0BCF7EB4" w14:textId="77777777" w:rsidR="00294B78" w:rsidRDefault="00294B78">
      <w:pPr>
        <w:pStyle w:val="a9"/>
        <w:jc w:val="center"/>
        <w:rPr>
          <w:rFonts w:asciiTheme="minorEastAsia" w:eastAsiaTheme="minorEastAsia" w:hAnsiTheme="minorEastAsia" w:hint="eastAsia"/>
          <w:b/>
          <w:sz w:val="36"/>
        </w:rPr>
      </w:pPr>
    </w:p>
    <w:p w14:paraId="323C7737" w14:textId="77777777" w:rsidR="00294B78" w:rsidRDefault="00294B78">
      <w:pPr>
        <w:pStyle w:val="a9"/>
        <w:jc w:val="center"/>
        <w:rPr>
          <w:rFonts w:asciiTheme="minorEastAsia" w:eastAsiaTheme="minorEastAsia" w:hAnsiTheme="minorEastAsia" w:hint="eastAsia"/>
          <w:b/>
          <w:sz w:val="36"/>
        </w:rPr>
      </w:pPr>
    </w:p>
    <w:p w14:paraId="54B638D2" w14:textId="77777777" w:rsidR="00294B78" w:rsidRDefault="00294B78">
      <w:pPr>
        <w:pStyle w:val="a9"/>
        <w:jc w:val="center"/>
        <w:rPr>
          <w:rFonts w:asciiTheme="minorEastAsia" w:eastAsiaTheme="minorEastAsia" w:hAnsiTheme="minorEastAsia" w:hint="eastAsia"/>
          <w:b/>
          <w:sz w:val="36"/>
        </w:rPr>
      </w:pPr>
    </w:p>
    <w:p w14:paraId="6DAEA0D6" w14:textId="77777777" w:rsidR="00294B78" w:rsidRDefault="00294B78">
      <w:pPr>
        <w:pStyle w:val="a9"/>
        <w:jc w:val="center"/>
        <w:rPr>
          <w:rFonts w:asciiTheme="minorEastAsia" w:eastAsiaTheme="minorEastAsia" w:hAnsiTheme="minorEastAsia" w:hint="eastAsia"/>
          <w:b/>
          <w:sz w:val="36"/>
        </w:rPr>
      </w:pPr>
    </w:p>
    <w:p w14:paraId="5F5D15B2" w14:textId="77777777" w:rsidR="00294B78" w:rsidRDefault="00294B78">
      <w:pPr>
        <w:pStyle w:val="a9"/>
        <w:jc w:val="center"/>
        <w:rPr>
          <w:rFonts w:asciiTheme="minorEastAsia" w:eastAsiaTheme="minorEastAsia" w:hAnsiTheme="minorEastAsia" w:hint="eastAsia"/>
          <w:b/>
          <w:sz w:val="36"/>
        </w:rPr>
      </w:pPr>
    </w:p>
    <w:p w14:paraId="1116337F" w14:textId="77777777" w:rsidR="00294B78" w:rsidRDefault="00294B78">
      <w:pPr>
        <w:pStyle w:val="a9"/>
        <w:rPr>
          <w:rFonts w:asciiTheme="minorEastAsia" w:eastAsiaTheme="minorEastAsia" w:hAnsiTheme="minorEastAsia" w:hint="eastAsia"/>
          <w:b/>
          <w:sz w:val="36"/>
        </w:rPr>
      </w:pPr>
    </w:p>
    <w:p w14:paraId="1BC23CD8" w14:textId="77777777" w:rsidR="00294B78" w:rsidRDefault="00000000">
      <w:pPr>
        <w:pStyle w:val="a9"/>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9"/>
        <w:rPr>
          <w:rFonts w:ascii="Times New Roman" w:hAnsi="Times New Roman"/>
          <w:b/>
          <w:sz w:val="36"/>
        </w:rPr>
      </w:pPr>
    </w:p>
    <w:p w14:paraId="257DE990" w14:textId="77A1E659" w:rsidR="00294B78" w:rsidRDefault="00000000">
      <w:pPr>
        <w:pStyle w:val="a9"/>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9"/>
        <w:tabs>
          <w:tab w:val="left" w:pos="851"/>
        </w:tabs>
        <w:adjustRightInd w:val="0"/>
        <w:snapToGrid w:val="0"/>
        <w:spacing w:line="440" w:lineRule="exact"/>
        <w:ind w:leftChars="202" w:left="430" w:hanging="6"/>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9"/>
        <w:adjustRightInd w:val="0"/>
        <w:snapToGrid w:val="0"/>
        <w:spacing w:line="440" w:lineRule="exact"/>
        <w:ind w:firstLine="420"/>
        <w:contextualSpacing/>
        <w:rPr>
          <w:rFonts w:asciiTheme="minorEastAsia" w:eastAsiaTheme="minorEastAsia" w:hAnsiTheme="minorEastAsia" w:hint="eastAsia"/>
          <w:sz w:val="24"/>
          <w:szCs w:val="24"/>
        </w:rPr>
      </w:pPr>
    </w:p>
    <w:p w14:paraId="1612CC8F" w14:textId="0848C01B" w:rsidR="00294B78" w:rsidRDefault="004E1609">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9"/>
        <w:adjustRightInd w:val="0"/>
        <w:snapToGrid w:val="0"/>
        <w:spacing w:line="500" w:lineRule="exact"/>
        <w:ind w:firstLine="420"/>
        <w:contextualSpacing/>
        <w:rPr>
          <w:rFonts w:asciiTheme="minorEastAsia" w:eastAsiaTheme="minorEastAsia" w:hAnsiTheme="minorEastAsia" w:hint="eastAsia"/>
          <w:sz w:val="24"/>
          <w:szCs w:val="24"/>
        </w:rPr>
      </w:pPr>
    </w:p>
    <w:p w14:paraId="11E892E2" w14:textId="77777777" w:rsidR="00294B78" w:rsidRDefault="00000000">
      <w:pPr>
        <w:pStyle w:val="a9"/>
        <w:adjustRightInd w:val="0"/>
        <w:snapToGrid w:val="0"/>
        <w:spacing w:line="500" w:lineRule="exact"/>
        <w:ind w:firstLine="6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9"/>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4"/>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4"/>
            </w:pPr>
          </w:p>
          <w:p w14:paraId="0873ADEC" w14:textId="77777777" w:rsidR="00294B78" w:rsidRDefault="00294B78"/>
          <w:p w14:paraId="58E3DE5F" w14:textId="77777777" w:rsidR="00294B78" w:rsidRDefault="00294B78">
            <w:pPr>
              <w:pStyle w:val="a4"/>
            </w:pPr>
          </w:p>
          <w:p w14:paraId="38D6BFB9" w14:textId="77777777" w:rsidR="00294B78" w:rsidRDefault="00294B78"/>
          <w:p w14:paraId="2185F48D" w14:textId="77777777" w:rsidR="00294B78" w:rsidRDefault="00294B78">
            <w:pPr>
              <w:pStyle w:val="a4"/>
            </w:pPr>
          </w:p>
          <w:p w14:paraId="2B037E9F" w14:textId="77777777" w:rsidR="00294B78" w:rsidRDefault="00294B78"/>
          <w:p w14:paraId="401D527C" w14:textId="77777777" w:rsidR="00294B78" w:rsidRDefault="00294B78">
            <w:pPr>
              <w:pStyle w:val="a4"/>
            </w:pPr>
          </w:p>
          <w:p w14:paraId="3FF225C8" w14:textId="77777777" w:rsidR="00294B78" w:rsidRDefault="00294B78"/>
          <w:p w14:paraId="47A02F1D" w14:textId="77777777" w:rsidR="00294B78" w:rsidRDefault="00294B78">
            <w:pPr>
              <w:pStyle w:val="a4"/>
            </w:pPr>
          </w:p>
          <w:p w14:paraId="673C53FC" w14:textId="77777777" w:rsidR="00294B78" w:rsidRDefault="00294B78"/>
          <w:p w14:paraId="106ECC55" w14:textId="77777777" w:rsidR="00294B78" w:rsidRDefault="00294B78">
            <w:pPr>
              <w:pStyle w:val="a4"/>
            </w:pPr>
          </w:p>
          <w:p w14:paraId="05A18DEF" w14:textId="77777777" w:rsidR="00294B78" w:rsidRDefault="00294B78"/>
          <w:p w14:paraId="21CEAE04" w14:textId="77777777" w:rsidR="00294B78" w:rsidRDefault="00294B78">
            <w:pPr>
              <w:pStyle w:val="a4"/>
            </w:pPr>
          </w:p>
          <w:p w14:paraId="10F69F08" w14:textId="77777777" w:rsidR="00294B78" w:rsidRDefault="00294B78"/>
          <w:p w14:paraId="603FA5A2" w14:textId="77777777" w:rsidR="00294B78" w:rsidRDefault="00294B78">
            <w:pPr>
              <w:pStyle w:val="a4"/>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4"/>
        <w:ind w:leftChars="0" w:left="0"/>
        <w:rPr>
          <w:rFonts w:ascii="宋体" w:hAnsi="宋体" w:hint="eastAsia"/>
          <w:kern w:val="0"/>
          <w:sz w:val="36"/>
          <w:szCs w:val="36"/>
        </w:rPr>
      </w:pPr>
    </w:p>
    <w:p w14:paraId="2F92AE02" w14:textId="77777777" w:rsidR="00294B78" w:rsidRDefault="00294B78"/>
    <w:p w14:paraId="292A4EEE" w14:textId="3C1985AC" w:rsidR="00294B78" w:rsidRDefault="00000000">
      <w:pPr>
        <w:pStyle w:val="af1"/>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rPr>
          <w:rFonts w:ascii="宋体" w:hAnsi="宋体" w:hint="eastAsia"/>
          <w:sz w:val="22"/>
        </w:rPr>
      </w:pPr>
    </w:p>
    <w:p w14:paraId="00FCE9FC" w14:textId="77777777" w:rsidR="00294B78" w:rsidRDefault="00000000">
      <w:pPr>
        <w:adjustRightInd w:val="0"/>
        <w:snapToGrid w:val="0"/>
        <w:spacing w:line="500" w:lineRule="exact"/>
        <w:ind w:leftChars="200" w:left="420"/>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420"/>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420"/>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contextualSpacing/>
        <w:rPr>
          <w:rFonts w:ascii="宋体" w:hAnsi="宋体" w:hint="eastAsia"/>
          <w:sz w:val="22"/>
        </w:rPr>
      </w:pPr>
    </w:p>
    <w:p w14:paraId="315EDDDB" w14:textId="77777777" w:rsidR="00294B78" w:rsidRDefault="00294B78">
      <w:pPr>
        <w:spacing w:line="340" w:lineRule="exact"/>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4"/>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4"/>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jc w:val="left"/>
        <w:rPr>
          <w:rFonts w:ascii="宋体" w:hAnsi="宋体" w:hint="eastAsia"/>
          <w:b/>
          <w:sz w:val="36"/>
          <w:szCs w:val="36"/>
        </w:rPr>
      </w:pPr>
    </w:p>
    <w:p w14:paraId="02370BDE" w14:textId="25112157" w:rsidR="00294B78" w:rsidRDefault="00000000">
      <w:pPr>
        <w:spacing w:line="340" w:lineRule="exact"/>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jc w:val="center"/>
        <w:rPr>
          <w:rFonts w:ascii="宋体" w:hAnsi="宋体" w:hint="eastAsia"/>
          <w:b/>
          <w:sz w:val="32"/>
        </w:rPr>
      </w:pPr>
    </w:p>
    <w:p w14:paraId="606A5523" w14:textId="77777777" w:rsidR="00294B78" w:rsidRDefault="00000000">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9"/>
              <w:adjustRightInd w:val="0"/>
              <w:snapToGrid w:val="0"/>
              <w:spacing w:line="440" w:lineRule="exact"/>
              <w:contextualSpacing/>
              <w:jc w:val="center"/>
              <w:rPr>
                <w:rFonts w:ascii="Times New Roman"/>
                <w:bCs/>
              </w:rPr>
            </w:pPr>
          </w:p>
        </w:tc>
        <w:tc>
          <w:tcPr>
            <w:tcW w:w="3244" w:type="pct"/>
            <w:vAlign w:val="center"/>
          </w:tcPr>
          <w:p w14:paraId="7C420E34" w14:textId="77777777" w:rsidR="00294B78" w:rsidRDefault="00294B78">
            <w:pPr>
              <w:pStyle w:val="af9"/>
              <w:adjustRightInd w:val="0"/>
              <w:snapToGrid w:val="0"/>
              <w:spacing w:line="440" w:lineRule="exact"/>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9"/>
              <w:adjustRightInd w:val="0"/>
              <w:snapToGrid w:val="0"/>
              <w:spacing w:line="440" w:lineRule="exact"/>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pPr>
    </w:p>
    <w:p w14:paraId="06EE482A" w14:textId="77777777" w:rsidR="00294B78" w:rsidRDefault="00294B78">
      <w:pPr>
        <w:pStyle w:val="20"/>
      </w:pPr>
    </w:p>
    <w:p w14:paraId="7E53363D" w14:textId="77777777" w:rsidR="00294B78" w:rsidRDefault="00294B78">
      <w:pPr>
        <w:pStyle w:val="20"/>
      </w:pPr>
    </w:p>
    <w:p w14:paraId="5954D132" w14:textId="77777777" w:rsidR="00294B78" w:rsidRDefault="00294B78">
      <w:pPr>
        <w:pStyle w:val="20"/>
      </w:pPr>
    </w:p>
    <w:p w14:paraId="25EA61ED" w14:textId="77777777" w:rsidR="00294B78" w:rsidRDefault="00294B78">
      <w:pPr>
        <w:pStyle w:val="20"/>
      </w:pPr>
    </w:p>
    <w:p w14:paraId="2BBB971E" w14:textId="77777777" w:rsidR="00294B78" w:rsidRDefault="00294B78">
      <w:pPr>
        <w:pStyle w:val="20"/>
      </w:pPr>
    </w:p>
    <w:p w14:paraId="56A12174" w14:textId="77777777" w:rsidR="00294B78" w:rsidRDefault="00294B78">
      <w:pPr>
        <w:pStyle w:val="20"/>
      </w:pPr>
    </w:p>
    <w:p w14:paraId="7E8D4AE2" w14:textId="77777777" w:rsidR="00294B78" w:rsidRDefault="00294B78">
      <w:pPr>
        <w:pStyle w:val="20"/>
      </w:pPr>
    </w:p>
    <w:p w14:paraId="0D7EC7F3" w14:textId="77777777" w:rsidR="00294B78" w:rsidRDefault="00294B78">
      <w:pPr>
        <w:pStyle w:val="20"/>
      </w:pPr>
    </w:p>
    <w:p w14:paraId="53C974E4" w14:textId="77777777" w:rsidR="00294B78" w:rsidRDefault="00294B78">
      <w:pPr>
        <w:pStyle w:val="20"/>
      </w:pPr>
    </w:p>
    <w:p w14:paraId="729630D5" w14:textId="77777777" w:rsidR="00294B78" w:rsidRDefault="00294B78">
      <w:pPr>
        <w:pStyle w:val="20"/>
      </w:pPr>
    </w:p>
    <w:p w14:paraId="06DC4BB3" w14:textId="77777777" w:rsidR="00294B78" w:rsidRDefault="00294B78">
      <w:pPr>
        <w:pStyle w:val="20"/>
      </w:pPr>
    </w:p>
    <w:p w14:paraId="4C50D04B" w14:textId="77777777" w:rsidR="00294B78" w:rsidRDefault="00294B78">
      <w:pPr>
        <w:pStyle w:val="20"/>
      </w:pPr>
    </w:p>
    <w:p w14:paraId="5353A4E9" w14:textId="77777777" w:rsidR="00294B78" w:rsidRDefault="00294B78">
      <w:pPr>
        <w:pStyle w:val="20"/>
      </w:pPr>
    </w:p>
    <w:p w14:paraId="4AEA6C6A" w14:textId="77777777" w:rsidR="00294B78" w:rsidRDefault="00294B78">
      <w:pPr>
        <w:pStyle w:val="20"/>
      </w:pPr>
    </w:p>
    <w:p w14:paraId="1E4DFC52" w14:textId="77777777" w:rsidR="00294B78" w:rsidRDefault="00294B78">
      <w:pPr>
        <w:pStyle w:val="20"/>
      </w:pPr>
    </w:p>
    <w:p w14:paraId="30D59927" w14:textId="77777777" w:rsidR="00294B78" w:rsidRDefault="00294B78">
      <w:pPr>
        <w:pStyle w:val="20"/>
      </w:pPr>
    </w:p>
    <w:p w14:paraId="0D612BF6" w14:textId="77777777" w:rsidR="00294B78" w:rsidRDefault="00294B78">
      <w:pPr>
        <w:pStyle w:val="20"/>
      </w:pPr>
    </w:p>
    <w:p w14:paraId="63E03815" w14:textId="77777777" w:rsidR="00294B78" w:rsidRDefault="00294B78">
      <w:pPr>
        <w:pStyle w:val="20"/>
      </w:pPr>
    </w:p>
    <w:p w14:paraId="2BD474EB" w14:textId="77777777" w:rsidR="00294B78" w:rsidRDefault="00294B78">
      <w:pPr>
        <w:pStyle w:val="20"/>
      </w:pPr>
    </w:p>
    <w:p w14:paraId="10961572" w14:textId="77777777" w:rsidR="00294B78" w:rsidRDefault="00294B78">
      <w:pPr>
        <w:pStyle w:val="20"/>
      </w:pPr>
    </w:p>
    <w:p w14:paraId="68C1611F" w14:textId="77777777" w:rsidR="00294B78" w:rsidRDefault="00294B78">
      <w:pPr>
        <w:pStyle w:val="20"/>
      </w:pPr>
    </w:p>
    <w:p w14:paraId="5DB7D0A1" w14:textId="77777777" w:rsidR="00294B78" w:rsidRDefault="00294B78">
      <w:pPr>
        <w:pStyle w:val="20"/>
      </w:pPr>
    </w:p>
    <w:p w14:paraId="6FCB9FAE" w14:textId="27592E02" w:rsidR="00294B78" w:rsidRDefault="00000000">
      <w:pPr>
        <w:spacing w:line="340" w:lineRule="exact"/>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jc w:val="center"/>
        <w:rPr>
          <w:rFonts w:ascii="宋体" w:hAnsi="宋体" w:hint="eastAsia"/>
          <w:b/>
          <w:sz w:val="32"/>
        </w:rPr>
      </w:pPr>
    </w:p>
    <w:p w14:paraId="7ED40FBD" w14:textId="77777777" w:rsidR="00294B78" w:rsidRDefault="00000000">
      <w:pPr>
        <w:spacing w:line="360" w:lineRule="auto"/>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contextualSpacing/>
        <w:rPr>
          <w:rFonts w:ascii="宋体" w:hAnsi="宋体" w:cs="宋体" w:hint="eastAsia"/>
          <w:bCs/>
          <w:snapToGrid w:val="0"/>
          <w:kern w:val="0"/>
          <w:sz w:val="24"/>
        </w:rPr>
      </w:pPr>
    </w:p>
    <w:p w14:paraId="6E011746" w14:textId="77777777" w:rsidR="00294B78" w:rsidRDefault="00294B78">
      <w:pPr>
        <w:pStyle w:val="a4"/>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pPr>
    </w:p>
    <w:p w14:paraId="2BAC90EB" w14:textId="77777777" w:rsidR="00294B78" w:rsidRDefault="00294B78">
      <w:pPr>
        <w:rPr>
          <w:rFonts w:ascii="宋体" w:hAnsi="宋体" w:hint="eastAsia"/>
          <w:b/>
          <w:sz w:val="36"/>
          <w:szCs w:val="36"/>
        </w:rPr>
      </w:pPr>
      <w:bookmarkStart w:id="1" w:name="_Toc513029243"/>
      <w:bookmarkStart w:id="2" w:name="_Toc16938559"/>
      <w:bookmarkStart w:id="3" w:name="_Toc20823315"/>
    </w:p>
    <w:bookmarkEnd w:id="1"/>
    <w:bookmarkEnd w:id="2"/>
    <w:bookmarkEnd w:id="3"/>
    <w:p w14:paraId="16404A3F" w14:textId="77777777" w:rsidR="00294B78" w:rsidRDefault="00000000">
      <w:pPr>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jc w:val="center"/>
        <w:rPr>
          <w:rFonts w:ascii="宋体" w:hAnsi="宋体" w:cs="宋体" w:hint="eastAsia"/>
          <w:b/>
          <w:bCs/>
          <w:szCs w:val="21"/>
        </w:rPr>
      </w:pPr>
      <w:r>
        <w:rPr>
          <w:rFonts w:ascii="宋体" w:hAnsi="宋体" w:hint="eastAsia"/>
          <w:b/>
          <w:sz w:val="36"/>
          <w:szCs w:val="36"/>
        </w:rPr>
        <w:lastRenderedPageBreak/>
        <w:t>采购订单</w:t>
      </w:r>
    </w:p>
    <w:p w14:paraId="6421F6C8" w14:textId="656E1E2F" w:rsidR="00294B78" w:rsidRDefault="00000000">
      <w:pPr>
        <w:pStyle w:val="a9"/>
        <w:adjustRightInd w:val="0"/>
        <w:snapToGrid w:val="0"/>
        <w:spacing w:line="440" w:lineRule="exact"/>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D4172C" w:rsidRPr="00D4172C">
        <w:rPr>
          <w:rFonts w:hAnsi="宋体" w:cs="宋体" w:hint="eastAsia"/>
          <w:b/>
          <w:snapToGrid w:val="0"/>
          <w:kern w:val="0"/>
          <w:sz w:val="24"/>
        </w:rPr>
        <w:t>东区康复大厅隔断</w:t>
      </w:r>
      <w:r>
        <w:rPr>
          <w:rFonts w:hAnsi="宋体" w:cs="宋体" w:hint="eastAsia"/>
          <w:b/>
          <w:snapToGrid w:val="0"/>
          <w:kern w:val="0"/>
          <w:sz w:val="24"/>
        </w:rPr>
        <w:t>采购项目</w:t>
      </w:r>
    </w:p>
    <w:p w14:paraId="06054B8C" w14:textId="52297826" w:rsidR="00294B78" w:rsidRDefault="00000000">
      <w:pPr>
        <w:pStyle w:val="a9"/>
        <w:adjustRightInd w:val="0"/>
        <w:snapToGrid w:val="0"/>
        <w:spacing w:line="440" w:lineRule="exact"/>
        <w:contextualSpacing/>
        <w:rPr>
          <w:rFonts w:hAnsi="宋体" w:cs="宋体" w:hint="eastAsia"/>
          <w:sz w:val="24"/>
        </w:rPr>
      </w:pPr>
      <w:r>
        <w:rPr>
          <w:rFonts w:hAnsi="宋体" w:cs="宋体" w:hint="eastAsia"/>
          <w:sz w:val="24"/>
        </w:rPr>
        <w:t>订单编号：</w:t>
      </w:r>
      <w:r w:rsidR="00D4172C" w:rsidRPr="00D4172C">
        <w:rPr>
          <w:rFonts w:hAnsi="宋体" w:cs="宋体"/>
          <w:b/>
          <w:bCs/>
          <w:sz w:val="24"/>
        </w:rPr>
        <w:t>CGZX2025HB1034</w:t>
      </w:r>
    </w:p>
    <w:p w14:paraId="142FFB20" w14:textId="77777777" w:rsidR="00294B78" w:rsidRDefault="00000000">
      <w:pPr>
        <w:adjustRightInd w:val="0"/>
        <w:snapToGrid w:val="0"/>
        <w:spacing w:line="440" w:lineRule="exact"/>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77777777" w:rsidR="00294B78" w:rsidRDefault="00000000">
      <w:pPr>
        <w:adjustRightInd w:val="0"/>
        <w:snapToGrid w:val="0"/>
        <w:spacing w:line="440" w:lineRule="exact"/>
        <w:contextualSpacing/>
        <w:rPr>
          <w:rFonts w:ascii="宋体" w:hAnsi="宋体" w:cs="宋体" w:hint="eastAsia"/>
          <w:sz w:val="24"/>
        </w:rPr>
      </w:pPr>
      <w:r>
        <w:rPr>
          <w:rFonts w:ascii="宋体" w:hAnsi="宋体" w:cs="宋体" w:hint="eastAsia"/>
          <w:sz w:val="24"/>
        </w:rPr>
        <w:t>供货方：</w:t>
      </w:r>
    </w:p>
    <w:tbl>
      <w:tblPr>
        <w:tblStyle w:val="af4"/>
        <w:tblW w:w="0" w:type="auto"/>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trPr>
          <w:jc w:val="center"/>
        </w:trPr>
        <w:tc>
          <w:tcPr>
            <w:tcW w:w="811" w:type="dxa"/>
            <w:vAlign w:val="center"/>
          </w:tcPr>
          <w:p w14:paraId="15747F4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备注</w:t>
            </w:r>
          </w:p>
        </w:tc>
      </w:tr>
      <w:tr w:rsidR="00294B78" w14:paraId="0C20EC82" w14:textId="77777777">
        <w:trPr>
          <w:trHeight w:val="640"/>
          <w:jc w:val="center"/>
        </w:trPr>
        <w:tc>
          <w:tcPr>
            <w:tcW w:w="811" w:type="dxa"/>
            <w:vAlign w:val="center"/>
          </w:tcPr>
          <w:p w14:paraId="09DD7AE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77777777" w:rsidR="00294B78" w:rsidRDefault="00294B78">
            <w:pPr>
              <w:adjustRightInd w:val="0"/>
              <w:snapToGrid w:val="0"/>
              <w:spacing w:line="340" w:lineRule="exact"/>
              <w:contextualSpacing/>
              <w:jc w:val="center"/>
              <w:rPr>
                <w:rFonts w:ascii="宋体" w:hAnsi="宋体" w:hint="eastAsia"/>
                <w:sz w:val="24"/>
              </w:rPr>
            </w:pPr>
          </w:p>
        </w:tc>
        <w:tc>
          <w:tcPr>
            <w:tcW w:w="1478" w:type="dxa"/>
            <w:vAlign w:val="center"/>
          </w:tcPr>
          <w:p w14:paraId="50E333CF" w14:textId="77777777" w:rsidR="00294B78" w:rsidRDefault="00294B78">
            <w:pPr>
              <w:adjustRightInd w:val="0"/>
              <w:snapToGrid w:val="0"/>
              <w:spacing w:line="340" w:lineRule="exact"/>
              <w:contextualSpacing/>
              <w:jc w:val="center"/>
              <w:rPr>
                <w:rFonts w:ascii="宋体" w:hAnsi="宋体" w:hint="eastAsia"/>
                <w:sz w:val="24"/>
              </w:rPr>
            </w:pPr>
          </w:p>
        </w:tc>
        <w:tc>
          <w:tcPr>
            <w:tcW w:w="720" w:type="dxa"/>
            <w:vAlign w:val="center"/>
          </w:tcPr>
          <w:p w14:paraId="37477028" w14:textId="77777777" w:rsidR="00294B78" w:rsidRDefault="00294B78">
            <w:pPr>
              <w:adjustRightInd w:val="0"/>
              <w:snapToGrid w:val="0"/>
              <w:spacing w:line="340" w:lineRule="exact"/>
              <w:contextualSpacing/>
              <w:jc w:val="center"/>
              <w:rPr>
                <w:rFonts w:ascii="宋体" w:hAnsi="宋体" w:hint="eastAsia"/>
                <w:sz w:val="24"/>
              </w:rPr>
            </w:pPr>
          </w:p>
        </w:tc>
        <w:tc>
          <w:tcPr>
            <w:tcW w:w="780" w:type="dxa"/>
            <w:vAlign w:val="center"/>
          </w:tcPr>
          <w:p w14:paraId="4AA66DD8" w14:textId="77777777" w:rsidR="00294B78" w:rsidRDefault="00294B78">
            <w:pPr>
              <w:adjustRightInd w:val="0"/>
              <w:snapToGrid w:val="0"/>
              <w:spacing w:line="340" w:lineRule="exact"/>
              <w:contextualSpacing/>
              <w:jc w:val="center"/>
              <w:rPr>
                <w:rFonts w:ascii="宋体" w:hAnsi="宋体" w:hint="eastAsia"/>
                <w:sz w:val="24"/>
              </w:rPr>
            </w:pPr>
          </w:p>
        </w:tc>
        <w:tc>
          <w:tcPr>
            <w:tcW w:w="919" w:type="dxa"/>
            <w:vAlign w:val="center"/>
          </w:tcPr>
          <w:p w14:paraId="6DD0E3F6" w14:textId="77777777" w:rsidR="00294B78" w:rsidRDefault="00294B78">
            <w:pPr>
              <w:adjustRightInd w:val="0"/>
              <w:snapToGrid w:val="0"/>
              <w:spacing w:line="340" w:lineRule="exact"/>
              <w:contextualSpacing/>
              <w:jc w:val="center"/>
              <w:rPr>
                <w:rFonts w:ascii="宋体" w:hAnsi="宋体" w:hint="eastAsia"/>
                <w:sz w:val="24"/>
              </w:rPr>
            </w:pPr>
          </w:p>
        </w:tc>
        <w:tc>
          <w:tcPr>
            <w:tcW w:w="1045" w:type="dxa"/>
            <w:vAlign w:val="center"/>
          </w:tcPr>
          <w:p w14:paraId="01C6552C" w14:textId="77777777" w:rsidR="00294B78" w:rsidRDefault="00294B78">
            <w:pPr>
              <w:adjustRightInd w:val="0"/>
              <w:snapToGrid w:val="0"/>
              <w:spacing w:line="340" w:lineRule="exact"/>
              <w:contextualSpacing/>
              <w:jc w:val="center"/>
              <w:rPr>
                <w:rFonts w:ascii="宋体" w:hAnsi="宋体" w:hint="eastAsia"/>
                <w:sz w:val="24"/>
              </w:rPr>
            </w:pPr>
          </w:p>
        </w:tc>
        <w:tc>
          <w:tcPr>
            <w:tcW w:w="966" w:type="dxa"/>
            <w:vAlign w:val="center"/>
          </w:tcPr>
          <w:p w14:paraId="30BE35C1" w14:textId="77777777" w:rsidR="00294B78" w:rsidRDefault="00294B78">
            <w:pPr>
              <w:adjustRightInd w:val="0"/>
              <w:snapToGrid w:val="0"/>
              <w:spacing w:line="340" w:lineRule="exact"/>
              <w:contextualSpacing/>
              <w:jc w:val="center"/>
              <w:rPr>
                <w:rFonts w:ascii="宋体" w:hAnsi="宋体" w:hint="eastAsia"/>
                <w:sz w:val="24"/>
              </w:rPr>
            </w:pPr>
          </w:p>
        </w:tc>
      </w:tr>
      <w:tr w:rsidR="00294B78" w14:paraId="532E39EE" w14:textId="77777777">
        <w:trPr>
          <w:trHeight w:val="640"/>
          <w:jc w:val="center"/>
        </w:trPr>
        <w:tc>
          <w:tcPr>
            <w:tcW w:w="811" w:type="dxa"/>
            <w:vAlign w:val="center"/>
          </w:tcPr>
          <w:p w14:paraId="661DF4F7"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2</w:t>
            </w:r>
          </w:p>
        </w:tc>
        <w:tc>
          <w:tcPr>
            <w:tcW w:w="1797" w:type="dxa"/>
            <w:vAlign w:val="center"/>
          </w:tcPr>
          <w:p w14:paraId="264B9B59" w14:textId="77777777" w:rsidR="00294B78" w:rsidRDefault="00294B78">
            <w:pPr>
              <w:adjustRightInd w:val="0"/>
              <w:snapToGrid w:val="0"/>
              <w:spacing w:line="340" w:lineRule="exact"/>
              <w:contextualSpacing/>
              <w:jc w:val="center"/>
              <w:rPr>
                <w:rFonts w:ascii="宋体" w:hAnsi="宋体" w:hint="eastAsia"/>
                <w:sz w:val="24"/>
              </w:rPr>
            </w:pPr>
          </w:p>
        </w:tc>
        <w:tc>
          <w:tcPr>
            <w:tcW w:w="1478" w:type="dxa"/>
            <w:vAlign w:val="center"/>
          </w:tcPr>
          <w:p w14:paraId="3D936339" w14:textId="77777777" w:rsidR="00294B78" w:rsidRDefault="00294B78">
            <w:pPr>
              <w:adjustRightInd w:val="0"/>
              <w:snapToGrid w:val="0"/>
              <w:spacing w:line="340" w:lineRule="exact"/>
              <w:contextualSpacing/>
              <w:jc w:val="center"/>
              <w:rPr>
                <w:rFonts w:ascii="宋体" w:hAnsi="宋体" w:hint="eastAsia"/>
                <w:sz w:val="24"/>
              </w:rPr>
            </w:pPr>
          </w:p>
        </w:tc>
        <w:tc>
          <w:tcPr>
            <w:tcW w:w="720" w:type="dxa"/>
            <w:vAlign w:val="center"/>
          </w:tcPr>
          <w:p w14:paraId="5A525CE5" w14:textId="77777777" w:rsidR="00294B78" w:rsidRDefault="00294B78">
            <w:pPr>
              <w:adjustRightInd w:val="0"/>
              <w:snapToGrid w:val="0"/>
              <w:spacing w:line="340" w:lineRule="exact"/>
              <w:contextualSpacing/>
              <w:jc w:val="center"/>
              <w:rPr>
                <w:rFonts w:ascii="宋体" w:hAnsi="宋体" w:hint="eastAsia"/>
                <w:sz w:val="24"/>
              </w:rPr>
            </w:pPr>
          </w:p>
        </w:tc>
        <w:tc>
          <w:tcPr>
            <w:tcW w:w="780" w:type="dxa"/>
            <w:vAlign w:val="center"/>
          </w:tcPr>
          <w:p w14:paraId="24C29935" w14:textId="77777777" w:rsidR="00294B78" w:rsidRDefault="00294B78">
            <w:pPr>
              <w:adjustRightInd w:val="0"/>
              <w:snapToGrid w:val="0"/>
              <w:spacing w:line="340" w:lineRule="exact"/>
              <w:contextualSpacing/>
              <w:jc w:val="center"/>
              <w:rPr>
                <w:rFonts w:ascii="宋体" w:hAnsi="宋体" w:hint="eastAsia"/>
                <w:sz w:val="24"/>
              </w:rPr>
            </w:pPr>
          </w:p>
        </w:tc>
        <w:tc>
          <w:tcPr>
            <w:tcW w:w="919" w:type="dxa"/>
            <w:vAlign w:val="center"/>
          </w:tcPr>
          <w:p w14:paraId="587C3BD4" w14:textId="77777777" w:rsidR="00294B78" w:rsidRDefault="00294B78">
            <w:pPr>
              <w:adjustRightInd w:val="0"/>
              <w:snapToGrid w:val="0"/>
              <w:spacing w:line="340" w:lineRule="exact"/>
              <w:contextualSpacing/>
              <w:jc w:val="center"/>
              <w:rPr>
                <w:rFonts w:ascii="宋体" w:hAnsi="宋体" w:hint="eastAsia"/>
                <w:sz w:val="24"/>
              </w:rPr>
            </w:pPr>
          </w:p>
        </w:tc>
        <w:tc>
          <w:tcPr>
            <w:tcW w:w="1045" w:type="dxa"/>
            <w:vAlign w:val="center"/>
          </w:tcPr>
          <w:p w14:paraId="311008FC" w14:textId="77777777" w:rsidR="00294B78" w:rsidRDefault="00294B78">
            <w:pPr>
              <w:adjustRightInd w:val="0"/>
              <w:snapToGrid w:val="0"/>
              <w:spacing w:line="340" w:lineRule="exact"/>
              <w:contextualSpacing/>
              <w:jc w:val="center"/>
              <w:rPr>
                <w:rFonts w:ascii="宋体" w:hAnsi="宋体" w:hint="eastAsia"/>
                <w:sz w:val="24"/>
              </w:rPr>
            </w:pPr>
          </w:p>
        </w:tc>
        <w:tc>
          <w:tcPr>
            <w:tcW w:w="966" w:type="dxa"/>
            <w:vAlign w:val="center"/>
          </w:tcPr>
          <w:p w14:paraId="4F3584A3" w14:textId="77777777" w:rsidR="00294B78" w:rsidRDefault="00294B78">
            <w:pPr>
              <w:adjustRightInd w:val="0"/>
              <w:snapToGrid w:val="0"/>
              <w:spacing w:line="340" w:lineRule="exact"/>
              <w:contextualSpacing/>
              <w:jc w:val="center"/>
              <w:rPr>
                <w:rFonts w:ascii="宋体" w:hAnsi="宋体" w:hint="eastAsia"/>
                <w:sz w:val="24"/>
              </w:rPr>
            </w:pPr>
          </w:p>
        </w:tc>
      </w:tr>
      <w:tr w:rsidR="00294B78" w14:paraId="260C0C82" w14:textId="77777777">
        <w:trPr>
          <w:trHeight w:val="640"/>
          <w:jc w:val="center"/>
        </w:trPr>
        <w:tc>
          <w:tcPr>
            <w:tcW w:w="8516" w:type="dxa"/>
            <w:gridSpan w:val="8"/>
            <w:vAlign w:val="center"/>
          </w:tcPr>
          <w:p w14:paraId="2F713BB3"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460CFD5E" w14:textId="5C4EDC4F" w:rsidR="00294B78" w:rsidRPr="00D4172C" w:rsidRDefault="00000000" w:rsidP="00D4172C">
            <w:pPr>
              <w:pStyle w:val="af8"/>
              <w:numPr>
                <w:ilvl w:val="0"/>
                <w:numId w:val="5"/>
              </w:numPr>
              <w:adjustRightInd w:val="0"/>
              <w:snapToGrid w:val="0"/>
              <w:spacing w:line="340" w:lineRule="exact"/>
              <w:ind w:firstLineChars="0"/>
              <w:contextualSpacing/>
              <w:jc w:val="left"/>
              <w:rPr>
                <w:rFonts w:ascii="宋体" w:hAnsi="宋体" w:hint="eastAsia"/>
                <w:sz w:val="24"/>
              </w:rPr>
            </w:pPr>
            <w:r w:rsidRPr="00D4172C">
              <w:rPr>
                <w:rFonts w:ascii="宋体" w:hAnsi="宋体" w:hint="eastAsia"/>
                <w:sz w:val="24"/>
              </w:rPr>
              <w:t>订单要求：</w:t>
            </w:r>
          </w:p>
          <w:p w14:paraId="62F496ED" w14:textId="2D212DA6" w:rsidR="00D4172C" w:rsidRPr="00D4172C" w:rsidRDefault="000854B3" w:rsidP="000854B3">
            <w:pPr>
              <w:pStyle w:val="a0"/>
              <w:ind w:firstLineChars="400" w:firstLine="1120"/>
            </w:pPr>
            <w:r w:rsidRPr="00E13D5E">
              <w:rPr>
                <w:rFonts w:hint="eastAsia"/>
              </w:rPr>
              <w:t>隔断长3300m，宽1300m，高度2200m，主体</w:t>
            </w:r>
            <w:proofErr w:type="gramStart"/>
            <w:r w:rsidRPr="00E13D5E">
              <w:rPr>
                <w:rFonts w:hint="eastAsia"/>
              </w:rPr>
              <w:t>框架铝才为</w:t>
            </w:r>
            <w:proofErr w:type="gramEnd"/>
            <w:r w:rsidRPr="00E13D5E">
              <w:rPr>
                <w:rFonts w:hint="eastAsia"/>
              </w:rPr>
              <w:t>45*80*2mm，纵向距离不大于1m，框架纵横直角部分做圆弧处理。边柱立面底部需与结构件胀螺丝固定，稳固牢靠。含铝合金门900*2100（单开门，带锁）</w:t>
            </w:r>
            <w:proofErr w:type="gramStart"/>
            <w:r w:rsidRPr="00E13D5E">
              <w:rPr>
                <w:rFonts w:hint="eastAsia"/>
              </w:rPr>
              <w:t>一樘</w:t>
            </w:r>
            <w:proofErr w:type="gramEnd"/>
            <w:r w:rsidRPr="00E13D5E">
              <w:rPr>
                <w:rFonts w:hint="eastAsia"/>
              </w:rPr>
              <w:t>，整体造型与隔断相同。隔断底部采用铝板（厚度大于2.0mm）四角弯折喷漆处理，颜色与框架相同，弯折</w:t>
            </w:r>
            <w:proofErr w:type="gramStart"/>
            <w:r w:rsidRPr="00E13D5E">
              <w:rPr>
                <w:rFonts w:hint="eastAsia"/>
              </w:rPr>
              <w:t>双面内嵌打胶</w:t>
            </w:r>
            <w:proofErr w:type="gramEnd"/>
            <w:r w:rsidRPr="00E13D5E">
              <w:rPr>
                <w:rFonts w:hint="eastAsia"/>
              </w:rPr>
              <w:t>处理，四边需严丝合</w:t>
            </w:r>
            <w:r>
              <w:rPr>
                <w:rFonts w:hint="eastAsia"/>
              </w:rPr>
              <w:t>缝</w:t>
            </w:r>
            <w:r w:rsidRPr="00E13D5E">
              <w:rPr>
                <w:rFonts w:hint="eastAsia"/>
              </w:rPr>
              <w:t>。上半段玻璃厚度为10MM玉砂钢化玻璃。</w:t>
            </w:r>
          </w:p>
          <w:p w14:paraId="7B60EA5E" w14:textId="77777777" w:rsidR="00294B78" w:rsidRDefault="00000000">
            <w:pPr>
              <w:adjustRightInd w:val="0"/>
              <w:snapToGrid w:val="0"/>
              <w:spacing w:line="340" w:lineRule="exact"/>
              <w:ind w:firstLineChars="200" w:firstLine="480"/>
              <w:contextualSpacing/>
              <w:rPr>
                <w:rFonts w:ascii="宋体" w:hAnsi="宋体" w:cs="宋体" w:hint="eastAsia"/>
                <w:sz w:val="24"/>
              </w:rPr>
            </w:pPr>
            <w:r>
              <w:rPr>
                <w:rFonts w:ascii="宋体" w:hAnsi="宋体" w:hint="eastAsia"/>
                <w:bCs/>
                <w:sz w:val="24"/>
              </w:rPr>
              <w:t>2、订单金额</w:t>
            </w:r>
            <w:r>
              <w:rPr>
                <w:rFonts w:hAnsi="宋体" w:hint="eastAsia"/>
                <w:sz w:val="24"/>
              </w:rPr>
              <w:t>包含但不限于提供的增值税、各种税费、各种</w:t>
            </w:r>
            <w:proofErr w:type="gramStart"/>
            <w:r>
              <w:rPr>
                <w:rFonts w:hAnsi="宋体" w:hint="eastAsia"/>
                <w:sz w:val="24"/>
              </w:rPr>
              <w:t>规</w:t>
            </w:r>
            <w:proofErr w:type="gramEnd"/>
            <w:r>
              <w:rPr>
                <w:rFonts w:hAnsi="宋体" w:hint="eastAsia"/>
                <w:sz w:val="24"/>
              </w:rPr>
              <w:t>费、</w:t>
            </w:r>
            <w:r>
              <w:rPr>
                <w:rFonts w:hAnsi="宋体" w:cs="宋体" w:hint="eastAsia"/>
                <w:sz w:val="24"/>
              </w:rPr>
              <w:t>产品费用、</w:t>
            </w:r>
            <w:r>
              <w:rPr>
                <w:rFonts w:hAnsi="宋体" w:hint="eastAsia"/>
                <w:sz w:val="24"/>
              </w:rPr>
              <w:t>材料费、安装费、检测费、维修费、运输费、装卸费、保险费、人工费、管理费、调试费、培训费、资料费、</w:t>
            </w:r>
            <w:r>
              <w:rPr>
                <w:rFonts w:hAnsi="宋体" w:hint="eastAsia"/>
                <w:snapToGrid w:val="0"/>
                <w:sz w:val="24"/>
              </w:rPr>
              <w:t>机械使用费、工具使用费、</w:t>
            </w:r>
            <w:r>
              <w:rPr>
                <w:rFonts w:hAnsi="宋体" w:cs="宋体" w:hint="eastAsia"/>
                <w:bCs/>
                <w:sz w:val="24"/>
              </w:rPr>
              <w:t>进</w:t>
            </w:r>
            <w:proofErr w:type="gramStart"/>
            <w:r>
              <w:rPr>
                <w:rFonts w:hAnsi="宋体" w:cs="宋体" w:hint="eastAsia"/>
                <w:bCs/>
                <w:sz w:val="24"/>
              </w:rPr>
              <w:t>品商品</w:t>
            </w:r>
            <w:proofErr w:type="gramEnd"/>
            <w:r>
              <w:rPr>
                <w:rFonts w:hAnsi="宋体" w:cs="宋体" w:hint="eastAsia"/>
                <w:bCs/>
                <w:sz w:val="24"/>
              </w:rPr>
              <w:t>关税等进口环节税、政策性文件规定的各项应有费用</w:t>
            </w:r>
            <w:r>
              <w:rPr>
                <w:rFonts w:hAnsi="宋体" w:hint="eastAsia"/>
                <w:sz w:val="24"/>
              </w:rPr>
              <w:t>、质保期内的维保费</w:t>
            </w:r>
            <w:r>
              <w:rPr>
                <w:rFonts w:hAnsi="宋体" w:hint="eastAsia"/>
                <w:snapToGrid w:val="0"/>
                <w:sz w:val="24"/>
              </w:rPr>
              <w:t>等</w:t>
            </w:r>
            <w:r>
              <w:rPr>
                <w:rFonts w:hAnsi="宋体" w:hint="eastAsia"/>
                <w:sz w:val="24"/>
              </w:rPr>
              <w:t>直至</w:t>
            </w:r>
            <w:r>
              <w:rPr>
                <w:rFonts w:hAnsi="宋体" w:cs="宋体" w:hint="eastAsia"/>
                <w:sz w:val="24"/>
              </w:rPr>
              <w:t>完成</w:t>
            </w:r>
            <w:r>
              <w:rPr>
                <w:rFonts w:hAnsi="宋体" w:cs="宋体" w:hint="eastAsia"/>
                <w:bCs/>
                <w:sz w:val="24"/>
              </w:rPr>
              <w:t>本项目发生的</w:t>
            </w:r>
            <w:r>
              <w:rPr>
                <w:rFonts w:hAnsi="宋体" w:hint="eastAsia"/>
                <w:sz w:val="24"/>
              </w:rPr>
              <w:t>所有费用和利润。</w:t>
            </w:r>
          </w:p>
          <w:p w14:paraId="500C1594" w14:textId="66003A6D"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D4172C" w:rsidRPr="00D4172C">
              <w:rPr>
                <w:rFonts w:hAnsi="宋体" w:hint="eastAsia"/>
                <w:sz w:val="24"/>
              </w:rPr>
              <w:t>东区康复大厅隔断</w:t>
            </w:r>
            <w:r>
              <w:rPr>
                <w:rFonts w:hAnsi="宋体" w:hint="eastAsia"/>
                <w:sz w:val="24"/>
              </w:rPr>
              <w:t>安装后，乙方凭甲方的验收单及开具的正规增值税发票等材料向甲方办理付款手续，甲方</w:t>
            </w:r>
            <w:proofErr w:type="gramStart"/>
            <w:r>
              <w:rPr>
                <w:rFonts w:hAnsi="宋体" w:hint="eastAsia"/>
                <w:sz w:val="24"/>
              </w:rPr>
              <w:t>凭手续</w:t>
            </w:r>
            <w:proofErr w:type="gramEnd"/>
            <w:r>
              <w:rPr>
                <w:rFonts w:hAnsi="宋体" w:hint="eastAsia"/>
                <w:sz w:val="24"/>
              </w:rPr>
              <w:t>齐全的票据向乙方支付相关费用。</w:t>
            </w:r>
            <w:r>
              <w:rPr>
                <w:rFonts w:hint="eastAsia"/>
              </w:rPr>
              <w:t>（</w:t>
            </w:r>
            <w:r>
              <w:rPr>
                <w:rFonts w:hint="eastAsia"/>
                <w:b/>
                <w:bCs/>
              </w:rPr>
              <w:t>以上均不计息</w:t>
            </w:r>
            <w:r>
              <w:rPr>
                <w:rFonts w:hint="eastAsia"/>
              </w:rPr>
              <w:t>）。</w:t>
            </w:r>
          </w:p>
          <w:p w14:paraId="7AA4AB4C" w14:textId="314BB036" w:rsidR="00294B78" w:rsidRDefault="00000000">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D4172C" w:rsidRPr="00D4172C">
              <w:rPr>
                <w:rFonts w:hAnsi="宋体" w:hint="eastAsia"/>
                <w:sz w:val="24"/>
              </w:rPr>
              <w:t>东区康复大厅隔断</w:t>
            </w:r>
            <w:r>
              <w:rPr>
                <w:rFonts w:hAnsi="宋体" w:hint="eastAsia"/>
                <w:sz w:val="24"/>
              </w:rPr>
              <w:t>采购项目交付使用。</w:t>
            </w:r>
          </w:p>
          <w:p w14:paraId="1A4C8F54" w14:textId="77777777" w:rsidR="00294B78" w:rsidRDefault="00294B78">
            <w:pPr>
              <w:adjustRightInd w:val="0"/>
              <w:snapToGrid w:val="0"/>
              <w:spacing w:line="340" w:lineRule="exact"/>
              <w:contextualSpacing/>
              <w:jc w:val="center"/>
              <w:rPr>
                <w:rFonts w:ascii="宋体" w:hAnsi="宋体" w:hint="eastAsia"/>
                <w:sz w:val="24"/>
              </w:rPr>
            </w:pPr>
          </w:p>
        </w:tc>
      </w:tr>
    </w:tbl>
    <w:p w14:paraId="119FA5AC" w14:textId="77777777" w:rsidR="00294B78" w:rsidRDefault="00294B78">
      <w:pPr>
        <w:adjustRightInd w:val="0"/>
        <w:snapToGrid w:val="0"/>
        <w:spacing w:line="340" w:lineRule="exact"/>
        <w:ind w:firstLineChars="200" w:firstLine="480"/>
        <w:contextualSpacing/>
        <w:jc w:val="left"/>
        <w:rPr>
          <w:rFonts w:ascii="宋体" w:hAnsi="宋体" w:hint="eastAsia"/>
          <w:sz w:val="24"/>
        </w:rPr>
      </w:pPr>
    </w:p>
    <w:p w14:paraId="34A36F4F" w14:textId="77777777" w:rsidR="00294B78" w:rsidRDefault="00294B78">
      <w:pPr>
        <w:pStyle w:val="20"/>
        <w:ind w:firstLine="0"/>
      </w:pPr>
    </w:p>
    <w:p w14:paraId="7CF1E989" w14:textId="77777777" w:rsidR="00294B78" w:rsidRDefault="00294B78">
      <w:pPr>
        <w:adjustRightInd w:val="0"/>
        <w:snapToGrid w:val="0"/>
        <w:spacing w:line="440" w:lineRule="exact"/>
        <w:ind w:leftChars="-295" w:left="-619" w:rightChars="-247" w:right="-519"/>
        <w:contextualSpacing/>
        <w:rPr>
          <w:rFonts w:ascii="宋体" w:hAnsi="宋体" w:hint="eastAsia"/>
          <w:kern w:val="20"/>
          <w:sz w:val="24"/>
        </w:rPr>
      </w:pPr>
    </w:p>
    <w:p w14:paraId="679923AE" w14:textId="77777777" w:rsidR="00294B78" w:rsidRDefault="00000000">
      <w:pPr>
        <w:adjustRightInd w:val="0"/>
        <w:snapToGrid w:val="0"/>
        <w:spacing w:line="440" w:lineRule="exact"/>
        <w:ind w:leftChars="-295" w:left="-619" w:rightChars="-247" w:right="-519"/>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619" w:rightChars="-247" w:right="-519"/>
        <w:contextualSpacing/>
        <w:rPr>
          <w:rFonts w:ascii="宋体" w:hAnsi="宋体" w:hint="eastAsia"/>
          <w:kern w:val="20"/>
          <w:sz w:val="24"/>
        </w:rPr>
      </w:pPr>
      <w:r>
        <w:rPr>
          <w:rFonts w:ascii="宋体" w:hAnsi="宋体" w:hint="eastAsia"/>
          <w:b/>
          <w:kern w:val="20"/>
          <w:sz w:val="24"/>
        </w:rPr>
        <w:t>扬州大学附属医院采购中心</w:t>
      </w:r>
    </w:p>
    <w:p w14:paraId="43FB46CE" w14:textId="77777777" w:rsidR="00294B78" w:rsidRDefault="00000000">
      <w:pPr>
        <w:spacing w:line="440" w:lineRule="exact"/>
        <w:ind w:leftChars="-295" w:left="-619" w:rightChars="-247" w:right="-519"/>
        <w:rPr>
          <w:rFonts w:ascii="宋体" w:hAnsi="宋体" w:hint="eastAsia"/>
          <w:kern w:val="20"/>
          <w:sz w:val="24"/>
        </w:rPr>
      </w:pPr>
      <w:r>
        <w:rPr>
          <w:rFonts w:ascii="宋体" w:hAnsi="宋体" w:hint="eastAsia"/>
          <w:kern w:val="20"/>
          <w:sz w:val="24"/>
        </w:rPr>
        <w:lastRenderedPageBreak/>
        <w:t>法定代表人：                             法定代表人：</w:t>
      </w:r>
    </w:p>
    <w:p w14:paraId="19D8355D" w14:textId="77777777" w:rsidR="00294B78" w:rsidRDefault="00000000">
      <w:pPr>
        <w:spacing w:line="440" w:lineRule="exact"/>
        <w:ind w:leftChars="-295" w:left="-619" w:rightChars="-247" w:right="-519"/>
        <w:rPr>
          <w:rFonts w:ascii="宋体" w:hAnsi="宋体" w:hint="eastAsia"/>
          <w:kern w:val="20"/>
          <w:sz w:val="24"/>
        </w:rPr>
      </w:pPr>
      <w:r>
        <w:rPr>
          <w:rFonts w:ascii="宋体" w:hAnsi="宋体" w:hint="eastAsia"/>
          <w:kern w:val="20"/>
          <w:sz w:val="24"/>
        </w:rPr>
        <w:t>或授权代表：                             或授权代表：</w:t>
      </w:r>
    </w:p>
    <w:p w14:paraId="1683F32D" w14:textId="77777777" w:rsidR="00294B78" w:rsidRDefault="00294B78">
      <w:pPr>
        <w:spacing w:line="440" w:lineRule="exact"/>
        <w:ind w:leftChars="-295" w:left="-619" w:rightChars="-247" w:right="-519"/>
        <w:rPr>
          <w:rFonts w:ascii="宋体" w:hAnsi="宋体" w:hint="eastAsia"/>
          <w:kern w:val="20"/>
          <w:sz w:val="24"/>
        </w:rPr>
      </w:pPr>
    </w:p>
    <w:p w14:paraId="5F14B646" w14:textId="77777777" w:rsidR="00294B78" w:rsidRDefault="00000000">
      <w:pPr>
        <w:spacing w:line="440" w:lineRule="exact"/>
        <w:ind w:leftChars="-295" w:left="-619" w:rightChars="-247" w:right="-519"/>
        <w:rPr>
          <w:rFonts w:ascii="宋体" w:hAnsi="宋体" w:cs="宋体" w:hint="eastAsia"/>
          <w:b/>
          <w:color w:val="000000"/>
          <w:kern w:val="0"/>
          <w:sz w:val="24"/>
        </w:rPr>
      </w:pPr>
      <w:r>
        <w:rPr>
          <w:rFonts w:ascii="宋体" w:hAnsi="宋体" w:hint="eastAsia"/>
          <w:kern w:val="20"/>
          <w:sz w:val="24"/>
        </w:rPr>
        <w:t>日    期：2025 年  月  日                日    期：2025年  月  日</w:t>
      </w: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9FDD" w14:textId="77777777" w:rsidR="00944602" w:rsidRDefault="00944602">
      <w:r>
        <w:separator/>
      </w:r>
    </w:p>
  </w:endnote>
  <w:endnote w:type="continuationSeparator" w:id="0">
    <w:p w14:paraId="26239BEE" w14:textId="77777777" w:rsidR="00944602" w:rsidRDefault="0094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d"/>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d"/>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F230" w14:textId="77777777" w:rsidR="00944602" w:rsidRDefault="00944602">
      <w:r>
        <w:separator/>
      </w:r>
    </w:p>
  </w:footnote>
  <w:footnote w:type="continuationSeparator" w:id="0">
    <w:p w14:paraId="0F7B86E9" w14:textId="77777777" w:rsidR="00944602" w:rsidRDefault="00944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312"/>
        </w:tabs>
      </w:pPr>
    </w:lvl>
  </w:abstractNum>
  <w:abstractNum w:abstractNumId="1"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3" w15:restartNumberingAfterBreak="0">
    <w:nsid w:val="66367954"/>
    <w:multiLevelType w:val="hybridMultilevel"/>
    <w:tmpl w:val="5748BCEE"/>
    <w:lvl w:ilvl="0" w:tplc="54B6462C">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6E325947"/>
    <w:multiLevelType w:val="singleLevel"/>
    <w:tmpl w:val="6E325947"/>
    <w:lvl w:ilvl="0">
      <w:start w:val="1"/>
      <w:numFmt w:val="decimal"/>
      <w:suff w:val="nothing"/>
      <w:lvlText w:val="%1、"/>
      <w:lvlJc w:val="left"/>
    </w:lvl>
  </w:abstractNum>
  <w:num w:numId="1" w16cid:durableId="576597589">
    <w:abstractNumId w:val="1"/>
  </w:num>
  <w:num w:numId="2" w16cid:durableId="1277328194">
    <w:abstractNumId w:val="0"/>
  </w:num>
  <w:num w:numId="3" w16cid:durableId="468211900">
    <w:abstractNumId w:val="4"/>
  </w:num>
  <w:num w:numId="4" w16cid:durableId="629819767">
    <w:abstractNumId w:val="2"/>
  </w:num>
  <w:num w:numId="5" w16cid:durableId="1822654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30AC"/>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1BF5"/>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A076E"/>
    <w:rsid w:val="00AA7813"/>
    <w:rsid w:val="00AC70E4"/>
    <w:rsid w:val="00AE1102"/>
    <w:rsid w:val="00AE28DC"/>
    <w:rsid w:val="00AE42C4"/>
    <w:rsid w:val="00AE690B"/>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13290"/>
    <w:rsid w:val="00D1338D"/>
    <w:rsid w:val="00D14EC5"/>
    <w:rsid w:val="00D17053"/>
    <w:rsid w:val="00D202BA"/>
    <w:rsid w:val="00D262A4"/>
    <w:rsid w:val="00D30384"/>
    <w:rsid w:val="00D3259A"/>
    <w:rsid w:val="00D4172C"/>
    <w:rsid w:val="00D57D45"/>
    <w:rsid w:val="00D63215"/>
    <w:rsid w:val="00D64723"/>
    <w:rsid w:val="00D72687"/>
    <w:rsid w:val="00D81964"/>
    <w:rsid w:val="00D81D65"/>
    <w:rsid w:val="00D82158"/>
    <w:rsid w:val="00D873F4"/>
    <w:rsid w:val="00D8741B"/>
    <w:rsid w:val="00D91D54"/>
    <w:rsid w:val="00DA708A"/>
    <w:rsid w:val="00DB3A20"/>
    <w:rsid w:val="00DC486C"/>
    <w:rsid w:val="00DC72DF"/>
    <w:rsid w:val="00DF48E2"/>
    <w:rsid w:val="00DF6CED"/>
    <w:rsid w:val="00DF7963"/>
    <w:rsid w:val="00E012EB"/>
    <w:rsid w:val="00E01959"/>
    <w:rsid w:val="00E03022"/>
    <w:rsid w:val="00E1176F"/>
    <w:rsid w:val="00E13D5E"/>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autoRedefine/>
    <w:uiPriority w:val="99"/>
    <w:qFormat/>
    <w:rPr>
      <w:rFonts w:ascii="楷体_GB2312" w:eastAsia="楷体_GB2312" w:hAnsi="Arial"/>
      <w:kern w:val="0"/>
      <w:sz w:val="28"/>
      <w:szCs w:val="28"/>
    </w:rPr>
  </w:style>
  <w:style w:type="paragraph" w:styleId="3">
    <w:name w:val="Body Text 3"/>
    <w:basedOn w:val="a"/>
    <w:next w:val="a"/>
    <w:autoRedefine/>
    <w:qFormat/>
    <w:rPr>
      <w:sz w:val="16"/>
      <w:szCs w:val="16"/>
    </w:rPr>
  </w:style>
  <w:style w:type="paragraph" w:styleId="a4">
    <w:name w:val="table of authorities"/>
    <w:basedOn w:val="a"/>
    <w:next w:val="a"/>
    <w:autoRedefine/>
    <w:qFormat/>
    <w:pPr>
      <w:ind w:leftChars="200" w:left="420"/>
    </w:pPr>
  </w:style>
  <w:style w:type="paragraph" w:styleId="a5">
    <w:name w:val="Normal Indent"/>
    <w:basedOn w:val="a"/>
    <w:link w:val="a6"/>
    <w:autoRedefine/>
    <w:unhideWhenUsed/>
    <w:qFormat/>
    <w:pPr>
      <w:ind w:firstLineChars="200" w:firstLine="420"/>
    </w:pPr>
  </w:style>
  <w:style w:type="paragraph" w:styleId="a7">
    <w:name w:val="annotation text"/>
    <w:basedOn w:val="a"/>
    <w:autoRedefine/>
    <w:uiPriority w:val="99"/>
    <w:semiHidden/>
    <w:unhideWhenUsed/>
    <w:qFormat/>
    <w:pPr>
      <w:jc w:val="left"/>
    </w:pPr>
  </w:style>
  <w:style w:type="paragraph" w:styleId="a8">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9">
    <w:name w:val="Plain Text"/>
    <w:basedOn w:val="a"/>
    <w:link w:val="aa"/>
    <w:autoRedefine/>
    <w:uiPriority w:val="99"/>
    <w:qFormat/>
    <w:rPr>
      <w:rFonts w:ascii="宋体" w:hAnsi="Courier New"/>
      <w:szCs w:val="20"/>
    </w:rPr>
  </w:style>
  <w:style w:type="paragraph" w:styleId="ab">
    <w:name w:val="Balloon Text"/>
    <w:basedOn w:val="a"/>
    <w:link w:val="ac"/>
    <w:autoRedefine/>
    <w:uiPriority w:val="99"/>
    <w:semiHidden/>
    <w:unhideWhenUsed/>
    <w:qFormat/>
    <w:rPr>
      <w:sz w:val="18"/>
      <w:szCs w:val="18"/>
    </w:rPr>
  </w:style>
  <w:style w:type="paragraph" w:styleId="ad">
    <w:name w:val="footer"/>
    <w:basedOn w:val="a"/>
    <w:link w:val="ae"/>
    <w:autoRedefine/>
    <w:uiPriority w:val="99"/>
    <w:unhideWhenUsed/>
    <w:qFormat/>
    <w:pPr>
      <w:tabs>
        <w:tab w:val="center" w:pos="4153"/>
        <w:tab w:val="right" w:pos="8306"/>
      </w:tabs>
      <w:snapToGrid w:val="0"/>
      <w:jc w:val="left"/>
    </w:pPr>
    <w:rPr>
      <w:sz w:val="18"/>
      <w:szCs w:val="18"/>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Subtitle"/>
    <w:basedOn w:val="a"/>
    <w:next w:val="a"/>
    <w:link w:val="af2"/>
    <w:autoRedefine/>
    <w:qFormat/>
    <w:pPr>
      <w:spacing w:before="240" w:after="60" w:line="312" w:lineRule="auto"/>
      <w:jc w:val="center"/>
      <w:outlineLvl w:val="1"/>
    </w:pPr>
    <w:rPr>
      <w:rFonts w:ascii="Cambria" w:eastAsiaTheme="minorEastAsia" w:hAnsi="Cambria"/>
      <w:b/>
      <w:bCs/>
      <w:kern w:val="28"/>
      <w:sz w:val="32"/>
      <w:szCs w:val="32"/>
    </w:rPr>
  </w:style>
  <w:style w:type="paragraph" w:styleId="af3">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8"/>
    <w:autoRedefine/>
    <w:qFormat/>
    <w:pPr>
      <w:ind w:firstLine="420"/>
    </w:pPr>
  </w:style>
  <w:style w:type="table" w:styleId="af4">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autoRedefine/>
    <w:uiPriority w:val="99"/>
    <w:semiHidden/>
    <w:unhideWhenUsed/>
    <w:qFormat/>
    <w:rPr>
      <w:color w:val="222222"/>
      <w:u w:val="none"/>
    </w:rPr>
  </w:style>
  <w:style w:type="character" w:styleId="af6">
    <w:name w:val="Hyperlink"/>
    <w:basedOn w:val="a1"/>
    <w:autoRedefine/>
    <w:uiPriority w:val="99"/>
    <w:unhideWhenUsed/>
    <w:qFormat/>
    <w:rPr>
      <w:color w:val="0000FF" w:themeColor="hyperlink"/>
      <w:u w:val="single"/>
    </w:rPr>
  </w:style>
  <w:style w:type="paragraph" w:customStyle="1" w:styleId="af7">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0">
    <w:name w:val="页眉 字符"/>
    <w:basedOn w:val="a1"/>
    <w:link w:val="af"/>
    <w:autoRedefine/>
    <w:uiPriority w:val="99"/>
    <w:semiHidden/>
    <w:qFormat/>
    <w:rPr>
      <w:rFonts w:eastAsia="宋体"/>
      <w:kern w:val="2"/>
      <w:sz w:val="18"/>
      <w:szCs w:val="18"/>
    </w:rPr>
  </w:style>
  <w:style w:type="character" w:customStyle="1" w:styleId="ae">
    <w:name w:val="页脚 字符"/>
    <w:basedOn w:val="a1"/>
    <w:link w:val="ad"/>
    <w:autoRedefine/>
    <w:uiPriority w:val="99"/>
    <w:semiHidden/>
    <w:qFormat/>
    <w:rPr>
      <w:rFonts w:eastAsia="宋体"/>
      <w:kern w:val="2"/>
      <w:sz w:val="18"/>
      <w:szCs w:val="18"/>
    </w:rPr>
  </w:style>
  <w:style w:type="character" w:customStyle="1" w:styleId="ac">
    <w:name w:val="批注框文本 字符"/>
    <w:basedOn w:val="a1"/>
    <w:link w:val="ab"/>
    <w:autoRedefine/>
    <w:uiPriority w:val="99"/>
    <w:semiHidden/>
    <w:qFormat/>
    <w:rPr>
      <w:rFonts w:eastAsia="宋体"/>
      <w:kern w:val="2"/>
      <w:sz w:val="18"/>
      <w:szCs w:val="18"/>
    </w:rPr>
  </w:style>
  <w:style w:type="character" w:customStyle="1" w:styleId="aa">
    <w:name w:val="纯文本 字符"/>
    <w:basedOn w:val="a1"/>
    <w:link w:val="a9"/>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2">
    <w:name w:val="副标题 字符"/>
    <w:basedOn w:val="a1"/>
    <w:link w:val="af1"/>
    <w:autoRedefine/>
    <w:qFormat/>
    <w:rPr>
      <w:rFonts w:asciiTheme="majorHAnsi" w:eastAsia="宋体" w:hAnsiTheme="majorHAnsi" w:cstheme="majorBidi"/>
      <w:b/>
      <w:bCs/>
      <w:kern w:val="28"/>
      <w:sz w:val="32"/>
      <w:szCs w:val="32"/>
    </w:rPr>
  </w:style>
  <w:style w:type="paragraph" w:styleId="af8">
    <w:name w:val="List Paragraph"/>
    <w:basedOn w:val="a"/>
    <w:autoRedefine/>
    <w:uiPriority w:val="99"/>
    <w:unhideWhenUsed/>
    <w:qFormat/>
    <w:pPr>
      <w:ind w:firstLineChars="200" w:firstLine="420"/>
    </w:pPr>
  </w:style>
  <w:style w:type="paragraph" w:customStyle="1" w:styleId="af9">
    <w:name w:val="普通文字"/>
    <w:basedOn w:val="a"/>
    <w:next w:val="a"/>
    <w:autoRedefine/>
    <w:qFormat/>
    <w:rPr>
      <w:rFonts w:ascii="宋体"/>
      <w:kern w:val="0"/>
      <w:sz w:val="24"/>
      <w:u w:color="000000"/>
    </w:rPr>
  </w:style>
  <w:style w:type="character" w:customStyle="1" w:styleId="a6">
    <w:name w:val="正文缩进 字符"/>
    <w:link w:val="a5"/>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777</Words>
  <Characters>4434</Characters>
  <Application>Microsoft Office Word</Application>
  <DocSecurity>0</DocSecurity>
  <Lines>36</Lines>
  <Paragraphs>10</Paragraphs>
  <ScaleCrop>false</ScaleCrop>
  <Company>china</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7</cp:revision>
  <cp:lastPrinted>2004-12-31T16:23:00Z</cp:lastPrinted>
  <dcterms:created xsi:type="dcterms:W3CDTF">2025-04-21T06:16:00Z</dcterms:created>
  <dcterms:modified xsi:type="dcterms:W3CDTF">2025-06-03T09:08:00Z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