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427" w:rsidRDefault="00582D38">
      <w:pPr>
        <w:pStyle w:val="aa"/>
        <w:rPr>
          <w:rFonts w:ascii="宋体" w:eastAsia="宋体" w:hAnsi="宋体" w:cs="宋体"/>
          <w:b/>
          <w:bCs/>
          <w:sz w:val="44"/>
          <w:szCs w:val="44"/>
        </w:rPr>
      </w:pPr>
      <w:r>
        <w:rPr>
          <w:rFonts w:ascii="宋体" w:eastAsia="宋体" w:hAnsi="宋体" w:cs="宋体" w:hint="eastAsia"/>
          <w:b/>
          <w:bCs/>
          <w:sz w:val="44"/>
          <w:szCs w:val="44"/>
        </w:rPr>
        <w:t>扬州大学附属医院</w:t>
      </w:r>
    </w:p>
    <w:p w:rsidR="002D6427" w:rsidRDefault="00582D38">
      <w:pPr>
        <w:pStyle w:val="aa"/>
        <w:rPr>
          <w:rFonts w:ascii="宋体" w:eastAsia="宋体" w:hAnsi="宋体" w:cs="宋体"/>
          <w:b/>
          <w:bCs/>
          <w:sz w:val="44"/>
          <w:szCs w:val="44"/>
        </w:rPr>
      </w:pPr>
      <w:r>
        <w:rPr>
          <w:rFonts w:ascii="宋体" w:eastAsia="宋体" w:hAnsi="宋体" w:cs="宋体" w:hint="eastAsia"/>
          <w:b/>
          <w:bCs/>
          <w:sz w:val="44"/>
          <w:szCs w:val="44"/>
        </w:rPr>
        <w:t>东区综合维修服务外包项目</w:t>
      </w:r>
    </w:p>
    <w:p w:rsidR="002D6427" w:rsidRDefault="002D6427">
      <w:pPr>
        <w:pStyle w:val="aa"/>
        <w:rPr>
          <w:rFonts w:ascii="宋体" w:eastAsia="宋体" w:hAnsi="宋体" w:cs="宋体"/>
          <w:b/>
          <w:bCs/>
          <w:sz w:val="32"/>
          <w:szCs w:val="32"/>
        </w:rPr>
      </w:pPr>
      <w:bookmarkStart w:id="0" w:name="_GoBack"/>
      <w:bookmarkEnd w:id="0"/>
    </w:p>
    <w:p w:rsidR="002D6427" w:rsidRDefault="00582D38">
      <w:pPr>
        <w:pStyle w:val="31"/>
        <w:spacing w:before="145" w:after="145" w:line="400" w:lineRule="exact"/>
        <w:ind w:firstLine="498"/>
        <w:rPr>
          <w:rFonts w:ascii="黑体" w:eastAsia="黑体" w:hAnsi="黑体" w:cs="宋体"/>
          <w:b w:val="0"/>
          <w:bCs w:val="0"/>
        </w:rPr>
      </w:pPr>
      <w:bookmarkStart w:id="1" w:name="_Toc28359079"/>
      <w:bookmarkStart w:id="2" w:name="_Toc35393790"/>
      <w:bookmarkStart w:id="3" w:name="_Toc28359002"/>
      <w:bookmarkStart w:id="4" w:name="_Toc38985263"/>
      <w:bookmarkStart w:id="5" w:name="_Toc35393621"/>
      <w:r>
        <w:rPr>
          <w:rFonts w:ascii="黑体" w:eastAsia="黑体" w:hAnsi="黑体" w:cs="宋体" w:hint="eastAsia"/>
          <w:b w:val="0"/>
          <w:bCs w:val="0"/>
        </w:rPr>
        <w:t>一、项目</w:t>
      </w:r>
      <w:bookmarkEnd w:id="1"/>
      <w:bookmarkEnd w:id="2"/>
      <w:bookmarkEnd w:id="3"/>
      <w:bookmarkEnd w:id="4"/>
      <w:bookmarkEnd w:id="5"/>
      <w:r>
        <w:rPr>
          <w:rFonts w:ascii="黑体" w:eastAsia="黑体" w:hAnsi="黑体" w:cs="宋体" w:hint="eastAsia"/>
          <w:b w:val="0"/>
          <w:bCs w:val="0"/>
        </w:rPr>
        <w:t>概况</w:t>
      </w:r>
    </w:p>
    <w:p w:rsidR="002D6427" w:rsidRDefault="00582D38">
      <w:pPr>
        <w:spacing w:line="360" w:lineRule="auto"/>
        <w:ind w:firstLine="420"/>
        <w:rPr>
          <w:rFonts w:ascii="宋体" w:eastAsia="宋体" w:hAnsi="宋体" w:cs="宋体"/>
          <w:strike/>
          <w:sz w:val="24"/>
        </w:rPr>
      </w:pPr>
      <w:r>
        <w:rPr>
          <w:rFonts w:ascii="宋体" w:eastAsia="宋体" w:hAnsi="宋体" w:cs="宋体" w:hint="eastAsia"/>
          <w:sz w:val="24"/>
        </w:rPr>
        <w:t>1</w:t>
      </w:r>
      <w:r>
        <w:rPr>
          <w:rFonts w:ascii="宋体" w:eastAsia="宋体" w:hAnsi="宋体" w:cs="宋体" w:hint="eastAsia"/>
          <w:sz w:val="24"/>
        </w:rPr>
        <w:t>、项目名称：扬州大学附属医院东区综合维修服务</w:t>
      </w:r>
      <w:r>
        <w:rPr>
          <w:rFonts w:ascii="宋体" w:eastAsia="宋体" w:hAnsi="宋体" w:cs="宋体" w:hint="eastAsia"/>
          <w:sz w:val="24"/>
        </w:rPr>
        <w:t>外包</w:t>
      </w:r>
      <w:r>
        <w:rPr>
          <w:rFonts w:ascii="宋体" w:eastAsia="宋体" w:hAnsi="宋体" w:cs="宋体" w:hint="eastAsia"/>
          <w:sz w:val="24"/>
        </w:rPr>
        <w:t>项目</w:t>
      </w:r>
    </w:p>
    <w:p w:rsidR="002D6427" w:rsidRDefault="00582D38">
      <w:pPr>
        <w:spacing w:line="360" w:lineRule="auto"/>
        <w:ind w:firstLine="42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、服务期限：一年</w:t>
      </w:r>
    </w:p>
    <w:p w:rsidR="002D6427" w:rsidRDefault="00582D38">
      <w:pPr>
        <w:spacing w:line="360" w:lineRule="auto"/>
        <w:ind w:firstLine="420"/>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、项目预算：</w:t>
      </w:r>
      <w:r>
        <w:rPr>
          <w:rFonts w:ascii="宋体" w:eastAsia="宋体" w:hAnsi="宋体" w:cs="宋体" w:hint="eastAsia"/>
          <w:sz w:val="24"/>
        </w:rPr>
        <w:t>98.5</w:t>
      </w:r>
      <w:r>
        <w:rPr>
          <w:rFonts w:ascii="宋体" w:eastAsia="宋体" w:hAnsi="宋体" w:cs="宋体" w:hint="eastAsia"/>
          <w:sz w:val="24"/>
        </w:rPr>
        <w:t>万元</w:t>
      </w:r>
      <w:r>
        <w:rPr>
          <w:rFonts w:ascii="宋体" w:eastAsia="宋体" w:hAnsi="宋体" w:cs="宋体" w:hint="eastAsia"/>
          <w:sz w:val="24"/>
        </w:rPr>
        <w:t>/</w:t>
      </w:r>
      <w:r>
        <w:rPr>
          <w:rFonts w:ascii="宋体" w:eastAsia="宋体" w:hAnsi="宋体" w:cs="宋体" w:hint="eastAsia"/>
          <w:sz w:val="24"/>
        </w:rPr>
        <w:t>年，以上预算费用包含但不限于员工工资、社会保险、公积金、伙食补贴、交通补贴、高温费、国定节假日加班、医院突发事件需要临时加班、带薪年休假、经济补偿金、培训费、基础工具费、服装费、意外险、管理费、利润、税费、投标人工人解散的退场费用等。</w:t>
      </w:r>
    </w:p>
    <w:p w:rsidR="002D6427" w:rsidRDefault="00582D38">
      <w:pPr>
        <w:pStyle w:val="a0"/>
        <w:ind w:firstLine="480"/>
      </w:pPr>
      <w:r>
        <w:rPr>
          <w:rFonts w:hint="eastAsia"/>
        </w:rPr>
        <w:t>4</w:t>
      </w:r>
      <w:r>
        <w:rPr>
          <w:rFonts w:hint="eastAsia"/>
        </w:rPr>
        <w:t>、服务管理用房：采购人免费提供办公及仓储用房，产权归采购人所有。具体用房安排双方协商解决。供应商需做好设施维护，卫生清洁，设施损坏照价赔偿。</w:t>
      </w:r>
      <w:r>
        <w:rPr>
          <w:rFonts w:hint="eastAsia"/>
        </w:rPr>
        <w:t>供应商</w:t>
      </w:r>
      <w:r>
        <w:rPr>
          <w:rFonts w:hint="eastAsia"/>
        </w:rPr>
        <w:t>办</w:t>
      </w:r>
      <w:proofErr w:type="gramStart"/>
      <w:r>
        <w:rPr>
          <w:rFonts w:hint="eastAsia"/>
        </w:rPr>
        <w:t>公所需</w:t>
      </w:r>
      <w:proofErr w:type="gramEnd"/>
      <w:r>
        <w:rPr>
          <w:rFonts w:hint="eastAsia"/>
        </w:rPr>
        <w:t>水电费用原则上由医院承担，医院有权制定标准并给予考核。</w:t>
      </w:r>
    </w:p>
    <w:p w:rsidR="002D6427" w:rsidRDefault="00582D38">
      <w:pPr>
        <w:spacing w:line="360" w:lineRule="auto"/>
        <w:ind w:firstLine="420"/>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、付款方式：</w:t>
      </w:r>
      <w:bookmarkStart w:id="6" w:name="OLE_LINK13"/>
      <w:r>
        <w:rPr>
          <w:rFonts w:ascii="宋体" w:eastAsia="宋体" w:hAnsi="宋体" w:cs="宋体" w:hint="eastAsia"/>
          <w:sz w:val="24"/>
        </w:rPr>
        <w:t>合同签订后，乙方在提供服务的次月上旬开具前一月服务费发票交给甲方，甲方收到乙方发票后</w:t>
      </w:r>
      <w:r>
        <w:rPr>
          <w:rFonts w:ascii="宋体" w:eastAsia="宋体" w:hAnsi="宋体" w:cs="宋体" w:hint="eastAsia"/>
          <w:sz w:val="24"/>
        </w:rPr>
        <w:t>20</w:t>
      </w:r>
      <w:r>
        <w:rPr>
          <w:rFonts w:ascii="宋体" w:eastAsia="宋体" w:hAnsi="宋体" w:cs="宋体" w:hint="eastAsia"/>
          <w:sz w:val="24"/>
        </w:rPr>
        <w:t>个工作日内完成上月服务费支付。</w:t>
      </w:r>
      <w:bookmarkEnd w:id="6"/>
      <w:r>
        <w:rPr>
          <w:rFonts w:ascii="宋体" w:eastAsia="宋体" w:hAnsi="宋体" w:cs="宋体" w:hint="eastAsia"/>
          <w:sz w:val="24"/>
        </w:rPr>
        <w:t>项目结算时，按投标人年总中标价取月平均价，扣除考核费用后进行结算。</w:t>
      </w:r>
    </w:p>
    <w:p w:rsidR="002D6427" w:rsidRDefault="00582D38">
      <w:pPr>
        <w:pStyle w:val="31"/>
        <w:spacing w:before="145" w:after="145" w:line="400" w:lineRule="exact"/>
        <w:ind w:firstLine="498"/>
        <w:rPr>
          <w:rFonts w:ascii="黑体" w:eastAsia="黑体" w:hAnsi="黑体" w:cs="宋体"/>
          <w:b w:val="0"/>
          <w:bCs w:val="0"/>
        </w:rPr>
      </w:pPr>
      <w:r>
        <w:rPr>
          <w:rFonts w:ascii="黑体" w:eastAsia="黑体" w:hAnsi="黑体" w:cs="宋体" w:hint="eastAsia"/>
          <w:b w:val="0"/>
          <w:bCs w:val="0"/>
        </w:rPr>
        <w:t>二、项目需求</w:t>
      </w:r>
    </w:p>
    <w:p w:rsidR="002D6427" w:rsidRDefault="00582D38">
      <w:pPr>
        <w:pStyle w:val="a0"/>
        <w:numPr>
          <w:ilvl w:val="0"/>
          <w:numId w:val="1"/>
        </w:numPr>
        <w:ind w:firstLine="482"/>
        <w:rPr>
          <w:rFonts w:ascii="宋体" w:hAnsi="宋体" w:cs="宋体"/>
          <w:b/>
          <w:bCs/>
        </w:rPr>
      </w:pPr>
      <w:r>
        <w:rPr>
          <w:rFonts w:ascii="宋体" w:hAnsi="宋体" w:cs="宋体" w:hint="eastAsia"/>
          <w:b/>
          <w:bCs/>
        </w:rPr>
        <w:t>基本概况</w:t>
      </w:r>
    </w:p>
    <w:p w:rsidR="002D6427" w:rsidRDefault="00582D38">
      <w:pPr>
        <w:spacing w:line="360" w:lineRule="auto"/>
        <w:ind w:firstLine="420"/>
        <w:rPr>
          <w:rFonts w:ascii="宋体" w:eastAsia="宋体" w:hAnsi="宋体" w:cs="宋体"/>
          <w:color w:val="FF0000"/>
          <w:sz w:val="24"/>
        </w:rPr>
      </w:pPr>
      <w:r>
        <w:rPr>
          <w:rFonts w:ascii="宋体" w:eastAsia="宋体" w:hAnsi="宋体" w:cs="宋体" w:hint="eastAsia"/>
          <w:sz w:val="24"/>
        </w:rPr>
        <w:t>本项目范围是扬州大学附属医院东院区（含东区医院院外房产零星维修）室内外地面和空间设备设施及末端附属物，建筑面积约</w:t>
      </w:r>
      <w:r>
        <w:rPr>
          <w:rFonts w:ascii="宋体" w:eastAsia="宋体" w:hAnsi="宋体" w:cs="宋体" w:hint="eastAsia"/>
          <w:sz w:val="24"/>
        </w:rPr>
        <w:t>6</w:t>
      </w:r>
      <w:r>
        <w:rPr>
          <w:rFonts w:ascii="宋体" w:eastAsia="宋体" w:hAnsi="宋体" w:cs="宋体" w:hint="eastAsia"/>
          <w:sz w:val="24"/>
        </w:rPr>
        <w:t>万余平方米。为满足使用需求，改善服务效果，提升形象并达到节能增效的目的，公开选聘扬州大学附属医院东区综合维修服务供应商，服务内容为东区瓦木水电漆巡检、维修、维护等综合劳务服务，所需配件材料由采购人提供，</w:t>
      </w:r>
      <w:r>
        <w:rPr>
          <w:rFonts w:ascii="宋体" w:eastAsia="宋体" w:hAnsi="宋体" w:cs="宋体" w:hint="eastAsia"/>
          <w:color w:val="FF0000"/>
          <w:sz w:val="24"/>
        </w:rPr>
        <w:t>基础工具由中标人自备。</w:t>
      </w:r>
    </w:p>
    <w:p w:rsidR="002D6427" w:rsidRDefault="00582D38">
      <w:pPr>
        <w:widowControl/>
        <w:jc w:val="left"/>
        <w:rPr>
          <w:rFonts w:ascii="Times New Roman" w:eastAsia="宋体" w:hAnsi="Times New Roman" w:cs="Times New Roman"/>
          <w:sz w:val="24"/>
        </w:rPr>
      </w:pPr>
      <w:r>
        <w:br w:type="page"/>
      </w:r>
    </w:p>
    <w:p w:rsidR="002D6427" w:rsidRDefault="00582D38">
      <w:pPr>
        <w:tabs>
          <w:tab w:val="left" w:pos="5990"/>
        </w:tabs>
        <w:spacing w:line="360" w:lineRule="auto"/>
        <w:jc w:val="center"/>
        <w:rPr>
          <w:rFonts w:ascii="宋体" w:eastAsia="宋体" w:hAnsi="宋体" w:cs="宋体"/>
          <w:sz w:val="24"/>
        </w:rPr>
      </w:pPr>
      <w:r>
        <w:rPr>
          <w:rFonts w:ascii="宋体" w:eastAsia="宋体" w:hAnsi="宋体" w:cs="宋体" w:hint="eastAsia"/>
          <w:sz w:val="24"/>
        </w:rPr>
        <w:lastRenderedPageBreak/>
        <w:t>附表</w:t>
      </w:r>
      <w:r>
        <w:rPr>
          <w:rFonts w:ascii="宋体" w:eastAsia="宋体" w:hAnsi="宋体" w:cs="宋体" w:hint="eastAsia"/>
          <w:sz w:val="24"/>
        </w:rPr>
        <w:t xml:space="preserve">1 </w:t>
      </w:r>
      <w:r>
        <w:rPr>
          <w:rFonts w:ascii="宋体" w:eastAsia="宋体" w:hAnsi="宋体" w:cs="宋体" w:hint="eastAsia"/>
          <w:sz w:val="24"/>
        </w:rPr>
        <w:t>扬州大学附属医院东区主要空间信息表</w:t>
      </w:r>
    </w:p>
    <w:tbl>
      <w:tblPr>
        <w:tblW w:w="8920" w:type="dxa"/>
        <w:jc w:val="center"/>
        <w:tblLook w:val="04A0"/>
      </w:tblPr>
      <w:tblGrid>
        <w:gridCol w:w="1188"/>
        <w:gridCol w:w="3193"/>
        <w:gridCol w:w="1585"/>
        <w:gridCol w:w="2954"/>
      </w:tblGrid>
      <w:tr w:rsidR="002D6427">
        <w:trPr>
          <w:trHeight w:val="397"/>
          <w:jc w:val="center"/>
        </w:trPr>
        <w:tc>
          <w:tcPr>
            <w:tcW w:w="8920"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扬州大学附属医院东区（泰州路</w:t>
            </w:r>
            <w:r>
              <w:rPr>
                <w:rFonts w:ascii="宋体" w:eastAsia="宋体" w:hAnsi="宋体" w:cs="宋体" w:hint="eastAsia"/>
                <w:sz w:val="24"/>
              </w:rPr>
              <w:t>45</w:t>
            </w:r>
            <w:r>
              <w:rPr>
                <w:rFonts w:ascii="宋体" w:eastAsia="宋体" w:hAnsi="宋体" w:cs="宋体" w:hint="eastAsia"/>
                <w:sz w:val="24"/>
              </w:rPr>
              <w:t>号）</w:t>
            </w:r>
          </w:p>
        </w:tc>
      </w:tr>
      <w:tr w:rsidR="002D6427">
        <w:trPr>
          <w:trHeight w:val="397"/>
          <w:jc w:val="center"/>
        </w:trPr>
        <w:tc>
          <w:tcPr>
            <w:tcW w:w="1188" w:type="dxa"/>
            <w:tcBorders>
              <w:top w:val="nil"/>
              <w:left w:val="single" w:sz="8" w:space="0" w:color="auto"/>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楼号</w:t>
            </w:r>
          </w:p>
        </w:tc>
        <w:tc>
          <w:tcPr>
            <w:tcW w:w="3193" w:type="dxa"/>
            <w:tcBorders>
              <w:top w:val="nil"/>
              <w:left w:val="nil"/>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科室</w:t>
            </w:r>
          </w:p>
        </w:tc>
        <w:tc>
          <w:tcPr>
            <w:tcW w:w="1585" w:type="dxa"/>
            <w:tcBorders>
              <w:top w:val="nil"/>
              <w:left w:val="nil"/>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建筑面积㎡</w:t>
            </w:r>
          </w:p>
        </w:tc>
        <w:tc>
          <w:tcPr>
            <w:tcW w:w="2954" w:type="dxa"/>
            <w:tcBorders>
              <w:top w:val="nil"/>
              <w:left w:val="nil"/>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基本概况</w:t>
            </w:r>
          </w:p>
        </w:tc>
      </w:tr>
      <w:tr w:rsidR="002D6427">
        <w:trPr>
          <w:trHeight w:val="397"/>
          <w:jc w:val="center"/>
        </w:trPr>
        <w:tc>
          <w:tcPr>
            <w:tcW w:w="1188" w:type="dxa"/>
            <w:tcBorders>
              <w:top w:val="nil"/>
              <w:left w:val="single" w:sz="8" w:space="0" w:color="auto"/>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1</w:t>
            </w:r>
          </w:p>
        </w:tc>
        <w:tc>
          <w:tcPr>
            <w:tcW w:w="3193" w:type="dxa"/>
            <w:tcBorders>
              <w:top w:val="nil"/>
              <w:left w:val="nil"/>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门急诊（</w:t>
            </w:r>
            <w:r>
              <w:rPr>
                <w:rFonts w:ascii="宋体" w:eastAsia="宋体" w:hAnsi="宋体" w:cs="宋体" w:hint="eastAsia"/>
                <w:sz w:val="24"/>
              </w:rPr>
              <w:t>1</w:t>
            </w:r>
            <w:r>
              <w:rPr>
                <w:rFonts w:ascii="宋体" w:eastAsia="宋体" w:hAnsi="宋体" w:cs="宋体" w:hint="eastAsia"/>
                <w:sz w:val="24"/>
              </w:rPr>
              <w:t>号楼）</w:t>
            </w:r>
          </w:p>
        </w:tc>
        <w:tc>
          <w:tcPr>
            <w:tcW w:w="1585" w:type="dxa"/>
            <w:tcBorders>
              <w:top w:val="nil"/>
              <w:left w:val="nil"/>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12842.5</w:t>
            </w:r>
          </w:p>
        </w:tc>
        <w:tc>
          <w:tcPr>
            <w:tcW w:w="2954" w:type="dxa"/>
            <w:tcBorders>
              <w:top w:val="nil"/>
              <w:left w:val="nil"/>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地上</w:t>
            </w:r>
            <w:r>
              <w:rPr>
                <w:rFonts w:ascii="宋体" w:eastAsia="宋体" w:hAnsi="宋体" w:cs="宋体" w:hint="eastAsia"/>
                <w:sz w:val="24"/>
              </w:rPr>
              <w:t>4</w:t>
            </w:r>
            <w:r>
              <w:rPr>
                <w:rFonts w:ascii="宋体" w:eastAsia="宋体" w:hAnsi="宋体" w:cs="宋体" w:hint="eastAsia"/>
                <w:sz w:val="24"/>
              </w:rPr>
              <w:t>层、地下</w:t>
            </w:r>
            <w:r>
              <w:rPr>
                <w:rFonts w:ascii="宋体" w:eastAsia="宋体" w:hAnsi="宋体" w:cs="宋体" w:hint="eastAsia"/>
                <w:sz w:val="24"/>
              </w:rPr>
              <w:t>1</w:t>
            </w:r>
            <w:r>
              <w:rPr>
                <w:rFonts w:ascii="宋体" w:eastAsia="宋体" w:hAnsi="宋体" w:cs="宋体" w:hint="eastAsia"/>
                <w:sz w:val="24"/>
              </w:rPr>
              <w:t>层</w:t>
            </w:r>
          </w:p>
        </w:tc>
      </w:tr>
      <w:tr w:rsidR="002D6427">
        <w:trPr>
          <w:trHeight w:val="397"/>
          <w:jc w:val="center"/>
        </w:trPr>
        <w:tc>
          <w:tcPr>
            <w:tcW w:w="1188" w:type="dxa"/>
            <w:tcBorders>
              <w:top w:val="nil"/>
              <w:left w:val="single" w:sz="8" w:space="0" w:color="auto"/>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2</w:t>
            </w:r>
          </w:p>
        </w:tc>
        <w:tc>
          <w:tcPr>
            <w:tcW w:w="3193" w:type="dxa"/>
            <w:tcBorders>
              <w:top w:val="nil"/>
              <w:left w:val="nil"/>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门诊楼地下室（</w:t>
            </w:r>
            <w:r>
              <w:rPr>
                <w:rFonts w:ascii="宋体" w:eastAsia="宋体" w:hAnsi="宋体" w:cs="宋体" w:hint="eastAsia"/>
                <w:sz w:val="24"/>
              </w:rPr>
              <w:t>1</w:t>
            </w:r>
            <w:r>
              <w:rPr>
                <w:rFonts w:ascii="宋体" w:eastAsia="宋体" w:hAnsi="宋体" w:cs="宋体" w:hint="eastAsia"/>
                <w:sz w:val="24"/>
              </w:rPr>
              <w:t>号楼）</w:t>
            </w:r>
          </w:p>
        </w:tc>
        <w:tc>
          <w:tcPr>
            <w:tcW w:w="1585" w:type="dxa"/>
            <w:tcBorders>
              <w:top w:val="nil"/>
              <w:left w:val="nil"/>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4486.6</w:t>
            </w:r>
          </w:p>
        </w:tc>
        <w:tc>
          <w:tcPr>
            <w:tcW w:w="2954" w:type="dxa"/>
            <w:tcBorders>
              <w:top w:val="nil"/>
              <w:left w:val="nil"/>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 xml:space="preserve">　</w:t>
            </w:r>
          </w:p>
        </w:tc>
      </w:tr>
      <w:tr w:rsidR="002D6427">
        <w:trPr>
          <w:trHeight w:val="397"/>
          <w:jc w:val="center"/>
        </w:trPr>
        <w:tc>
          <w:tcPr>
            <w:tcW w:w="1188" w:type="dxa"/>
            <w:tcBorders>
              <w:top w:val="nil"/>
              <w:left w:val="single" w:sz="8" w:space="0" w:color="auto"/>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3</w:t>
            </w:r>
          </w:p>
        </w:tc>
        <w:tc>
          <w:tcPr>
            <w:tcW w:w="3193" w:type="dxa"/>
            <w:tcBorders>
              <w:top w:val="nil"/>
              <w:left w:val="nil"/>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综合病房（</w:t>
            </w:r>
            <w:r>
              <w:rPr>
                <w:rFonts w:ascii="宋体" w:eastAsia="宋体" w:hAnsi="宋体" w:cs="宋体" w:hint="eastAsia"/>
                <w:sz w:val="24"/>
              </w:rPr>
              <w:t>2</w:t>
            </w:r>
            <w:r>
              <w:rPr>
                <w:rFonts w:ascii="宋体" w:eastAsia="宋体" w:hAnsi="宋体" w:cs="宋体" w:hint="eastAsia"/>
                <w:sz w:val="24"/>
              </w:rPr>
              <w:t>号楼）</w:t>
            </w:r>
          </w:p>
        </w:tc>
        <w:tc>
          <w:tcPr>
            <w:tcW w:w="1585" w:type="dxa"/>
            <w:tcBorders>
              <w:top w:val="nil"/>
              <w:left w:val="nil"/>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13296.1</w:t>
            </w:r>
          </w:p>
        </w:tc>
        <w:tc>
          <w:tcPr>
            <w:tcW w:w="2954" w:type="dxa"/>
            <w:tcBorders>
              <w:top w:val="nil"/>
              <w:left w:val="nil"/>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地上</w:t>
            </w:r>
            <w:r>
              <w:rPr>
                <w:rFonts w:ascii="宋体" w:eastAsia="宋体" w:hAnsi="宋体" w:cs="宋体" w:hint="eastAsia"/>
                <w:sz w:val="24"/>
              </w:rPr>
              <w:t>11</w:t>
            </w:r>
            <w:r>
              <w:rPr>
                <w:rFonts w:ascii="宋体" w:eastAsia="宋体" w:hAnsi="宋体" w:cs="宋体" w:hint="eastAsia"/>
                <w:sz w:val="24"/>
              </w:rPr>
              <w:t>层</w:t>
            </w:r>
          </w:p>
        </w:tc>
      </w:tr>
      <w:tr w:rsidR="002D6427">
        <w:trPr>
          <w:trHeight w:val="397"/>
          <w:jc w:val="center"/>
        </w:trPr>
        <w:tc>
          <w:tcPr>
            <w:tcW w:w="1188" w:type="dxa"/>
            <w:tcBorders>
              <w:top w:val="nil"/>
              <w:left w:val="single" w:sz="8" w:space="0" w:color="auto"/>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4</w:t>
            </w:r>
          </w:p>
        </w:tc>
        <w:tc>
          <w:tcPr>
            <w:tcW w:w="3193" w:type="dxa"/>
            <w:tcBorders>
              <w:top w:val="nil"/>
              <w:left w:val="nil"/>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后勤用房（</w:t>
            </w:r>
            <w:r>
              <w:rPr>
                <w:rFonts w:ascii="宋体" w:eastAsia="宋体" w:hAnsi="宋体" w:cs="宋体" w:hint="eastAsia"/>
                <w:sz w:val="24"/>
              </w:rPr>
              <w:t>3</w:t>
            </w:r>
            <w:r>
              <w:rPr>
                <w:rFonts w:ascii="宋体" w:eastAsia="宋体" w:hAnsi="宋体" w:cs="宋体" w:hint="eastAsia"/>
                <w:sz w:val="24"/>
              </w:rPr>
              <w:t>号楼）</w:t>
            </w:r>
          </w:p>
        </w:tc>
        <w:tc>
          <w:tcPr>
            <w:tcW w:w="1585" w:type="dxa"/>
            <w:tcBorders>
              <w:top w:val="nil"/>
              <w:left w:val="nil"/>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1400</w:t>
            </w:r>
          </w:p>
        </w:tc>
        <w:tc>
          <w:tcPr>
            <w:tcW w:w="2954" w:type="dxa"/>
            <w:tcBorders>
              <w:top w:val="nil"/>
              <w:left w:val="nil"/>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地上</w:t>
            </w:r>
            <w:r>
              <w:rPr>
                <w:rFonts w:ascii="宋体" w:eastAsia="宋体" w:hAnsi="宋体" w:cs="宋体" w:hint="eastAsia"/>
                <w:sz w:val="24"/>
              </w:rPr>
              <w:t>3</w:t>
            </w:r>
            <w:r>
              <w:rPr>
                <w:rFonts w:ascii="宋体" w:eastAsia="宋体" w:hAnsi="宋体" w:cs="宋体" w:hint="eastAsia"/>
                <w:sz w:val="24"/>
              </w:rPr>
              <w:t>层</w:t>
            </w:r>
          </w:p>
        </w:tc>
      </w:tr>
      <w:tr w:rsidR="002D6427">
        <w:trPr>
          <w:trHeight w:val="397"/>
          <w:jc w:val="center"/>
        </w:trPr>
        <w:tc>
          <w:tcPr>
            <w:tcW w:w="1188" w:type="dxa"/>
            <w:tcBorders>
              <w:top w:val="nil"/>
              <w:left w:val="single" w:sz="8" w:space="0" w:color="auto"/>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5</w:t>
            </w:r>
          </w:p>
        </w:tc>
        <w:tc>
          <w:tcPr>
            <w:tcW w:w="3193" w:type="dxa"/>
            <w:tcBorders>
              <w:top w:val="nil"/>
              <w:left w:val="nil"/>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儿科综合楼（</w:t>
            </w:r>
            <w:r>
              <w:rPr>
                <w:rFonts w:ascii="宋体" w:eastAsia="宋体" w:hAnsi="宋体" w:cs="宋体" w:hint="eastAsia"/>
                <w:sz w:val="24"/>
              </w:rPr>
              <w:t>4</w:t>
            </w:r>
            <w:r>
              <w:rPr>
                <w:rFonts w:ascii="宋体" w:eastAsia="宋体" w:hAnsi="宋体" w:cs="宋体" w:hint="eastAsia"/>
                <w:sz w:val="24"/>
              </w:rPr>
              <w:t>号楼）</w:t>
            </w:r>
          </w:p>
        </w:tc>
        <w:tc>
          <w:tcPr>
            <w:tcW w:w="1585" w:type="dxa"/>
            <w:tcBorders>
              <w:top w:val="nil"/>
              <w:left w:val="nil"/>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4637.23</w:t>
            </w:r>
          </w:p>
        </w:tc>
        <w:tc>
          <w:tcPr>
            <w:tcW w:w="2954" w:type="dxa"/>
            <w:tcBorders>
              <w:top w:val="nil"/>
              <w:left w:val="nil"/>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地上</w:t>
            </w:r>
            <w:r>
              <w:rPr>
                <w:rFonts w:ascii="宋体" w:eastAsia="宋体" w:hAnsi="宋体" w:cs="宋体" w:hint="eastAsia"/>
                <w:sz w:val="24"/>
              </w:rPr>
              <w:t>6</w:t>
            </w:r>
            <w:r>
              <w:rPr>
                <w:rFonts w:ascii="宋体" w:eastAsia="宋体" w:hAnsi="宋体" w:cs="宋体" w:hint="eastAsia"/>
                <w:sz w:val="24"/>
              </w:rPr>
              <w:t>层</w:t>
            </w:r>
          </w:p>
        </w:tc>
      </w:tr>
      <w:tr w:rsidR="002D6427">
        <w:trPr>
          <w:trHeight w:val="397"/>
          <w:jc w:val="center"/>
        </w:trPr>
        <w:tc>
          <w:tcPr>
            <w:tcW w:w="1188" w:type="dxa"/>
            <w:tcBorders>
              <w:top w:val="nil"/>
              <w:left w:val="single" w:sz="8" w:space="0" w:color="auto"/>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6</w:t>
            </w:r>
          </w:p>
        </w:tc>
        <w:tc>
          <w:tcPr>
            <w:tcW w:w="3193" w:type="dxa"/>
            <w:tcBorders>
              <w:top w:val="nil"/>
              <w:left w:val="nil"/>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食堂综合楼（</w:t>
            </w:r>
            <w:r>
              <w:rPr>
                <w:rFonts w:ascii="宋体" w:eastAsia="宋体" w:hAnsi="宋体" w:cs="宋体" w:hint="eastAsia"/>
                <w:sz w:val="24"/>
              </w:rPr>
              <w:t>5</w:t>
            </w:r>
            <w:r>
              <w:rPr>
                <w:rFonts w:ascii="宋体" w:eastAsia="宋体" w:hAnsi="宋体" w:cs="宋体" w:hint="eastAsia"/>
                <w:sz w:val="24"/>
              </w:rPr>
              <w:t>号楼）</w:t>
            </w:r>
          </w:p>
        </w:tc>
        <w:tc>
          <w:tcPr>
            <w:tcW w:w="1585" w:type="dxa"/>
            <w:tcBorders>
              <w:top w:val="nil"/>
              <w:left w:val="nil"/>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3357.2</w:t>
            </w:r>
          </w:p>
        </w:tc>
        <w:tc>
          <w:tcPr>
            <w:tcW w:w="2954" w:type="dxa"/>
            <w:tcBorders>
              <w:top w:val="nil"/>
              <w:left w:val="nil"/>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地上</w:t>
            </w:r>
            <w:r>
              <w:rPr>
                <w:rFonts w:ascii="宋体" w:eastAsia="宋体" w:hAnsi="宋体" w:cs="宋体" w:hint="eastAsia"/>
                <w:sz w:val="24"/>
              </w:rPr>
              <w:t>5</w:t>
            </w:r>
            <w:r>
              <w:rPr>
                <w:rFonts w:ascii="宋体" w:eastAsia="宋体" w:hAnsi="宋体" w:cs="宋体" w:hint="eastAsia"/>
                <w:sz w:val="24"/>
              </w:rPr>
              <w:t>层</w:t>
            </w:r>
          </w:p>
        </w:tc>
      </w:tr>
      <w:tr w:rsidR="002D6427">
        <w:trPr>
          <w:trHeight w:val="397"/>
          <w:jc w:val="center"/>
        </w:trPr>
        <w:tc>
          <w:tcPr>
            <w:tcW w:w="1188" w:type="dxa"/>
            <w:tcBorders>
              <w:top w:val="nil"/>
              <w:left w:val="single" w:sz="8" w:space="0" w:color="auto"/>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7</w:t>
            </w:r>
          </w:p>
        </w:tc>
        <w:tc>
          <w:tcPr>
            <w:tcW w:w="3193" w:type="dxa"/>
            <w:tcBorders>
              <w:top w:val="nil"/>
              <w:left w:val="nil"/>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医技楼（</w:t>
            </w:r>
            <w:r>
              <w:rPr>
                <w:rFonts w:ascii="宋体" w:eastAsia="宋体" w:hAnsi="宋体" w:cs="宋体" w:hint="eastAsia"/>
                <w:sz w:val="24"/>
              </w:rPr>
              <w:t>6</w:t>
            </w:r>
            <w:r>
              <w:rPr>
                <w:rFonts w:ascii="宋体" w:eastAsia="宋体" w:hAnsi="宋体" w:cs="宋体" w:hint="eastAsia"/>
                <w:sz w:val="24"/>
              </w:rPr>
              <w:t>号楼）</w:t>
            </w:r>
          </w:p>
        </w:tc>
        <w:tc>
          <w:tcPr>
            <w:tcW w:w="1585" w:type="dxa"/>
            <w:tcBorders>
              <w:top w:val="nil"/>
              <w:left w:val="nil"/>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4896.6</w:t>
            </w:r>
          </w:p>
        </w:tc>
        <w:tc>
          <w:tcPr>
            <w:tcW w:w="2954" w:type="dxa"/>
            <w:tcBorders>
              <w:top w:val="nil"/>
              <w:left w:val="nil"/>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地上</w:t>
            </w:r>
            <w:r>
              <w:rPr>
                <w:rFonts w:ascii="宋体" w:eastAsia="宋体" w:hAnsi="宋体" w:cs="宋体" w:hint="eastAsia"/>
                <w:sz w:val="24"/>
              </w:rPr>
              <w:t>7</w:t>
            </w:r>
            <w:r>
              <w:rPr>
                <w:rFonts w:ascii="宋体" w:eastAsia="宋体" w:hAnsi="宋体" w:cs="宋体" w:hint="eastAsia"/>
                <w:sz w:val="24"/>
              </w:rPr>
              <w:t>层</w:t>
            </w:r>
          </w:p>
        </w:tc>
      </w:tr>
      <w:tr w:rsidR="002D6427">
        <w:trPr>
          <w:trHeight w:val="397"/>
          <w:jc w:val="center"/>
        </w:trPr>
        <w:tc>
          <w:tcPr>
            <w:tcW w:w="1188" w:type="dxa"/>
            <w:tcBorders>
              <w:top w:val="nil"/>
              <w:left w:val="single" w:sz="8" w:space="0" w:color="auto"/>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8</w:t>
            </w:r>
          </w:p>
        </w:tc>
        <w:tc>
          <w:tcPr>
            <w:tcW w:w="3193" w:type="dxa"/>
            <w:tcBorders>
              <w:top w:val="nil"/>
              <w:left w:val="nil"/>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内科病房楼（</w:t>
            </w:r>
            <w:r>
              <w:rPr>
                <w:rFonts w:ascii="宋体" w:eastAsia="宋体" w:hAnsi="宋体" w:cs="宋体" w:hint="eastAsia"/>
                <w:sz w:val="24"/>
              </w:rPr>
              <w:t>7</w:t>
            </w:r>
            <w:r>
              <w:rPr>
                <w:rFonts w:ascii="宋体" w:eastAsia="宋体" w:hAnsi="宋体" w:cs="宋体" w:hint="eastAsia"/>
                <w:sz w:val="24"/>
              </w:rPr>
              <w:t>号楼）</w:t>
            </w:r>
          </w:p>
        </w:tc>
        <w:tc>
          <w:tcPr>
            <w:tcW w:w="1585" w:type="dxa"/>
            <w:tcBorders>
              <w:top w:val="nil"/>
              <w:left w:val="nil"/>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7343.81</w:t>
            </w:r>
          </w:p>
        </w:tc>
        <w:tc>
          <w:tcPr>
            <w:tcW w:w="2954" w:type="dxa"/>
            <w:tcBorders>
              <w:top w:val="nil"/>
              <w:left w:val="nil"/>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地上</w:t>
            </w:r>
            <w:r>
              <w:rPr>
                <w:rFonts w:ascii="宋体" w:eastAsia="宋体" w:hAnsi="宋体" w:cs="宋体" w:hint="eastAsia"/>
                <w:sz w:val="24"/>
              </w:rPr>
              <w:t>7</w:t>
            </w:r>
            <w:r>
              <w:rPr>
                <w:rFonts w:ascii="宋体" w:eastAsia="宋体" w:hAnsi="宋体" w:cs="宋体" w:hint="eastAsia"/>
                <w:sz w:val="24"/>
              </w:rPr>
              <w:t>层，地下</w:t>
            </w:r>
            <w:r>
              <w:rPr>
                <w:rFonts w:ascii="宋体" w:eastAsia="宋体" w:hAnsi="宋体" w:cs="宋体" w:hint="eastAsia"/>
                <w:sz w:val="24"/>
              </w:rPr>
              <w:t>1</w:t>
            </w:r>
            <w:r>
              <w:rPr>
                <w:rFonts w:ascii="宋体" w:eastAsia="宋体" w:hAnsi="宋体" w:cs="宋体" w:hint="eastAsia"/>
                <w:sz w:val="24"/>
              </w:rPr>
              <w:t>层</w:t>
            </w:r>
          </w:p>
        </w:tc>
      </w:tr>
      <w:tr w:rsidR="002D6427">
        <w:trPr>
          <w:trHeight w:val="397"/>
          <w:jc w:val="center"/>
        </w:trPr>
        <w:tc>
          <w:tcPr>
            <w:tcW w:w="1188" w:type="dxa"/>
            <w:tcBorders>
              <w:top w:val="nil"/>
              <w:left w:val="single" w:sz="8" w:space="0" w:color="auto"/>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9</w:t>
            </w:r>
          </w:p>
        </w:tc>
        <w:tc>
          <w:tcPr>
            <w:tcW w:w="3193" w:type="dxa"/>
            <w:tcBorders>
              <w:top w:val="nil"/>
              <w:left w:val="nil"/>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设备科楼（</w:t>
            </w:r>
            <w:r>
              <w:rPr>
                <w:rFonts w:ascii="宋体" w:eastAsia="宋体" w:hAnsi="宋体" w:cs="宋体" w:hint="eastAsia"/>
                <w:sz w:val="24"/>
              </w:rPr>
              <w:t>8</w:t>
            </w:r>
            <w:r>
              <w:rPr>
                <w:rFonts w:ascii="宋体" w:eastAsia="宋体" w:hAnsi="宋体" w:cs="宋体" w:hint="eastAsia"/>
                <w:sz w:val="24"/>
              </w:rPr>
              <w:t>号楼）</w:t>
            </w:r>
          </w:p>
        </w:tc>
        <w:tc>
          <w:tcPr>
            <w:tcW w:w="1585" w:type="dxa"/>
            <w:tcBorders>
              <w:top w:val="nil"/>
              <w:left w:val="nil"/>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638</w:t>
            </w:r>
          </w:p>
        </w:tc>
        <w:tc>
          <w:tcPr>
            <w:tcW w:w="2954" w:type="dxa"/>
            <w:tcBorders>
              <w:top w:val="nil"/>
              <w:left w:val="nil"/>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地上</w:t>
            </w:r>
            <w:r>
              <w:rPr>
                <w:rFonts w:ascii="宋体" w:eastAsia="宋体" w:hAnsi="宋体" w:cs="宋体" w:hint="eastAsia"/>
                <w:sz w:val="24"/>
              </w:rPr>
              <w:t>2</w:t>
            </w:r>
            <w:r>
              <w:rPr>
                <w:rFonts w:ascii="宋体" w:eastAsia="宋体" w:hAnsi="宋体" w:cs="宋体" w:hint="eastAsia"/>
                <w:sz w:val="24"/>
              </w:rPr>
              <w:t>层</w:t>
            </w:r>
          </w:p>
        </w:tc>
      </w:tr>
      <w:tr w:rsidR="002D6427">
        <w:trPr>
          <w:trHeight w:val="397"/>
          <w:jc w:val="center"/>
        </w:trPr>
        <w:tc>
          <w:tcPr>
            <w:tcW w:w="1188" w:type="dxa"/>
            <w:tcBorders>
              <w:top w:val="nil"/>
              <w:left w:val="single" w:sz="8" w:space="0" w:color="auto"/>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10</w:t>
            </w:r>
          </w:p>
        </w:tc>
        <w:tc>
          <w:tcPr>
            <w:tcW w:w="3193" w:type="dxa"/>
            <w:tcBorders>
              <w:top w:val="nil"/>
              <w:left w:val="nil"/>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发热门诊（</w:t>
            </w:r>
            <w:r>
              <w:rPr>
                <w:rFonts w:ascii="宋体" w:eastAsia="宋体" w:hAnsi="宋体" w:cs="宋体" w:hint="eastAsia"/>
                <w:sz w:val="24"/>
              </w:rPr>
              <w:t>9</w:t>
            </w:r>
            <w:r>
              <w:rPr>
                <w:rFonts w:ascii="宋体" w:eastAsia="宋体" w:hAnsi="宋体" w:cs="宋体" w:hint="eastAsia"/>
                <w:sz w:val="24"/>
              </w:rPr>
              <w:t>号楼）</w:t>
            </w:r>
          </w:p>
        </w:tc>
        <w:tc>
          <w:tcPr>
            <w:tcW w:w="1585" w:type="dxa"/>
            <w:tcBorders>
              <w:top w:val="nil"/>
              <w:left w:val="nil"/>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4763.4</w:t>
            </w:r>
          </w:p>
        </w:tc>
        <w:tc>
          <w:tcPr>
            <w:tcW w:w="2954" w:type="dxa"/>
            <w:tcBorders>
              <w:top w:val="nil"/>
              <w:left w:val="nil"/>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地上</w:t>
            </w:r>
            <w:r>
              <w:rPr>
                <w:rFonts w:ascii="宋体" w:eastAsia="宋体" w:hAnsi="宋体" w:cs="宋体" w:hint="eastAsia"/>
                <w:sz w:val="24"/>
              </w:rPr>
              <w:t>4</w:t>
            </w:r>
            <w:r>
              <w:rPr>
                <w:rFonts w:ascii="宋体" w:eastAsia="宋体" w:hAnsi="宋体" w:cs="宋体" w:hint="eastAsia"/>
                <w:sz w:val="24"/>
              </w:rPr>
              <w:t>层、地下</w:t>
            </w:r>
            <w:r>
              <w:rPr>
                <w:rFonts w:ascii="宋体" w:eastAsia="宋体" w:hAnsi="宋体" w:cs="宋体" w:hint="eastAsia"/>
                <w:sz w:val="24"/>
              </w:rPr>
              <w:t>1</w:t>
            </w:r>
            <w:r>
              <w:rPr>
                <w:rFonts w:ascii="宋体" w:eastAsia="宋体" w:hAnsi="宋体" w:cs="宋体" w:hint="eastAsia"/>
                <w:sz w:val="24"/>
              </w:rPr>
              <w:t>层</w:t>
            </w:r>
          </w:p>
        </w:tc>
      </w:tr>
      <w:tr w:rsidR="002D6427">
        <w:trPr>
          <w:trHeight w:val="397"/>
          <w:jc w:val="center"/>
        </w:trPr>
        <w:tc>
          <w:tcPr>
            <w:tcW w:w="1188" w:type="dxa"/>
            <w:tcBorders>
              <w:top w:val="nil"/>
              <w:left w:val="single" w:sz="8" w:space="0" w:color="auto"/>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11</w:t>
            </w:r>
          </w:p>
        </w:tc>
        <w:tc>
          <w:tcPr>
            <w:tcW w:w="3193" w:type="dxa"/>
            <w:tcBorders>
              <w:top w:val="nil"/>
              <w:left w:val="nil"/>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锅炉房</w:t>
            </w:r>
          </w:p>
        </w:tc>
        <w:tc>
          <w:tcPr>
            <w:tcW w:w="1585" w:type="dxa"/>
            <w:tcBorders>
              <w:top w:val="nil"/>
              <w:left w:val="nil"/>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100</w:t>
            </w:r>
          </w:p>
        </w:tc>
        <w:tc>
          <w:tcPr>
            <w:tcW w:w="2954" w:type="dxa"/>
            <w:tcBorders>
              <w:top w:val="nil"/>
              <w:left w:val="nil"/>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 xml:space="preserve">　</w:t>
            </w:r>
          </w:p>
        </w:tc>
      </w:tr>
      <w:tr w:rsidR="002D6427">
        <w:trPr>
          <w:trHeight w:val="397"/>
          <w:jc w:val="center"/>
        </w:trPr>
        <w:tc>
          <w:tcPr>
            <w:tcW w:w="1188" w:type="dxa"/>
            <w:tcBorders>
              <w:top w:val="nil"/>
              <w:left w:val="single" w:sz="8" w:space="0" w:color="auto"/>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12</w:t>
            </w:r>
          </w:p>
        </w:tc>
        <w:tc>
          <w:tcPr>
            <w:tcW w:w="3193" w:type="dxa"/>
            <w:tcBorders>
              <w:top w:val="nil"/>
              <w:left w:val="nil"/>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南区公寓楼</w:t>
            </w:r>
          </w:p>
        </w:tc>
        <w:tc>
          <w:tcPr>
            <w:tcW w:w="1585" w:type="dxa"/>
            <w:tcBorders>
              <w:top w:val="nil"/>
              <w:left w:val="nil"/>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3663.48</w:t>
            </w:r>
          </w:p>
        </w:tc>
        <w:tc>
          <w:tcPr>
            <w:tcW w:w="2954" w:type="dxa"/>
            <w:tcBorders>
              <w:top w:val="nil"/>
              <w:left w:val="nil"/>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地上</w:t>
            </w:r>
            <w:r>
              <w:rPr>
                <w:rFonts w:ascii="宋体" w:eastAsia="宋体" w:hAnsi="宋体" w:cs="宋体" w:hint="eastAsia"/>
                <w:sz w:val="24"/>
              </w:rPr>
              <w:t>5</w:t>
            </w:r>
            <w:r>
              <w:rPr>
                <w:rFonts w:ascii="宋体" w:eastAsia="宋体" w:hAnsi="宋体" w:cs="宋体" w:hint="eastAsia"/>
                <w:sz w:val="24"/>
              </w:rPr>
              <w:t>层</w:t>
            </w:r>
          </w:p>
        </w:tc>
      </w:tr>
      <w:tr w:rsidR="002D6427">
        <w:trPr>
          <w:trHeight w:val="397"/>
          <w:jc w:val="center"/>
        </w:trPr>
        <w:tc>
          <w:tcPr>
            <w:tcW w:w="1188" w:type="dxa"/>
            <w:tcBorders>
              <w:top w:val="nil"/>
              <w:left w:val="single" w:sz="8" w:space="0" w:color="auto"/>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13</w:t>
            </w:r>
          </w:p>
        </w:tc>
        <w:tc>
          <w:tcPr>
            <w:tcW w:w="3193" w:type="dxa"/>
            <w:tcBorders>
              <w:top w:val="nil"/>
              <w:left w:val="nil"/>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各楼宇间连廊</w:t>
            </w:r>
          </w:p>
        </w:tc>
        <w:tc>
          <w:tcPr>
            <w:tcW w:w="1585" w:type="dxa"/>
            <w:tcBorders>
              <w:top w:val="nil"/>
              <w:left w:val="nil"/>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524.22</w:t>
            </w:r>
          </w:p>
        </w:tc>
        <w:tc>
          <w:tcPr>
            <w:tcW w:w="2954" w:type="dxa"/>
            <w:tcBorders>
              <w:top w:val="nil"/>
              <w:left w:val="nil"/>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 xml:space="preserve">　</w:t>
            </w:r>
          </w:p>
        </w:tc>
      </w:tr>
      <w:tr w:rsidR="002D6427">
        <w:trPr>
          <w:trHeight w:val="397"/>
          <w:jc w:val="center"/>
        </w:trPr>
        <w:tc>
          <w:tcPr>
            <w:tcW w:w="1188" w:type="dxa"/>
            <w:tcBorders>
              <w:top w:val="nil"/>
              <w:left w:val="single" w:sz="8" w:space="0" w:color="auto"/>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14</w:t>
            </w:r>
          </w:p>
        </w:tc>
        <w:tc>
          <w:tcPr>
            <w:tcW w:w="3193" w:type="dxa"/>
            <w:tcBorders>
              <w:top w:val="nil"/>
              <w:left w:val="nil"/>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东区院外房产</w:t>
            </w:r>
          </w:p>
        </w:tc>
        <w:tc>
          <w:tcPr>
            <w:tcW w:w="1585" w:type="dxa"/>
            <w:tcBorders>
              <w:top w:val="nil"/>
              <w:left w:val="nil"/>
              <w:bottom w:val="single" w:sz="8" w:space="0" w:color="auto"/>
              <w:right w:val="single" w:sz="8" w:space="0" w:color="auto"/>
            </w:tcBorders>
            <w:shd w:val="clear" w:color="auto" w:fill="auto"/>
            <w:vAlign w:val="center"/>
          </w:tcPr>
          <w:p w:rsidR="002D6427" w:rsidRDefault="002D6427">
            <w:pPr>
              <w:widowControl/>
              <w:spacing w:line="360" w:lineRule="auto"/>
              <w:jc w:val="center"/>
              <w:rPr>
                <w:rFonts w:ascii="宋体" w:eastAsia="宋体" w:hAnsi="宋体" w:cs="宋体"/>
                <w:sz w:val="24"/>
              </w:rPr>
            </w:pPr>
          </w:p>
        </w:tc>
        <w:tc>
          <w:tcPr>
            <w:tcW w:w="2954" w:type="dxa"/>
            <w:tcBorders>
              <w:top w:val="nil"/>
              <w:left w:val="nil"/>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hAnsi="宋体" w:hint="eastAsia"/>
                <w:sz w:val="24"/>
              </w:rPr>
              <w:t>沙北、王巷、玉器街等日常维修</w:t>
            </w:r>
          </w:p>
        </w:tc>
      </w:tr>
      <w:tr w:rsidR="002D6427">
        <w:trPr>
          <w:trHeight w:val="397"/>
          <w:jc w:val="center"/>
        </w:trPr>
        <w:tc>
          <w:tcPr>
            <w:tcW w:w="1188" w:type="dxa"/>
            <w:tcBorders>
              <w:top w:val="nil"/>
              <w:left w:val="single" w:sz="8" w:space="0" w:color="auto"/>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合计</w:t>
            </w:r>
          </w:p>
        </w:tc>
        <w:tc>
          <w:tcPr>
            <w:tcW w:w="3193" w:type="dxa"/>
            <w:tcBorders>
              <w:top w:val="nil"/>
              <w:left w:val="nil"/>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 xml:space="preserve">　</w:t>
            </w:r>
          </w:p>
        </w:tc>
        <w:tc>
          <w:tcPr>
            <w:tcW w:w="1585" w:type="dxa"/>
            <w:tcBorders>
              <w:top w:val="nil"/>
              <w:left w:val="nil"/>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61949.14</w:t>
            </w:r>
          </w:p>
        </w:tc>
        <w:tc>
          <w:tcPr>
            <w:tcW w:w="2954" w:type="dxa"/>
            <w:tcBorders>
              <w:top w:val="nil"/>
              <w:left w:val="nil"/>
              <w:bottom w:val="single" w:sz="8" w:space="0" w:color="auto"/>
              <w:right w:val="single" w:sz="8" w:space="0" w:color="auto"/>
            </w:tcBorders>
            <w:shd w:val="clear" w:color="auto" w:fill="auto"/>
            <w:vAlign w:val="center"/>
          </w:tcPr>
          <w:p w:rsidR="002D6427" w:rsidRDefault="00582D38">
            <w:pPr>
              <w:widowControl/>
              <w:spacing w:line="360" w:lineRule="auto"/>
              <w:jc w:val="center"/>
              <w:rPr>
                <w:rFonts w:ascii="宋体" w:eastAsia="宋体" w:hAnsi="宋体" w:cs="宋体"/>
                <w:sz w:val="24"/>
              </w:rPr>
            </w:pPr>
            <w:r>
              <w:rPr>
                <w:rFonts w:ascii="宋体" w:eastAsia="宋体" w:hAnsi="宋体" w:cs="宋体" w:hint="eastAsia"/>
                <w:sz w:val="24"/>
              </w:rPr>
              <w:t xml:space="preserve">　</w:t>
            </w:r>
          </w:p>
        </w:tc>
      </w:tr>
    </w:tbl>
    <w:p w:rsidR="002D6427" w:rsidRDefault="00582D38">
      <w:pPr>
        <w:pStyle w:val="a0"/>
        <w:numPr>
          <w:ilvl w:val="0"/>
          <w:numId w:val="1"/>
        </w:numPr>
        <w:ind w:firstLine="482"/>
        <w:rPr>
          <w:rFonts w:ascii="宋体" w:hAnsi="宋体" w:cs="宋体"/>
          <w:b/>
          <w:bCs/>
        </w:rPr>
      </w:pPr>
      <w:r>
        <w:rPr>
          <w:rFonts w:ascii="宋体" w:hAnsi="宋体" w:cs="宋体" w:hint="eastAsia"/>
          <w:b/>
          <w:bCs/>
        </w:rPr>
        <w:t>项目需求</w:t>
      </w:r>
    </w:p>
    <w:p w:rsidR="002D6427" w:rsidRDefault="00582D38">
      <w:pPr>
        <w:spacing w:line="360" w:lineRule="auto"/>
        <w:ind w:firstLine="420"/>
        <w:rPr>
          <w:rFonts w:ascii="宋体" w:eastAsia="宋体" w:hAnsi="宋体" w:cs="宋体"/>
          <w:b/>
          <w:bCs/>
          <w:sz w:val="24"/>
        </w:rPr>
      </w:pPr>
      <w:r>
        <w:rPr>
          <w:rFonts w:ascii="宋体" w:eastAsia="宋体" w:hAnsi="宋体" w:cs="宋体" w:hint="eastAsia"/>
          <w:b/>
          <w:bCs/>
          <w:sz w:val="24"/>
        </w:rPr>
        <w:t>2.1</w:t>
      </w:r>
      <w:r>
        <w:rPr>
          <w:rFonts w:ascii="宋体" w:eastAsia="宋体" w:hAnsi="宋体" w:cs="宋体" w:hint="eastAsia"/>
          <w:b/>
          <w:bCs/>
          <w:sz w:val="24"/>
        </w:rPr>
        <w:t>水电工作内容：</w:t>
      </w:r>
    </w:p>
    <w:p w:rsidR="002D6427" w:rsidRDefault="00582D38">
      <w:pPr>
        <w:spacing w:line="360" w:lineRule="auto"/>
        <w:ind w:firstLine="420"/>
        <w:rPr>
          <w:rFonts w:ascii="宋体" w:eastAsia="宋体" w:hAnsi="宋体" w:cs="宋体"/>
          <w:sz w:val="24"/>
        </w:rPr>
      </w:pPr>
      <w:r>
        <w:rPr>
          <w:rFonts w:ascii="宋体" w:eastAsia="宋体" w:hAnsi="宋体" w:cs="宋体" w:hint="eastAsia"/>
          <w:sz w:val="24"/>
        </w:rPr>
        <w:t>2.1.1</w:t>
      </w:r>
      <w:r>
        <w:rPr>
          <w:rFonts w:ascii="宋体" w:eastAsia="宋体" w:hAnsi="宋体" w:cs="宋体" w:hint="eastAsia"/>
          <w:sz w:val="24"/>
        </w:rPr>
        <w:t>蒸汽管道保温、焊接；镀锌管道维修焊接，常规管道阀门更换；管道、疏水器、旁通阀、防护罩检修。</w:t>
      </w:r>
    </w:p>
    <w:p w:rsidR="002D6427" w:rsidRDefault="00582D38">
      <w:pPr>
        <w:spacing w:line="360" w:lineRule="auto"/>
        <w:ind w:firstLine="420"/>
        <w:rPr>
          <w:rFonts w:ascii="宋体" w:eastAsia="宋体" w:hAnsi="宋体" w:cs="宋体"/>
          <w:sz w:val="24"/>
        </w:rPr>
      </w:pPr>
      <w:r>
        <w:rPr>
          <w:rFonts w:ascii="宋体" w:eastAsia="宋体" w:hAnsi="宋体" w:cs="宋体" w:hint="eastAsia"/>
          <w:sz w:val="24"/>
        </w:rPr>
        <w:t>2.1.2</w:t>
      </w:r>
      <w:r>
        <w:rPr>
          <w:rFonts w:ascii="宋体" w:eastAsia="宋体" w:hAnsi="宋体" w:cs="宋体" w:hint="eastAsia"/>
          <w:sz w:val="24"/>
        </w:rPr>
        <w:t>上下水配件和管道</w:t>
      </w:r>
      <w:r>
        <w:rPr>
          <w:rFonts w:ascii="宋体" w:eastAsia="宋体" w:hAnsi="宋体" w:cs="宋体" w:hint="eastAsia"/>
          <w:sz w:val="24"/>
        </w:rPr>
        <w:t>PPR</w:t>
      </w:r>
      <w:r>
        <w:rPr>
          <w:rFonts w:ascii="宋体" w:eastAsia="宋体" w:hAnsi="宋体" w:cs="宋体" w:hint="eastAsia"/>
          <w:sz w:val="24"/>
        </w:rPr>
        <w:t>、</w:t>
      </w:r>
      <w:r>
        <w:rPr>
          <w:rFonts w:ascii="宋体" w:eastAsia="宋体" w:hAnsi="宋体" w:cs="宋体" w:hint="eastAsia"/>
          <w:sz w:val="24"/>
        </w:rPr>
        <w:t>PVC</w:t>
      </w:r>
      <w:r>
        <w:rPr>
          <w:rFonts w:ascii="宋体" w:eastAsia="宋体" w:hAnsi="宋体" w:cs="宋体" w:hint="eastAsia"/>
          <w:sz w:val="24"/>
        </w:rPr>
        <w:t>（</w:t>
      </w:r>
      <w:r>
        <w:rPr>
          <w:rFonts w:ascii="宋体" w:eastAsia="宋体" w:hAnsi="宋体" w:cs="宋体" w:hint="eastAsia"/>
          <w:sz w:val="24"/>
        </w:rPr>
        <w:t>PPR</w:t>
      </w:r>
      <w:r>
        <w:rPr>
          <w:rFonts w:ascii="宋体" w:eastAsia="宋体" w:hAnsi="宋体" w:cs="宋体" w:hint="eastAsia"/>
          <w:sz w:val="24"/>
        </w:rPr>
        <w:t>管径≤</w:t>
      </w:r>
      <w:r>
        <w:rPr>
          <w:rFonts w:ascii="宋体" w:eastAsia="宋体" w:hAnsi="宋体" w:cs="宋体" w:hint="eastAsia"/>
          <w:sz w:val="24"/>
        </w:rPr>
        <w:t>50mm</w:t>
      </w:r>
      <w:r>
        <w:rPr>
          <w:rFonts w:ascii="宋体" w:eastAsia="宋体" w:hAnsi="宋体" w:cs="宋体" w:hint="eastAsia"/>
          <w:sz w:val="24"/>
        </w:rPr>
        <w:t>，</w:t>
      </w:r>
      <w:r>
        <w:rPr>
          <w:rFonts w:ascii="宋体" w:eastAsia="宋体" w:hAnsi="宋体" w:cs="宋体" w:hint="eastAsia"/>
          <w:sz w:val="24"/>
        </w:rPr>
        <w:t>PVC</w:t>
      </w:r>
      <w:r>
        <w:rPr>
          <w:rFonts w:ascii="宋体" w:eastAsia="宋体" w:hAnsi="宋体" w:cs="宋体" w:hint="eastAsia"/>
          <w:sz w:val="24"/>
        </w:rPr>
        <w:t>管径≤</w:t>
      </w:r>
      <w:r>
        <w:rPr>
          <w:rFonts w:ascii="宋体" w:eastAsia="宋体" w:hAnsi="宋体" w:cs="宋体" w:hint="eastAsia"/>
          <w:sz w:val="24"/>
        </w:rPr>
        <w:t>200</w:t>
      </w:r>
      <w:r>
        <w:rPr>
          <w:rFonts w:ascii="宋体" w:eastAsia="宋体" w:hAnsi="宋体" w:cs="宋体" w:hint="eastAsia"/>
          <w:sz w:val="24"/>
        </w:rPr>
        <w:t>）含：水龙头、感应水龙头、面池、台柱盆、拖把池、清洗池、蹲坑、马桶、小便池、地漏。</w:t>
      </w:r>
    </w:p>
    <w:p w:rsidR="002D6427" w:rsidRDefault="00582D38">
      <w:pPr>
        <w:spacing w:line="360" w:lineRule="auto"/>
        <w:ind w:firstLine="420"/>
        <w:rPr>
          <w:rFonts w:ascii="宋体" w:eastAsia="宋体" w:hAnsi="宋体" w:cs="宋体"/>
          <w:sz w:val="24"/>
        </w:rPr>
      </w:pPr>
      <w:r>
        <w:rPr>
          <w:rFonts w:ascii="宋体" w:eastAsia="宋体" w:hAnsi="宋体" w:cs="宋体" w:hint="eastAsia"/>
          <w:sz w:val="24"/>
        </w:rPr>
        <w:t>2.1.3</w:t>
      </w:r>
      <w:r>
        <w:rPr>
          <w:rFonts w:ascii="宋体" w:eastAsia="宋体" w:hAnsi="宋体" w:cs="宋体" w:hint="eastAsia"/>
          <w:sz w:val="24"/>
        </w:rPr>
        <w:t>楼顶太阳能维修更换：管道、真空管、保温。</w:t>
      </w:r>
    </w:p>
    <w:p w:rsidR="002D6427" w:rsidRDefault="00582D38">
      <w:pPr>
        <w:spacing w:line="360" w:lineRule="auto"/>
        <w:ind w:firstLine="420"/>
        <w:rPr>
          <w:rFonts w:ascii="宋体" w:eastAsia="宋体" w:hAnsi="宋体" w:cs="宋体"/>
          <w:sz w:val="24"/>
        </w:rPr>
      </w:pPr>
      <w:r>
        <w:rPr>
          <w:rFonts w:ascii="宋体" w:eastAsia="宋体" w:hAnsi="宋体" w:cs="宋体" w:hint="eastAsia"/>
          <w:sz w:val="24"/>
        </w:rPr>
        <w:t>2.1.4</w:t>
      </w:r>
      <w:r>
        <w:rPr>
          <w:rFonts w:ascii="宋体" w:eastAsia="宋体" w:hAnsi="宋体" w:cs="宋体" w:hint="eastAsia"/>
          <w:sz w:val="24"/>
        </w:rPr>
        <w:t>维修焊接更换配件：车轮子、轮椅、陪椅子、等候椅、病床车轮（含</w:t>
      </w:r>
      <w:r>
        <w:rPr>
          <w:rFonts w:ascii="宋体" w:eastAsia="宋体" w:hAnsi="宋体" w:cs="宋体" w:hint="eastAsia"/>
          <w:sz w:val="24"/>
        </w:rPr>
        <w:lastRenderedPageBreak/>
        <w:t>摇把、丝杆、轴承、钢丝绳）、开水车、垃圾车、不锈钢护栏、防撞栏、挂水架。</w:t>
      </w:r>
    </w:p>
    <w:p w:rsidR="002D6427" w:rsidRDefault="00582D38">
      <w:pPr>
        <w:spacing w:line="360" w:lineRule="auto"/>
        <w:ind w:firstLine="420"/>
        <w:rPr>
          <w:rFonts w:ascii="宋体" w:eastAsia="宋体" w:hAnsi="宋体" w:cs="宋体"/>
          <w:sz w:val="24"/>
        </w:rPr>
      </w:pPr>
      <w:r>
        <w:rPr>
          <w:rFonts w:ascii="宋体" w:eastAsia="宋体" w:hAnsi="宋体" w:cs="宋体" w:hint="eastAsia"/>
          <w:sz w:val="24"/>
        </w:rPr>
        <w:t>2.1.5</w:t>
      </w:r>
      <w:r>
        <w:rPr>
          <w:rFonts w:ascii="宋体" w:eastAsia="宋体" w:hAnsi="宋体" w:cs="宋体" w:hint="eastAsia"/>
          <w:sz w:val="24"/>
        </w:rPr>
        <w:t>照明维修更换：日光灯、紫外灯、灯光带、指示牌、路灯头、</w:t>
      </w:r>
      <w:r>
        <w:rPr>
          <w:rFonts w:ascii="宋体" w:eastAsia="宋体" w:hAnsi="宋体" w:cs="宋体" w:hint="eastAsia"/>
          <w:sz w:val="24"/>
        </w:rPr>
        <w:t>LED</w:t>
      </w:r>
      <w:r>
        <w:rPr>
          <w:rFonts w:ascii="宋体" w:eastAsia="宋体" w:hAnsi="宋体" w:cs="宋体" w:hint="eastAsia"/>
          <w:sz w:val="24"/>
        </w:rPr>
        <w:t>灯条、筒灯、感应灯、电源驱动、电子变压器。</w:t>
      </w:r>
    </w:p>
    <w:p w:rsidR="002D6427" w:rsidRDefault="00582D38">
      <w:pPr>
        <w:spacing w:line="360" w:lineRule="auto"/>
        <w:ind w:firstLine="420"/>
        <w:rPr>
          <w:rFonts w:ascii="宋体" w:eastAsia="宋体" w:hAnsi="宋体" w:cs="宋体"/>
          <w:sz w:val="24"/>
        </w:rPr>
      </w:pPr>
      <w:r>
        <w:rPr>
          <w:rFonts w:ascii="宋体" w:eastAsia="宋体" w:hAnsi="宋体" w:cs="宋体" w:hint="eastAsia"/>
          <w:sz w:val="24"/>
        </w:rPr>
        <w:t>2.1.6</w:t>
      </w:r>
      <w:r>
        <w:rPr>
          <w:rFonts w:ascii="宋体" w:eastAsia="宋体" w:hAnsi="宋体" w:cs="宋体" w:hint="eastAsia"/>
          <w:sz w:val="24"/>
        </w:rPr>
        <w:t>日常维修：开水炉、微波炉、洗衣机、盘管风机、电动机、水泵、空气开关、配电箱（室内）。</w:t>
      </w:r>
    </w:p>
    <w:p w:rsidR="002D6427" w:rsidRDefault="00582D38">
      <w:pPr>
        <w:spacing w:line="360" w:lineRule="auto"/>
        <w:ind w:firstLine="420"/>
        <w:rPr>
          <w:rFonts w:ascii="宋体" w:eastAsia="宋体" w:hAnsi="宋体" w:cs="宋体"/>
          <w:sz w:val="24"/>
        </w:rPr>
      </w:pPr>
      <w:r>
        <w:rPr>
          <w:rFonts w:ascii="宋体" w:eastAsia="宋体" w:hAnsi="宋体" w:cs="宋体" w:hint="eastAsia"/>
          <w:sz w:val="24"/>
        </w:rPr>
        <w:t>2.1.7</w:t>
      </w:r>
      <w:r>
        <w:rPr>
          <w:rFonts w:ascii="宋体" w:eastAsia="宋体" w:hAnsi="宋体" w:cs="宋体" w:hint="eastAsia"/>
          <w:sz w:val="24"/>
        </w:rPr>
        <w:t>室内电线、电缆检查、维修更换（不含架空电缆）。</w:t>
      </w:r>
    </w:p>
    <w:p w:rsidR="002D6427" w:rsidRDefault="00582D38">
      <w:pPr>
        <w:spacing w:line="360" w:lineRule="auto"/>
        <w:ind w:firstLine="420"/>
        <w:rPr>
          <w:rFonts w:ascii="宋体" w:eastAsia="宋体" w:hAnsi="宋体" w:cs="宋体"/>
          <w:sz w:val="24"/>
        </w:rPr>
      </w:pPr>
      <w:r>
        <w:rPr>
          <w:rFonts w:ascii="宋体" w:eastAsia="宋体" w:hAnsi="宋体" w:cs="宋体" w:hint="eastAsia"/>
          <w:sz w:val="24"/>
        </w:rPr>
        <w:t>2.1.8</w:t>
      </w:r>
      <w:r>
        <w:rPr>
          <w:rFonts w:ascii="宋体" w:eastAsia="宋体" w:hAnsi="宋体" w:cs="宋体" w:hint="eastAsia"/>
          <w:sz w:val="24"/>
        </w:rPr>
        <w:t>灯具、水泵、室内配电箱、上下水定期巡检，登记及上报。</w:t>
      </w:r>
    </w:p>
    <w:p w:rsidR="002D6427" w:rsidRDefault="00582D38">
      <w:pPr>
        <w:pStyle w:val="a0"/>
        <w:ind w:firstLine="480"/>
      </w:pPr>
      <w:r>
        <w:rPr>
          <w:rFonts w:ascii="宋体" w:hAnsi="宋体" w:cs="宋体" w:hint="eastAsia"/>
        </w:rPr>
        <w:t>2.1.9</w:t>
      </w:r>
      <w:r>
        <w:rPr>
          <w:rFonts w:ascii="宋体" w:hAnsi="宋体" w:cs="宋体" w:hint="eastAsia"/>
        </w:rPr>
        <w:t>医院安排的其他指令性工作任务。</w:t>
      </w:r>
    </w:p>
    <w:p w:rsidR="002D6427" w:rsidRDefault="00582D38">
      <w:pPr>
        <w:spacing w:line="360" w:lineRule="auto"/>
        <w:ind w:firstLine="420"/>
        <w:rPr>
          <w:rFonts w:ascii="宋体" w:eastAsia="宋体" w:hAnsi="宋体" w:cs="宋体"/>
          <w:b/>
          <w:bCs/>
          <w:sz w:val="24"/>
        </w:rPr>
      </w:pPr>
      <w:r>
        <w:rPr>
          <w:rFonts w:ascii="宋体" w:eastAsia="宋体" w:hAnsi="宋体" w:cs="宋体" w:hint="eastAsia"/>
          <w:b/>
          <w:bCs/>
          <w:sz w:val="24"/>
        </w:rPr>
        <w:t>2.2</w:t>
      </w:r>
      <w:r>
        <w:rPr>
          <w:rFonts w:ascii="宋体" w:eastAsia="宋体" w:hAnsi="宋体" w:cs="宋体" w:hint="eastAsia"/>
          <w:b/>
          <w:bCs/>
          <w:sz w:val="24"/>
        </w:rPr>
        <w:t>瓦木漆工作内容：</w:t>
      </w:r>
    </w:p>
    <w:p w:rsidR="002D6427" w:rsidRDefault="00582D38">
      <w:pPr>
        <w:spacing w:line="360" w:lineRule="auto"/>
        <w:ind w:firstLine="420"/>
        <w:rPr>
          <w:rFonts w:ascii="宋体" w:eastAsia="宋体" w:hAnsi="宋体" w:cs="宋体"/>
          <w:sz w:val="24"/>
        </w:rPr>
      </w:pPr>
      <w:r>
        <w:rPr>
          <w:rFonts w:ascii="宋体" w:eastAsia="宋体" w:hAnsi="宋体" w:cs="宋体" w:hint="eastAsia"/>
          <w:sz w:val="24"/>
        </w:rPr>
        <w:t>2.2.1</w:t>
      </w:r>
      <w:r>
        <w:rPr>
          <w:rFonts w:ascii="宋体" w:eastAsia="宋体" w:hAnsi="宋体" w:cs="宋体" w:hint="eastAsia"/>
          <w:sz w:val="24"/>
        </w:rPr>
        <w:t>雨污水管网和窨井的维修包括清理、疏通、清淤、挖土方工作，确保无堵塞、漏水或渗水，流水通畅，无沉积物，做好记录，发现问题及时处理。</w:t>
      </w:r>
    </w:p>
    <w:p w:rsidR="002D6427" w:rsidRDefault="00582D38">
      <w:pPr>
        <w:spacing w:line="360" w:lineRule="auto"/>
        <w:ind w:firstLine="420"/>
        <w:rPr>
          <w:rFonts w:ascii="宋体" w:eastAsia="宋体" w:hAnsi="宋体" w:cs="宋体"/>
          <w:sz w:val="24"/>
        </w:rPr>
      </w:pPr>
      <w:r>
        <w:rPr>
          <w:rFonts w:ascii="宋体" w:eastAsia="宋体" w:hAnsi="宋体" w:cs="宋体" w:hint="eastAsia"/>
          <w:sz w:val="24"/>
        </w:rPr>
        <w:t>2.2.2</w:t>
      </w:r>
      <w:r>
        <w:rPr>
          <w:rFonts w:ascii="宋体" w:eastAsia="宋体" w:hAnsi="宋体" w:cs="宋体" w:hint="eastAsia"/>
          <w:sz w:val="24"/>
        </w:rPr>
        <w:t>屋面天沟、雨水管防塞等维修；全院污水井、雨水井、化粪池、排水管、污水沉淀池等下水道清淤、疏通及无害化处理，沙井疏通养护及管道疏通。</w:t>
      </w:r>
    </w:p>
    <w:p w:rsidR="002D6427" w:rsidRDefault="00582D38">
      <w:pPr>
        <w:spacing w:line="360" w:lineRule="auto"/>
        <w:ind w:firstLine="420"/>
        <w:rPr>
          <w:rFonts w:ascii="宋体" w:eastAsia="宋体" w:hAnsi="宋体" w:cs="宋体"/>
          <w:sz w:val="24"/>
        </w:rPr>
      </w:pPr>
      <w:r>
        <w:rPr>
          <w:rFonts w:ascii="宋体" w:eastAsia="宋体" w:hAnsi="宋体" w:cs="宋体" w:hint="eastAsia"/>
          <w:sz w:val="24"/>
        </w:rPr>
        <w:t>2.2.3</w:t>
      </w:r>
      <w:r>
        <w:rPr>
          <w:rFonts w:ascii="宋体" w:eastAsia="宋体" w:hAnsi="宋体" w:cs="宋体" w:hint="eastAsia"/>
          <w:sz w:val="24"/>
        </w:rPr>
        <w:t>定期巡查污水坑、集水坑，下水井。按需清淤污水井，并作好相关处理和记录。</w:t>
      </w:r>
    </w:p>
    <w:p w:rsidR="002D6427" w:rsidRDefault="00582D38">
      <w:pPr>
        <w:spacing w:line="360" w:lineRule="auto"/>
        <w:ind w:firstLine="420"/>
        <w:rPr>
          <w:rFonts w:ascii="宋体" w:eastAsia="宋体" w:hAnsi="宋体" w:cs="宋体"/>
          <w:sz w:val="24"/>
        </w:rPr>
      </w:pPr>
      <w:r>
        <w:rPr>
          <w:rFonts w:ascii="宋体" w:eastAsia="宋体" w:hAnsi="宋体" w:cs="宋体" w:hint="eastAsia"/>
          <w:sz w:val="24"/>
        </w:rPr>
        <w:t>2.2.4</w:t>
      </w:r>
      <w:r>
        <w:rPr>
          <w:rFonts w:ascii="宋体" w:eastAsia="宋体" w:hAnsi="宋体" w:cs="宋体" w:hint="eastAsia"/>
          <w:sz w:val="24"/>
        </w:rPr>
        <w:t>每月检查</w:t>
      </w:r>
      <w:r>
        <w:rPr>
          <w:rFonts w:ascii="宋体" w:eastAsia="宋体" w:hAnsi="宋体" w:cs="宋体" w:hint="eastAsia"/>
          <w:sz w:val="24"/>
        </w:rPr>
        <w:t>屋顶、雨篷、室外污水、雨水管道的排放工作情况及清污。</w:t>
      </w:r>
    </w:p>
    <w:p w:rsidR="002D6427" w:rsidRDefault="00582D38">
      <w:pPr>
        <w:spacing w:line="360" w:lineRule="auto"/>
        <w:ind w:firstLine="420"/>
        <w:rPr>
          <w:rFonts w:ascii="宋体" w:eastAsia="宋体" w:hAnsi="宋体" w:cs="宋体"/>
          <w:sz w:val="24"/>
        </w:rPr>
      </w:pPr>
      <w:r>
        <w:rPr>
          <w:rFonts w:ascii="宋体" w:eastAsia="宋体" w:hAnsi="宋体" w:cs="宋体" w:hint="eastAsia"/>
          <w:sz w:val="24"/>
        </w:rPr>
        <w:t>2.2.5</w:t>
      </w:r>
      <w:r>
        <w:rPr>
          <w:rFonts w:ascii="宋体" w:eastAsia="宋体" w:hAnsi="宋体" w:cs="宋体" w:hint="eastAsia"/>
          <w:sz w:val="24"/>
        </w:rPr>
        <w:t>在非常时期（如台风、汛期）要有应急措施，加强值班巡视，搬运抗台物资。</w:t>
      </w:r>
    </w:p>
    <w:p w:rsidR="002D6427" w:rsidRDefault="00582D38">
      <w:pPr>
        <w:spacing w:line="360" w:lineRule="auto"/>
        <w:ind w:firstLine="420"/>
        <w:rPr>
          <w:rFonts w:ascii="宋体" w:eastAsia="宋体" w:hAnsi="宋体" w:cs="宋体"/>
          <w:sz w:val="24"/>
        </w:rPr>
      </w:pPr>
      <w:r>
        <w:rPr>
          <w:rFonts w:ascii="宋体" w:eastAsia="宋体" w:hAnsi="宋体" w:cs="宋体" w:hint="eastAsia"/>
          <w:sz w:val="24"/>
        </w:rPr>
        <w:t>2.2.6</w:t>
      </w:r>
      <w:r>
        <w:rPr>
          <w:rFonts w:ascii="宋体" w:eastAsia="宋体" w:hAnsi="宋体" w:cs="宋体" w:hint="eastAsia"/>
          <w:sz w:val="24"/>
        </w:rPr>
        <w:t>井盖没有明显裂纹或破损，井壁没有塌裂，井盖型号符合轻型、重型要求，标识正确，与周围路面高度不超出±</w:t>
      </w:r>
      <w:r>
        <w:rPr>
          <w:rFonts w:ascii="宋体" w:eastAsia="宋体" w:hAnsi="宋体" w:cs="宋体" w:hint="eastAsia"/>
          <w:sz w:val="24"/>
        </w:rPr>
        <w:t>2cm</w:t>
      </w:r>
      <w:r>
        <w:rPr>
          <w:rFonts w:ascii="宋体" w:eastAsia="宋体" w:hAnsi="宋体" w:cs="宋体" w:hint="eastAsia"/>
          <w:sz w:val="24"/>
        </w:rPr>
        <w:t>，与绿地正常高度不超过±</w:t>
      </w:r>
      <w:r>
        <w:rPr>
          <w:rFonts w:ascii="宋体" w:eastAsia="宋体" w:hAnsi="宋体" w:cs="宋体" w:hint="eastAsia"/>
          <w:sz w:val="24"/>
        </w:rPr>
        <w:t>8cm</w:t>
      </w:r>
      <w:r>
        <w:rPr>
          <w:rFonts w:ascii="宋体" w:eastAsia="宋体" w:hAnsi="宋体" w:cs="宋体" w:hint="eastAsia"/>
          <w:sz w:val="24"/>
        </w:rPr>
        <w:t>，个别因地势原因等可超出，但不能明显影响观瞻；道路中间井盖稳定，车辆经过不发生响声。定期巡查，发现问题及时处理。</w:t>
      </w:r>
    </w:p>
    <w:p w:rsidR="002D6427" w:rsidRDefault="00582D38">
      <w:pPr>
        <w:spacing w:line="360" w:lineRule="auto"/>
        <w:ind w:firstLine="420"/>
        <w:rPr>
          <w:rFonts w:ascii="宋体" w:eastAsia="宋体" w:hAnsi="宋体" w:cs="宋体"/>
          <w:sz w:val="24"/>
        </w:rPr>
      </w:pPr>
      <w:r>
        <w:rPr>
          <w:rFonts w:ascii="宋体" w:eastAsia="宋体" w:hAnsi="宋体" w:cs="宋体" w:hint="eastAsia"/>
          <w:sz w:val="24"/>
        </w:rPr>
        <w:t>2.2.7</w:t>
      </w:r>
      <w:r>
        <w:rPr>
          <w:rFonts w:ascii="宋体" w:eastAsia="宋体" w:hAnsi="宋体" w:cs="宋体" w:hint="eastAsia"/>
          <w:sz w:val="24"/>
        </w:rPr>
        <w:t>明暗沟：</w:t>
      </w:r>
      <w:proofErr w:type="gramStart"/>
      <w:r>
        <w:rPr>
          <w:rFonts w:ascii="宋体" w:eastAsia="宋体" w:hAnsi="宋体" w:cs="宋体" w:hint="eastAsia"/>
          <w:sz w:val="24"/>
        </w:rPr>
        <w:t>沟体完好</w:t>
      </w:r>
      <w:proofErr w:type="gramEnd"/>
      <w:r>
        <w:rPr>
          <w:rFonts w:ascii="宋体" w:eastAsia="宋体" w:hAnsi="宋体" w:cs="宋体" w:hint="eastAsia"/>
          <w:sz w:val="24"/>
        </w:rPr>
        <w:t>，明沟盖板齐全，沟渠通畅无阻塞；定期巡查，发现问题及时处理。</w:t>
      </w:r>
    </w:p>
    <w:p w:rsidR="002D6427" w:rsidRDefault="00582D38">
      <w:pPr>
        <w:spacing w:line="360" w:lineRule="auto"/>
        <w:ind w:firstLine="420"/>
        <w:rPr>
          <w:rFonts w:ascii="宋体" w:eastAsia="宋体" w:hAnsi="宋体" w:cs="宋体"/>
          <w:sz w:val="24"/>
        </w:rPr>
      </w:pPr>
      <w:r>
        <w:rPr>
          <w:rFonts w:ascii="宋体" w:eastAsia="宋体" w:hAnsi="宋体" w:cs="宋体" w:hint="eastAsia"/>
          <w:sz w:val="24"/>
        </w:rPr>
        <w:t>2.2.8</w:t>
      </w:r>
      <w:r>
        <w:rPr>
          <w:rFonts w:ascii="宋体" w:eastAsia="宋体" w:hAnsi="宋体" w:cs="宋体" w:hint="eastAsia"/>
          <w:sz w:val="24"/>
        </w:rPr>
        <w:t>化粪池：排水通畅，基本</w:t>
      </w:r>
      <w:r>
        <w:rPr>
          <w:rFonts w:ascii="宋体" w:eastAsia="宋体" w:hAnsi="宋体" w:cs="宋体" w:hint="eastAsia"/>
          <w:sz w:val="24"/>
        </w:rPr>
        <w:t>无沉积物，井盖没有明显裂纹或破损，井壁没有塌裂，井盖型号符合轻型、重型要求；定期巡查，发现问题及时处理。</w:t>
      </w:r>
    </w:p>
    <w:p w:rsidR="002D6427" w:rsidRDefault="00582D38">
      <w:pPr>
        <w:spacing w:line="360" w:lineRule="auto"/>
        <w:ind w:firstLine="420"/>
        <w:rPr>
          <w:rFonts w:ascii="宋体" w:eastAsia="宋体" w:hAnsi="宋体" w:cs="宋体"/>
          <w:sz w:val="24"/>
        </w:rPr>
      </w:pPr>
      <w:r>
        <w:rPr>
          <w:rFonts w:ascii="宋体" w:eastAsia="宋体" w:hAnsi="宋体" w:cs="宋体" w:hint="eastAsia"/>
          <w:sz w:val="24"/>
        </w:rPr>
        <w:t>2.2.9</w:t>
      </w:r>
      <w:r>
        <w:rPr>
          <w:rFonts w:ascii="宋体" w:eastAsia="宋体" w:hAnsi="宋体" w:cs="宋体" w:hint="eastAsia"/>
          <w:sz w:val="24"/>
        </w:rPr>
        <w:t>观测地基基础、房屋结构、墙体情况</w:t>
      </w:r>
      <w:r>
        <w:rPr>
          <w:rFonts w:ascii="宋体" w:eastAsia="宋体" w:hAnsi="宋体" w:cs="宋体" w:hint="eastAsia"/>
          <w:sz w:val="24"/>
        </w:rPr>
        <w:t>,</w:t>
      </w:r>
      <w:r>
        <w:rPr>
          <w:rFonts w:ascii="宋体" w:eastAsia="宋体" w:hAnsi="宋体" w:cs="宋体" w:hint="eastAsia"/>
          <w:sz w:val="24"/>
        </w:rPr>
        <w:t>发现问题及时处理与上报。</w:t>
      </w:r>
      <w:r>
        <w:rPr>
          <w:rFonts w:ascii="宋体" w:eastAsia="宋体" w:hAnsi="宋体" w:cs="宋体" w:hint="eastAsia"/>
          <w:sz w:val="24"/>
        </w:rPr>
        <w:t xml:space="preserve"> </w:t>
      </w:r>
    </w:p>
    <w:p w:rsidR="002D6427" w:rsidRDefault="00582D38">
      <w:pPr>
        <w:spacing w:line="360" w:lineRule="auto"/>
        <w:ind w:firstLine="420"/>
        <w:rPr>
          <w:rFonts w:ascii="宋体" w:eastAsia="宋体" w:hAnsi="宋体" w:cs="宋体"/>
          <w:sz w:val="24"/>
        </w:rPr>
      </w:pPr>
      <w:r>
        <w:rPr>
          <w:rFonts w:ascii="宋体" w:eastAsia="宋体" w:hAnsi="宋体" w:cs="宋体" w:hint="eastAsia"/>
          <w:sz w:val="24"/>
        </w:rPr>
        <w:t>2.2.10</w:t>
      </w:r>
      <w:r>
        <w:rPr>
          <w:rFonts w:ascii="宋体" w:eastAsia="宋体" w:hAnsi="宋体" w:cs="宋体" w:hint="eastAsia"/>
          <w:sz w:val="24"/>
        </w:rPr>
        <w:t>柱、梁主体：无倾斜、变形、弓</w:t>
      </w:r>
      <w:proofErr w:type="gramStart"/>
      <w:r>
        <w:rPr>
          <w:rFonts w:ascii="宋体" w:eastAsia="宋体" w:hAnsi="宋体" w:cs="宋体" w:hint="eastAsia"/>
          <w:sz w:val="24"/>
        </w:rPr>
        <w:t>凸</w:t>
      </w:r>
      <w:proofErr w:type="gramEnd"/>
      <w:r>
        <w:rPr>
          <w:rFonts w:ascii="宋体" w:eastAsia="宋体" w:hAnsi="宋体" w:cs="宋体" w:hint="eastAsia"/>
          <w:sz w:val="24"/>
        </w:rPr>
        <w:t>、剥落、开裂和非收缩性裂缝，无露筋等，发现问题及时处理与上报。</w:t>
      </w:r>
    </w:p>
    <w:p w:rsidR="002D6427" w:rsidRDefault="00582D38">
      <w:pPr>
        <w:spacing w:line="360" w:lineRule="auto"/>
        <w:ind w:firstLine="420"/>
        <w:rPr>
          <w:rFonts w:ascii="宋体" w:eastAsia="宋体" w:hAnsi="宋体" w:cs="宋体"/>
          <w:sz w:val="24"/>
        </w:rPr>
      </w:pPr>
      <w:r>
        <w:rPr>
          <w:rFonts w:ascii="宋体" w:eastAsia="宋体" w:hAnsi="宋体" w:cs="宋体" w:hint="eastAsia"/>
          <w:sz w:val="24"/>
        </w:rPr>
        <w:lastRenderedPageBreak/>
        <w:t>2.2.11</w:t>
      </w:r>
      <w:r>
        <w:rPr>
          <w:rFonts w:ascii="宋体" w:eastAsia="宋体" w:hAnsi="宋体" w:cs="宋体" w:hint="eastAsia"/>
          <w:sz w:val="24"/>
        </w:rPr>
        <w:t>墙体、墙面（马赛克、大理、条砖、瓷面砖、喷涂）、饰面板（砖）安装（砌贴）牢固，表面平整、洁净、色泽协调一致；定期巡查，如发现局部剥落、松动、掉落，及时清除危险部分，处理与上报。</w:t>
      </w:r>
    </w:p>
    <w:p w:rsidR="002D6427" w:rsidRDefault="00582D38">
      <w:pPr>
        <w:spacing w:line="360" w:lineRule="auto"/>
        <w:ind w:firstLine="420"/>
        <w:rPr>
          <w:rFonts w:ascii="宋体" w:eastAsia="宋体" w:hAnsi="宋体" w:cs="宋体"/>
          <w:sz w:val="24"/>
        </w:rPr>
      </w:pPr>
      <w:r>
        <w:rPr>
          <w:rFonts w:ascii="宋体" w:eastAsia="宋体" w:hAnsi="宋体" w:cs="宋体" w:hint="eastAsia"/>
          <w:sz w:val="24"/>
        </w:rPr>
        <w:t>2.2.12</w:t>
      </w:r>
      <w:r>
        <w:rPr>
          <w:rFonts w:ascii="宋体" w:eastAsia="宋体" w:hAnsi="宋体" w:cs="宋体" w:hint="eastAsia"/>
          <w:sz w:val="24"/>
        </w:rPr>
        <w:t>顶棚、天花：抹灰层牢固</w:t>
      </w:r>
      <w:r>
        <w:rPr>
          <w:rFonts w:ascii="宋体" w:eastAsia="宋体" w:hAnsi="宋体" w:cs="宋体" w:hint="eastAsia"/>
          <w:sz w:val="24"/>
        </w:rPr>
        <w:t>,</w:t>
      </w:r>
      <w:r>
        <w:rPr>
          <w:rFonts w:ascii="宋体" w:eastAsia="宋体" w:hAnsi="宋体" w:cs="宋体" w:hint="eastAsia"/>
          <w:sz w:val="24"/>
        </w:rPr>
        <w:t>无</w:t>
      </w:r>
      <w:r>
        <w:rPr>
          <w:rFonts w:ascii="宋体" w:eastAsia="宋体" w:hAnsi="宋体" w:cs="宋体" w:hint="eastAsia"/>
          <w:sz w:val="24"/>
        </w:rPr>
        <w:t>面层剥落和明显裂缝，定期巡查，如出现录落、变形，及时清除危险部分，处理与上报。</w:t>
      </w:r>
    </w:p>
    <w:p w:rsidR="002D6427" w:rsidRDefault="00582D38">
      <w:pPr>
        <w:spacing w:line="360" w:lineRule="auto"/>
        <w:ind w:firstLine="420"/>
        <w:rPr>
          <w:rFonts w:ascii="宋体" w:eastAsia="宋体" w:hAnsi="宋体" w:cs="宋体"/>
          <w:sz w:val="24"/>
        </w:rPr>
      </w:pPr>
      <w:r>
        <w:rPr>
          <w:rFonts w:ascii="宋体" w:eastAsia="宋体" w:hAnsi="宋体" w:cs="宋体" w:hint="eastAsia"/>
          <w:sz w:val="24"/>
        </w:rPr>
        <w:t>2.2.13</w:t>
      </w:r>
      <w:r>
        <w:rPr>
          <w:rFonts w:ascii="宋体" w:eastAsia="宋体" w:hAnsi="宋体" w:cs="宋体" w:hint="eastAsia"/>
          <w:sz w:val="24"/>
        </w:rPr>
        <w:t>楼梯、扶手、围栏：无混凝土炭化产生裂缝、剥落，钢筋无绣蚀、变形；牢固；确保使用安全。定期巡查，如发现面层剥落及具危险隐患，及时处理与上报。</w:t>
      </w:r>
    </w:p>
    <w:p w:rsidR="002D6427" w:rsidRDefault="00582D38">
      <w:pPr>
        <w:spacing w:line="360" w:lineRule="auto"/>
        <w:ind w:firstLine="420"/>
        <w:rPr>
          <w:rFonts w:ascii="宋体" w:eastAsia="宋体" w:hAnsi="宋体" w:cs="宋体"/>
          <w:sz w:val="24"/>
        </w:rPr>
      </w:pPr>
      <w:r>
        <w:rPr>
          <w:rFonts w:ascii="宋体" w:eastAsia="宋体" w:hAnsi="宋体" w:cs="宋体" w:hint="eastAsia"/>
          <w:sz w:val="24"/>
        </w:rPr>
        <w:t>2.2.14</w:t>
      </w:r>
      <w:r>
        <w:rPr>
          <w:rFonts w:ascii="宋体" w:eastAsia="宋体" w:hAnsi="宋体" w:cs="宋体" w:hint="eastAsia"/>
          <w:sz w:val="24"/>
        </w:rPr>
        <w:t>屋面隔热层、防水层：屋面防水层无老化、拉裂、开裂、轴裂、龟裂现象；极端缝、伸缩缝油膏紧贴，天沟、落水管落水畅通，无积水；屋面隔热层完好，无缺少现象。定期巡查，及时清理天面垃圾，保证排水通畅，发现漏水，及时处理与上报。</w:t>
      </w:r>
    </w:p>
    <w:p w:rsidR="002D6427" w:rsidRDefault="00582D38">
      <w:pPr>
        <w:spacing w:line="360" w:lineRule="auto"/>
        <w:ind w:firstLine="420"/>
        <w:rPr>
          <w:rFonts w:ascii="宋体" w:eastAsia="宋体" w:hAnsi="宋体" w:cs="宋体"/>
          <w:sz w:val="24"/>
        </w:rPr>
      </w:pPr>
      <w:r>
        <w:rPr>
          <w:rFonts w:ascii="宋体" w:eastAsia="宋体" w:hAnsi="宋体" w:cs="宋体" w:hint="eastAsia"/>
          <w:sz w:val="24"/>
        </w:rPr>
        <w:t>2.2.15</w:t>
      </w:r>
      <w:r>
        <w:rPr>
          <w:rFonts w:ascii="宋体" w:eastAsia="宋体" w:hAnsi="宋体" w:cs="宋体" w:hint="eastAsia"/>
          <w:sz w:val="24"/>
        </w:rPr>
        <w:t>散水坡、雨檐台、</w:t>
      </w:r>
      <w:proofErr w:type="gramStart"/>
      <w:r>
        <w:rPr>
          <w:rFonts w:ascii="宋体" w:eastAsia="宋体" w:hAnsi="宋体" w:cs="宋体" w:hint="eastAsia"/>
          <w:sz w:val="24"/>
        </w:rPr>
        <w:t>连廊与建筑物</w:t>
      </w:r>
      <w:proofErr w:type="gramEnd"/>
      <w:r>
        <w:rPr>
          <w:rFonts w:ascii="宋体" w:eastAsia="宋体" w:hAnsi="宋体" w:cs="宋体" w:hint="eastAsia"/>
          <w:sz w:val="24"/>
        </w:rPr>
        <w:t>外墙连接完</w:t>
      </w:r>
      <w:r>
        <w:rPr>
          <w:rFonts w:ascii="宋体" w:eastAsia="宋体" w:hAnsi="宋体" w:cs="宋体" w:hint="eastAsia"/>
          <w:sz w:val="24"/>
        </w:rPr>
        <w:t>好，无脱离开缝、排水不畅现象，定期巡查，发现问题及时处理与上报。</w:t>
      </w:r>
    </w:p>
    <w:p w:rsidR="002D6427" w:rsidRDefault="00582D38">
      <w:pPr>
        <w:spacing w:line="360" w:lineRule="auto"/>
        <w:ind w:firstLine="420"/>
        <w:rPr>
          <w:rFonts w:ascii="宋体" w:eastAsia="宋体" w:hAnsi="宋体" w:cs="宋体"/>
          <w:sz w:val="24"/>
        </w:rPr>
      </w:pPr>
      <w:r>
        <w:rPr>
          <w:rFonts w:ascii="宋体" w:eastAsia="宋体" w:hAnsi="宋体" w:cs="宋体" w:hint="eastAsia"/>
          <w:sz w:val="24"/>
        </w:rPr>
        <w:t>2.2.16</w:t>
      </w:r>
      <w:r>
        <w:rPr>
          <w:rFonts w:ascii="宋体" w:eastAsia="宋体" w:hAnsi="宋体" w:cs="宋体" w:hint="eastAsia"/>
          <w:sz w:val="24"/>
        </w:rPr>
        <w:t>楼板、地面砖、</w:t>
      </w:r>
      <w:r>
        <w:rPr>
          <w:rFonts w:ascii="宋体" w:eastAsia="宋体" w:hAnsi="宋体" w:cs="宋体" w:hint="eastAsia"/>
          <w:sz w:val="24"/>
        </w:rPr>
        <w:t>PVC</w:t>
      </w:r>
      <w:r>
        <w:rPr>
          <w:rFonts w:ascii="宋体" w:eastAsia="宋体" w:hAnsi="宋体" w:cs="宋体" w:hint="eastAsia"/>
          <w:sz w:val="24"/>
        </w:rPr>
        <w:t>地面、橡胶地面：无裂缝、起壳、空鼓、下陷，表面平整，无破损，楼板、地面砖上无水泥渣，无裂缝、破损，堵塞、锈蚀等情况</w:t>
      </w:r>
      <w:r>
        <w:rPr>
          <w:rFonts w:ascii="宋体" w:eastAsia="宋体" w:hAnsi="宋体" w:cs="宋体" w:hint="eastAsia"/>
          <w:sz w:val="24"/>
        </w:rPr>
        <w:t>.</w:t>
      </w:r>
      <w:r>
        <w:rPr>
          <w:rFonts w:ascii="宋体" w:eastAsia="宋体" w:hAnsi="宋体" w:cs="宋体" w:hint="eastAsia"/>
          <w:sz w:val="24"/>
        </w:rPr>
        <w:t>定期巡查，发现问题及时维修，无法维修的通知后勤保障处。</w:t>
      </w:r>
    </w:p>
    <w:p w:rsidR="002D6427" w:rsidRDefault="00582D38">
      <w:pPr>
        <w:spacing w:line="360" w:lineRule="auto"/>
        <w:ind w:firstLine="420"/>
        <w:rPr>
          <w:rFonts w:ascii="宋体" w:eastAsia="宋体" w:hAnsi="宋体" w:cs="宋体"/>
          <w:sz w:val="24"/>
        </w:rPr>
      </w:pPr>
      <w:r>
        <w:rPr>
          <w:rFonts w:ascii="宋体" w:eastAsia="宋体" w:hAnsi="宋体" w:cs="宋体" w:hint="eastAsia"/>
          <w:sz w:val="24"/>
        </w:rPr>
        <w:t>2.2.17</w:t>
      </w:r>
      <w:r>
        <w:rPr>
          <w:rFonts w:ascii="宋体" w:eastAsia="宋体" w:hAnsi="宋体" w:cs="宋体" w:hint="eastAsia"/>
          <w:sz w:val="24"/>
        </w:rPr>
        <w:t>整体要求路面平滑，无明显坑洼、破损，轻微破损面积每处不超过</w:t>
      </w:r>
      <w:r>
        <w:rPr>
          <w:rFonts w:ascii="宋体" w:eastAsia="宋体" w:hAnsi="宋体" w:cs="宋体" w:hint="eastAsia"/>
          <w:sz w:val="24"/>
        </w:rPr>
        <w:t xml:space="preserve">0.1m2 </w:t>
      </w:r>
      <w:r>
        <w:rPr>
          <w:rFonts w:ascii="宋体" w:eastAsia="宋体" w:hAnsi="宋体" w:cs="宋体" w:hint="eastAsia"/>
          <w:sz w:val="24"/>
        </w:rPr>
        <w:t>，边角整齐无缺。</w:t>
      </w:r>
    </w:p>
    <w:p w:rsidR="002D6427" w:rsidRDefault="00582D38">
      <w:pPr>
        <w:spacing w:line="360" w:lineRule="auto"/>
        <w:ind w:firstLine="420"/>
        <w:rPr>
          <w:rFonts w:ascii="宋体" w:eastAsia="宋体" w:hAnsi="宋体" w:cs="宋体"/>
          <w:sz w:val="24"/>
        </w:rPr>
      </w:pPr>
      <w:r>
        <w:rPr>
          <w:rFonts w:ascii="宋体" w:eastAsia="宋体" w:hAnsi="宋体" w:cs="宋体" w:hint="eastAsia"/>
          <w:sz w:val="24"/>
        </w:rPr>
        <w:t>2.2.18</w:t>
      </w:r>
      <w:r>
        <w:rPr>
          <w:rFonts w:ascii="宋体" w:eastAsia="宋体" w:hAnsi="宋体" w:cs="宋体" w:hint="eastAsia"/>
          <w:sz w:val="24"/>
        </w:rPr>
        <w:t>水泥路面：人行道、车道、消防通道、停车场等出现坑洼或破损，每</w:t>
      </w:r>
      <w:r>
        <w:rPr>
          <w:rFonts w:ascii="宋体" w:eastAsia="宋体" w:hAnsi="宋体" w:cs="宋体" w:hint="eastAsia"/>
          <w:sz w:val="24"/>
        </w:rPr>
        <w:t xml:space="preserve">700m2 </w:t>
      </w:r>
      <w:r>
        <w:rPr>
          <w:rFonts w:ascii="宋体" w:eastAsia="宋体" w:hAnsi="宋体" w:cs="宋体" w:hint="eastAsia"/>
          <w:sz w:val="24"/>
        </w:rPr>
        <w:t>内累计不超过</w:t>
      </w:r>
      <w:r>
        <w:rPr>
          <w:rFonts w:ascii="宋体" w:eastAsia="宋体" w:hAnsi="宋体" w:cs="宋体" w:hint="eastAsia"/>
          <w:sz w:val="24"/>
        </w:rPr>
        <w:t xml:space="preserve">1m2 </w:t>
      </w:r>
      <w:r>
        <w:rPr>
          <w:rFonts w:ascii="宋体" w:eastAsia="宋体" w:hAnsi="宋体" w:cs="宋体" w:hint="eastAsia"/>
          <w:sz w:val="24"/>
        </w:rPr>
        <w:t>，路面积留水泥渣等体积不超过</w:t>
      </w:r>
      <w:r>
        <w:rPr>
          <w:rFonts w:ascii="宋体" w:eastAsia="宋体" w:hAnsi="宋体" w:cs="宋体" w:hint="eastAsia"/>
          <w:sz w:val="24"/>
        </w:rPr>
        <w:t>1.7</w:t>
      </w:r>
      <w:r>
        <w:rPr>
          <w:rFonts w:ascii="宋体" w:eastAsia="宋体" w:hAnsi="宋体" w:cs="宋体" w:hint="eastAsia"/>
          <w:sz w:val="24"/>
        </w:rPr>
        <w:t>×</w:t>
      </w:r>
      <w:r>
        <w:rPr>
          <w:rFonts w:ascii="宋体" w:eastAsia="宋体" w:hAnsi="宋体" w:cs="宋体" w:hint="eastAsia"/>
          <w:sz w:val="24"/>
        </w:rPr>
        <w:t>1</w:t>
      </w:r>
      <w:r>
        <w:rPr>
          <w:rFonts w:ascii="宋体" w:eastAsia="宋体" w:hAnsi="宋体" w:cs="宋体" w:hint="eastAsia"/>
          <w:sz w:val="24"/>
        </w:rPr>
        <w:t>.7</w:t>
      </w:r>
      <w:r>
        <w:rPr>
          <w:rFonts w:ascii="宋体" w:eastAsia="宋体" w:hAnsi="宋体" w:cs="宋体" w:hint="eastAsia"/>
          <w:sz w:val="24"/>
        </w:rPr>
        <w:t>×</w:t>
      </w:r>
      <w:r>
        <w:rPr>
          <w:rFonts w:ascii="宋体" w:eastAsia="宋体" w:hAnsi="宋体" w:cs="宋体" w:hint="eastAsia"/>
          <w:sz w:val="24"/>
        </w:rPr>
        <w:t xml:space="preserve">1.7cm3 </w:t>
      </w:r>
      <w:r>
        <w:rPr>
          <w:rFonts w:ascii="宋体" w:eastAsia="宋体" w:hAnsi="宋体" w:cs="宋体" w:hint="eastAsia"/>
          <w:sz w:val="24"/>
        </w:rPr>
        <w:t>；定期巡查，发现问题及时处理。</w:t>
      </w:r>
    </w:p>
    <w:p w:rsidR="002D6427" w:rsidRDefault="00582D38">
      <w:pPr>
        <w:spacing w:line="360" w:lineRule="auto"/>
        <w:ind w:firstLine="420"/>
        <w:rPr>
          <w:rFonts w:ascii="宋体" w:eastAsia="宋体" w:hAnsi="宋体" w:cs="宋体"/>
          <w:sz w:val="24"/>
        </w:rPr>
      </w:pPr>
      <w:r>
        <w:rPr>
          <w:rFonts w:ascii="宋体" w:eastAsia="宋体" w:hAnsi="宋体" w:cs="宋体" w:hint="eastAsia"/>
          <w:sz w:val="24"/>
        </w:rPr>
        <w:t>2.2.19</w:t>
      </w:r>
      <w:r>
        <w:rPr>
          <w:rFonts w:ascii="宋体" w:eastAsia="宋体" w:hAnsi="宋体" w:cs="宋体" w:hint="eastAsia"/>
          <w:sz w:val="24"/>
        </w:rPr>
        <w:t>道板砖、拼花砖：不能缺少一块，</w:t>
      </w:r>
      <w:r>
        <w:rPr>
          <w:rFonts w:ascii="宋体" w:eastAsia="宋体" w:hAnsi="宋体" w:cs="宋体" w:hint="eastAsia"/>
          <w:sz w:val="24"/>
        </w:rPr>
        <w:t>95%</w:t>
      </w:r>
      <w:r>
        <w:rPr>
          <w:rFonts w:ascii="宋体" w:eastAsia="宋体" w:hAnsi="宋体" w:cs="宋体" w:hint="eastAsia"/>
          <w:sz w:val="24"/>
        </w:rPr>
        <w:t>没有松动，单块破损面积大于</w:t>
      </w:r>
      <w:r>
        <w:rPr>
          <w:rFonts w:ascii="宋体" w:eastAsia="宋体" w:hAnsi="宋体" w:cs="宋体" w:hint="eastAsia"/>
          <w:sz w:val="24"/>
        </w:rPr>
        <w:t>23</w:t>
      </w:r>
      <w:r>
        <w:rPr>
          <w:rFonts w:ascii="宋体" w:eastAsia="宋体" w:hAnsi="宋体" w:cs="宋体" w:hint="eastAsia"/>
          <w:sz w:val="24"/>
        </w:rPr>
        <w:t>％的道板砖在</w:t>
      </w:r>
      <w:r>
        <w:rPr>
          <w:rFonts w:ascii="宋体" w:eastAsia="宋体" w:hAnsi="宋体" w:cs="宋体" w:hint="eastAsia"/>
          <w:sz w:val="24"/>
        </w:rPr>
        <w:t xml:space="preserve">100m2 </w:t>
      </w:r>
      <w:r>
        <w:rPr>
          <w:rFonts w:ascii="宋体" w:eastAsia="宋体" w:hAnsi="宋体" w:cs="宋体" w:hint="eastAsia"/>
          <w:sz w:val="24"/>
        </w:rPr>
        <w:t>内不超过</w:t>
      </w:r>
      <w:r>
        <w:rPr>
          <w:rFonts w:ascii="宋体" w:eastAsia="宋体" w:hAnsi="宋体" w:cs="宋体" w:hint="eastAsia"/>
          <w:sz w:val="24"/>
        </w:rPr>
        <w:t>4</w:t>
      </w:r>
      <w:r>
        <w:rPr>
          <w:rFonts w:ascii="宋体" w:eastAsia="宋体" w:hAnsi="宋体" w:cs="宋体" w:hint="eastAsia"/>
          <w:sz w:val="24"/>
        </w:rPr>
        <w:t>块；定期巡查，发现问题及时维修。</w:t>
      </w:r>
    </w:p>
    <w:p w:rsidR="002D6427" w:rsidRDefault="00582D38">
      <w:pPr>
        <w:spacing w:line="360" w:lineRule="auto"/>
        <w:ind w:firstLine="420"/>
        <w:rPr>
          <w:rFonts w:ascii="宋体" w:eastAsia="宋体" w:hAnsi="宋体" w:cs="宋体"/>
          <w:sz w:val="24"/>
        </w:rPr>
      </w:pPr>
      <w:r>
        <w:rPr>
          <w:rFonts w:ascii="宋体" w:eastAsia="宋体" w:hAnsi="宋体" w:cs="宋体" w:hint="eastAsia"/>
          <w:sz w:val="24"/>
        </w:rPr>
        <w:t>2.2.20</w:t>
      </w:r>
      <w:r>
        <w:rPr>
          <w:rFonts w:ascii="宋体" w:eastAsia="宋体" w:hAnsi="宋体" w:cs="宋体" w:hint="eastAsia"/>
          <w:sz w:val="24"/>
        </w:rPr>
        <w:t>明沟盖板：平整不缺少一块，单块破损面积不能超过</w:t>
      </w:r>
      <w:r>
        <w:rPr>
          <w:rFonts w:ascii="宋体" w:eastAsia="宋体" w:hAnsi="宋体" w:cs="宋体" w:hint="eastAsia"/>
          <w:sz w:val="24"/>
        </w:rPr>
        <w:t xml:space="preserve">0.01m2 </w:t>
      </w:r>
      <w:r>
        <w:rPr>
          <w:rFonts w:ascii="宋体" w:eastAsia="宋体" w:hAnsi="宋体" w:cs="宋体" w:hint="eastAsia"/>
          <w:sz w:val="24"/>
        </w:rPr>
        <w:t>；定期巡查，发现问题及时处理。</w:t>
      </w:r>
    </w:p>
    <w:p w:rsidR="002D6427" w:rsidRDefault="00582D38">
      <w:pPr>
        <w:spacing w:line="360" w:lineRule="auto"/>
        <w:ind w:firstLine="420"/>
        <w:rPr>
          <w:rFonts w:ascii="宋体" w:eastAsia="宋体" w:hAnsi="宋体" w:cs="宋体"/>
          <w:sz w:val="24"/>
        </w:rPr>
      </w:pPr>
      <w:r>
        <w:rPr>
          <w:rFonts w:ascii="宋体" w:eastAsia="宋体" w:hAnsi="宋体" w:cs="宋体" w:hint="eastAsia"/>
          <w:sz w:val="24"/>
        </w:rPr>
        <w:t>2.2.21</w:t>
      </w:r>
      <w:r>
        <w:rPr>
          <w:rFonts w:ascii="宋体" w:eastAsia="宋体" w:hAnsi="宋体" w:cs="宋体" w:hint="eastAsia"/>
          <w:sz w:val="24"/>
        </w:rPr>
        <w:t>路牙：整齐没有很明显塌陷，不缺少一块，单块破损长度不超过</w:t>
      </w:r>
      <w:r>
        <w:rPr>
          <w:rFonts w:ascii="宋体" w:eastAsia="宋体" w:hAnsi="宋体" w:cs="宋体" w:hint="eastAsia"/>
          <w:sz w:val="24"/>
        </w:rPr>
        <w:t>23</w:t>
      </w:r>
      <w:r>
        <w:rPr>
          <w:rFonts w:ascii="宋体" w:eastAsia="宋体" w:hAnsi="宋体" w:cs="宋体" w:hint="eastAsia"/>
          <w:sz w:val="24"/>
        </w:rPr>
        <w:t>％。</w:t>
      </w:r>
    </w:p>
    <w:p w:rsidR="002D6427" w:rsidRDefault="00582D38">
      <w:pPr>
        <w:spacing w:line="360" w:lineRule="auto"/>
        <w:ind w:firstLine="420"/>
        <w:rPr>
          <w:rFonts w:ascii="宋体" w:eastAsia="宋体" w:hAnsi="宋体" w:cs="宋体"/>
          <w:sz w:val="24"/>
        </w:rPr>
      </w:pPr>
      <w:r>
        <w:rPr>
          <w:rFonts w:ascii="宋体" w:eastAsia="宋体" w:hAnsi="宋体" w:cs="宋体" w:hint="eastAsia"/>
          <w:sz w:val="24"/>
        </w:rPr>
        <w:t>2.2.22</w:t>
      </w:r>
      <w:r>
        <w:rPr>
          <w:rFonts w:ascii="宋体" w:eastAsia="宋体" w:hAnsi="宋体" w:cs="宋体" w:hint="eastAsia"/>
          <w:sz w:val="24"/>
        </w:rPr>
        <w:t>挡土坡、墙：每处塌陷破损面积不超过</w:t>
      </w:r>
      <w:r>
        <w:rPr>
          <w:rFonts w:ascii="宋体" w:eastAsia="宋体" w:hAnsi="宋体" w:cs="宋体" w:hint="eastAsia"/>
          <w:sz w:val="24"/>
        </w:rPr>
        <w:t xml:space="preserve">0.007m2 </w:t>
      </w:r>
      <w:r>
        <w:rPr>
          <w:rFonts w:ascii="宋体" w:eastAsia="宋体" w:hAnsi="宋体" w:cs="宋体" w:hint="eastAsia"/>
          <w:sz w:val="24"/>
        </w:rPr>
        <w:t>（</w:t>
      </w:r>
      <w:r>
        <w:rPr>
          <w:rFonts w:ascii="宋体" w:eastAsia="宋体" w:hAnsi="宋体" w:cs="宋体" w:hint="eastAsia"/>
          <w:sz w:val="24"/>
        </w:rPr>
        <w:t xml:space="preserve">70cm2 </w:t>
      </w:r>
      <w:r>
        <w:rPr>
          <w:rFonts w:ascii="宋体" w:eastAsia="宋体" w:hAnsi="宋体" w:cs="宋体" w:hint="eastAsia"/>
          <w:sz w:val="24"/>
        </w:rPr>
        <w:t>）；定期巡查，发现问题及时处理。</w:t>
      </w:r>
    </w:p>
    <w:p w:rsidR="002D6427" w:rsidRDefault="00582D38">
      <w:pPr>
        <w:spacing w:line="360" w:lineRule="auto"/>
        <w:ind w:firstLine="420"/>
        <w:rPr>
          <w:rFonts w:ascii="宋体" w:eastAsia="宋体" w:hAnsi="宋体" w:cs="宋体"/>
          <w:sz w:val="24"/>
        </w:rPr>
      </w:pPr>
      <w:r>
        <w:rPr>
          <w:rFonts w:ascii="宋体" w:eastAsia="宋体" w:hAnsi="宋体" w:cs="宋体" w:hint="eastAsia"/>
          <w:sz w:val="24"/>
        </w:rPr>
        <w:lastRenderedPageBreak/>
        <w:t>2.2.22</w:t>
      </w:r>
      <w:r>
        <w:rPr>
          <w:rFonts w:ascii="宋体" w:eastAsia="宋体" w:hAnsi="宋体" w:cs="宋体" w:hint="eastAsia"/>
          <w:sz w:val="24"/>
        </w:rPr>
        <w:t>踏步、台阶：没有明显破损。定期巡查，发现问题及时处理。</w:t>
      </w:r>
    </w:p>
    <w:p w:rsidR="002D6427" w:rsidRDefault="00582D38">
      <w:pPr>
        <w:spacing w:line="360" w:lineRule="auto"/>
        <w:ind w:firstLine="420"/>
        <w:rPr>
          <w:rFonts w:ascii="宋体" w:eastAsia="宋体" w:hAnsi="宋体" w:cs="宋体"/>
          <w:sz w:val="24"/>
        </w:rPr>
      </w:pPr>
      <w:r>
        <w:rPr>
          <w:rFonts w:ascii="宋体" w:eastAsia="宋体" w:hAnsi="宋体" w:cs="宋体" w:hint="eastAsia"/>
          <w:sz w:val="24"/>
        </w:rPr>
        <w:t>2.2.23</w:t>
      </w:r>
      <w:r>
        <w:rPr>
          <w:rFonts w:ascii="宋体" w:eastAsia="宋体" w:hAnsi="宋体" w:cs="宋体" w:hint="eastAsia"/>
          <w:sz w:val="24"/>
        </w:rPr>
        <w:t>医院内木制家具、皮质家具、钢制家具、吧台、各种材质护栏、各种材质隔断、幕墙、门窗的巡查、维修、维护，五金及锁具（门锁、抽屉锁、柜锁、电子门禁锁）装配更换，各种材质护栏、幕墙、门窗及小型木器、铁器的制作安装、室内装饰的维修、维护、巡查工作。</w:t>
      </w:r>
    </w:p>
    <w:p w:rsidR="002D6427" w:rsidRDefault="00582D38">
      <w:pPr>
        <w:spacing w:line="360" w:lineRule="auto"/>
        <w:ind w:firstLine="420"/>
        <w:rPr>
          <w:rFonts w:ascii="宋体" w:eastAsia="宋体" w:hAnsi="宋体" w:cs="宋体"/>
          <w:sz w:val="24"/>
        </w:rPr>
      </w:pPr>
      <w:r>
        <w:rPr>
          <w:rFonts w:ascii="宋体" w:eastAsia="宋体" w:hAnsi="宋体" w:cs="宋体" w:hint="eastAsia"/>
          <w:sz w:val="24"/>
        </w:rPr>
        <w:t>2.2.24</w:t>
      </w:r>
      <w:r>
        <w:rPr>
          <w:rFonts w:ascii="宋体" w:eastAsia="宋体" w:hAnsi="宋体" w:cs="宋体" w:hint="eastAsia"/>
          <w:sz w:val="24"/>
        </w:rPr>
        <w:t>小型木工、墙面装饰板、抽屉轨道、钢质门的合页、闭门器的安装、维修更换，装门窗玻璃，固定墙上、家具上的挂件，家具的</w:t>
      </w:r>
      <w:proofErr w:type="gramStart"/>
      <w:r>
        <w:rPr>
          <w:rFonts w:ascii="宋体" w:eastAsia="宋体" w:hAnsi="宋体" w:cs="宋体" w:hint="eastAsia"/>
          <w:sz w:val="24"/>
        </w:rPr>
        <w:t>小维护</w:t>
      </w:r>
      <w:proofErr w:type="gramEnd"/>
      <w:r>
        <w:rPr>
          <w:rFonts w:ascii="宋体" w:eastAsia="宋体" w:hAnsi="宋体" w:cs="宋体" w:hint="eastAsia"/>
          <w:sz w:val="24"/>
        </w:rPr>
        <w:t>和安装等。</w:t>
      </w:r>
    </w:p>
    <w:p w:rsidR="002D6427" w:rsidRDefault="00582D38">
      <w:pPr>
        <w:spacing w:line="360" w:lineRule="auto"/>
        <w:ind w:firstLine="420"/>
        <w:rPr>
          <w:rFonts w:ascii="宋体" w:eastAsia="宋体" w:hAnsi="宋体" w:cs="宋体"/>
          <w:sz w:val="24"/>
        </w:rPr>
      </w:pPr>
      <w:r>
        <w:rPr>
          <w:rFonts w:ascii="宋体" w:eastAsia="宋体" w:hAnsi="宋体" w:cs="宋体" w:hint="eastAsia"/>
          <w:sz w:val="24"/>
        </w:rPr>
        <w:t>2.2.25</w:t>
      </w:r>
      <w:proofErr w:type="gramStart"/>
      <w:r>
        <w:rPr>
          <w:rFonts w:ascii="宋体" w:eastAsia="宋体" w:hAnsi="宋体" w:cs="宋体" w:hint="eastAsia"/>
          <w:sz w:val="24"/>
        </w:rPr>
        <w:t>各</w:t>
      </w:r>
      <w:proofErr w:type="gramEnd"/>
      <w:r>
        <w:rPr>
          <w:rFonts w:ascii="宋体" w:eastAsia="宋体" w:hAnsi="宋体" w:cs="宋体" w:hint="eastAsia"/>
          <w:sz w:val="24"/>
        </w:rPr>
        <w:t>类宣传栏，门牌画框，标识等拆装。</w:t>
      </w:r>
    </w:p>
    <w:p w:rsidR="002D6427" w:rsidRDefault="00582D38">
      <w:pPr>
        <w:spacing w:line="360" w:lineRule="auto"/>
        <w:ind w:firstLine="42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.2.26</w:t>
      </w:r>
      <w:r>
        <w:rPr>
          <w:rFonts w:ascii="宋体" w:eastAsia="宋体" w:hAnsi="宋体" w:cs="宋体" w:hint="eastAsia"/>
          <w:sz w:val="24"/>
        </w:rPr>
        <w:t>硅酸钙板、铝塑板、金属扣板、石膏板等吊顶的维修，公共门窗、门（木门、铁门、防火门）、窗（铝合金窗、推拉平开、百叶窗）：牢固、平整、美观、无锈蚀、开关灵活、接缝严密</w:t>
      </w:r>
      <w:r>
        <w:rPr>
          <w:rFonts w:ascii="宋体" w:eastAsia="宋体" w:hAnsi="宋体" w:cs="宋体" w:hint="eastAsia"/>
          <w:sz w:val="24"/>
        </w:rPr>
        <w:t>,</w:t>
      </w:r>
      <w:r>
        <w:rPr>
          <w:rFonts w:ascii="宋体" w:eastAsia="宋体" w:hAnsi="宋体" w:cs="宋体" w:hint="eastAsia"/>
          <w:sz w:val="24"/>
        </w:rPr>
        <w:t>不松动，门窗及门窗配件齐全。定期巡查，及时维修。</w:t>
      </w:r>
    </w:p>
    <w:p w:rsidR="002D6427" w:rsidRDefault="00582D38">
      <w:pPr>
        <w:spacing w:line="360" w:lineRule="auto"/>
        <w:ind w:firstLine="420"/>
        <w:rPr>
          <w:rFonts w:ascii="宋体" w:eastAsia="宋体" w:hAnsi="宋体" w:cs="宋体"/>
          <w:sz w:val="24"/>
        </w:rPr>
      </w:pPr>
      <w:r>
        <w:rPr>
          <w:rFonts w:ascii="宋体" w:eastAsia="宋体" w:hAnsi="宋体" w:cs="宋体" w:hint="eastAsia"/>
          <w:sz w:val="24"/>
        </w:rPr>
        <w:t>2.2.27</w:t>
      </w:r>
      <w:r>
        <w:rPr>
          <w:rFonts w:ascii="宋体" w:eastAsia="宋体" w:hAnsi="宋体" w:cs="宋体" w:hint="eastAsia"/>
          <w:sz w:val="24"/>
        </w:rPr>
        <w:t>推车、候诊椅及办公家具，隔离带，扶手，毛巾架，窗帘架，输液架，各类货架，窗帘、隔帘、门窗，各类金属门窗，消防栓的门框和玻璃等修理与安装等。</w:t>
      </w:r>
    </w:p>
    <w:p w:rsidR="002D6427" w:rsidRDefault="00582D38">
      <w:pPr>
        <w:spacing w:line="360" w:lineRule="auto"/>
        <w:ind w:firstLine="420"/>
        <w:rPr>
          <w:rFonts w:ascii="宋体" w:eastAsia="宋体" w:hAnsi="宋体" w:cs="宋体"/>
          <w:sz w:val="24"/>
        </w:rPr>
      </w:pPr>
      <w:r>
        <w:rPr>
          <w:rFonts w:ascii="宋体" w:eastAsia="宋体" w:hAnsi="宋体" w:cs="宋体" w:hint="eastAsia"/>
          <w:sz w:val="24"/>
        </w:rPr>
        <w:t>2.2.28</w:t>
      </w:r>
      <w:r>
        <w:rPr>
          <w:rFonts w:ascii="宋体" w:eastAsia="宋体" w:hAnsi="宋体" w:cs="宋体" w:hint="eastAsia"/>
          <w:sz w:val="24"/>
        </w:rPr>
        <w:t>各种铁质设施的除锈如天</w:t>
      </w:r>
      <w:proofErr w:type="gramStart"/>
      <w:r>
        <w:rPr>
          <w:rFonts w:ascii="宋体" w:eastAsia="宋体" w:hAnsi="宋体" w:cs="宋体" w:hint="eastAsia"/>
          <w:sz w:val="24"/>
        </w:rPr>
        <w:t>面扶拦</w:t>
      </w:r>
      <w:proofErr w:type="gramEnd"/>
      <w:r>
        <w:rPr>
          <w:rFonts w:ascii="宋体" w:eastAsia="宋体" w:hAnsi="宋体" w:cs="宋体" w:hint="eastAsia"/>
          <w:sz w:val="24"/>
        </w:rPr>
        <w:t>、扶手、避雷带、围栏、公共防盗网，无明显锈蚀，定期巡查防锈处理及刷漆。</w:t>
      </w:r>
    </w:p>
    <w:p w:rsidR="002D6427" w:rsidRDefault="00582D38">
      <w:pPr>
        <w:spacing w:line="360" w:lineRule="auto"/>
        <w:ind w:firstLine="420"/>
        <w:rPr>
          <w:rFonts w:ascii="宋体" w:eastAsia="宋体" w:hAnsi="宋体" w:cs="宋体"/>
          <w:sz w:val="24"/>
        </w:rPr>
      </w:pPr>
      <w:r>
        <w:rPr>
          <w:rFonts w:ascii="宋体" w:eastAsia="宋体" w:hAnsi="宋体" w:cs="宋体" w:hint="eastAsia"/>
          <w:sz w:val="24"/>
        </w:rPr>
        <w:t>2.2.29</w:t>
      </w:r>
      <w:r>
        <w:rPr>
          <w:rFonts w:ascii="宋体" w:eastAsia="宋体" w:hAnsi="宋体" w:cs="宋体" w:hint="eastAsia"/>
          <w:sz w:val="24"/>
        </w:rPr>
        <w:t>乳胶漆无空鼓</w:t>
      </w:r>
      <w:r>
        <w:rPr>
          <w:rFonts w:ascii="宋体" w:eastAsia="宋体" w:hAnsi="宋体" w:cs="宋体" w:hint="eastAsia"/>
          <w:sz w:val="24"/>
        </w:rPr>
        <w:t>、脱皮、污损、无霉斑、喷涂均匀。</w:t>
      </w:r>
    </w:p>
    <w:p w:rsidR="002D6427" w:rsidRDefault="00582D38">
      <w:pPr>
        <w:spacing w:line="360" w:lineRule="auto"/>
        <w:ind w:firstLine="420"/>
        <w:rPr>
          <w:rFonts w:ascii="宋体" w:eastAsia="宋体" w:hAnsi="宋体" w:cs="宋体"/>
          <w:sz w:val="24"/>
        </w:rPr>
      </w:pPr>
      <w:r>
        <w:rPr>
          <w:rFonts w:ascii="宋体" w:eastAsia="宋体" w:hAnsi="宋体" w:cs="宋体" w:hint="eastAsia"/>
          <w:sz w:val="24"/>
        </w:rPr>
        <w:t>2.2.30</w:t>
      </w:r>
      <w:r>
        <w:rPr>
          <w:rFonts w:ascii="宋体" w:eastAsia="宋体" w:hAnsi="宋体" w:cs="宋体" w:hint="eastAsia"/>
          <w:sz w:val="24"/>
        </w:rPr>
        <w:t>顶棚、天花、墙面：抹灰层牢固</w:t>
      </w:r>
      <w:r>
        <w:rPr>
          <w:rFonts w:ascii="宋体" w:eastAsia="宋体" w:hAnsi="宋体" w:cs="宋体" w:hint="eastAsia"/>
          <w:sz w:val="24"/>
        </w:rPr>
        <w:t>,</w:t>
      </w:r>
      <w:r>
        <w:rPr>
          <w:rFonts w:ascii="宋体" w:eastAsia="宋体" w:hAnsi="宋体" w:cs="宋体" w:hint="eastAsia"/>
          <w:sz w:val="24"/>
        </w:rPr>
        <w:t>无面层剥落和明显裂缝，乳胶漆无空鼓、脱皮、污损、无霉斑、喷涂均匀。定期巡查，如出现剥落、变形，及时清除危险部分，处理与上报。</w:t>
      </w:r>
    </w:p>
    <w:p w:rsidR="002D6427" w:rsidRDefault="00582D38">
      <w:pPr>
        <w:spacing w:line="360" w:lineRule="auto"/>
        <w:ind w:firstLine="420"/>
        <w:rPr>
          <w:rFonts w:ascii="宋体" w:eastAsia="宋体" w:hAnsi="宋体" w:cs="宋体"/>
          <w:sz w:val="24"/>
        </w:rPr>
      </w:pPr>
      <w:r>
        <w:rPr>
          <w:rFonts w:ascii="宋体" w:eastAsia="宋体" w:hAnsi="宋体" w:cs="宋体" w:hint="eastAsia"/>
          <w:sz w:val="24"/>
        </w:rPr>
        <w:t>2.2.31</w:t>
      </w:r>
      <w:r>
        <w:rPr>
          <w:rFonts w:ascii="宋体" w:eastAsia="宋体" w:hAnsi="宋体" w:cs="宋体" w:hint="eastAsia"/>
          <w:sz w:val="24"/>
        </w:rPr>
        <w:t>木扶手表面无明显龟裂和漆层脱落</w:t>
      </w:r>
      <w:r>
        <w:rPr>
          <w:rFonts w:ascii="宋体" w:eastAsia="宋体" w:hAnsi="宋体" w:cs="宋体" w:hint="eastAsia"/>
          <w:sz w:val="24"/>
        </w:rPr>
        <w:t>.</w:t>
      </w:r>
    </w:p>
    <w:p w:rsidR="002D6427" w:rsidRDefault="00582D38">
      <w:pPr>
        <w:pStyle w:val="a0"/>
        <w:ind w:firstLine="480"/>
      </w:pPr>
      <w:r>
        <w:rPr>
          <w:rFonts w:ascii="宋体" w:hAnsi="宋体" w:cs="宋体" w:hint="eastAsia"/>
        </w:rPr>
        <w:t>2.2.32</w:t>
      </w:r>
      <w:r>
        <w:rPr>
          <w:rFonts w:ascii="宋体" w:hAnsi="宋体" w:cs="宋体" w:hint="eastAsia"/>
        </w:rPr>
        <w:t>医院安排的其他指令性工作任务。</w:t>
      </w:r>
    </w:p>
    <w:p w:rsidR="002D6427" w:rsidRDefault="002D6427">
      <w:pPr>
        <w:pStyle w:val="a0"/>
        <w:ind w:firstLine="480"/>
      </w:pPr>
    </w:p>
    <w:p w:rsidR="002D6427" w:rsidRDefault="00582D38">
      <w:pPr>
        <w:widowControl/>
        <w:jc w:val="left"/>
        <w:rPr>
          <w:rFonts w:ascii="宋体" w:eastAsia="宋体" w:hAnsi="宋体" w:cs="宋体"/>
          <w:color w:val="000000"/>
          <w:sz w:val="24"/>
        </w:rPr>
      </w:pPr>
      <w:r>
        <w:rPr>
          <w:rFonts w:ascii="宋体" w:hAnsi="宋体" w:cs="宋体" w:hint="eastAsia"/>
          <w:color w:val="000000"/>
        </w:rPr>
        <w:br w:type="page"/>
      </w:r>
    </w:p>
    <w:p w:rsidR="002D6427" w:rsidRDefault="00582D38">
      <w:pPr>
        <w:pStyle w:val="a0"/>
        <w:ind w:firstLineChars="0" w:firstLine="480"/>
        <w:rPr>
          <w:rFonts w:ascii="宋体" w:hAnsi="宋体" w:cs="宋体"/>
          <w:color w:val="000000"/>
        </w:rPr>
      </w:pPr>
      <w:r>
        <w:rPr>
          <w:rFonts w:ascii="宋体" w:hAnsi="宋体" w:cs="宋体" w:hint="eastAsia"/>
          <w:color w:val="000000"/>
        </w:rPr>
        <w:lastRenderedPageBreak/>
        <w:t xml:space="preserve">2.3 </w:t>
      </w:r>
      <w:r>
        <w:rPr>
          <w:rFonts w:ascii="宋体" w:hAnsi="宋体" w:cs="宋体" w:hint="eastAsia"/>
          <w:color w:val="000000"/>
        </w:rPr>
        <w:t>日常巡检，需完成日、周、月、季度、年等周期，开展预防性巡检任务（主要采用院方提供的“我要管家”</w:t>
      </w:r>
      <w:r>
        <w:rPr>
          <w:rFonts w:ascii="宋体" w:hAnsi="宋体" w:cs="宋体" w:hint="eastAsia"/>
          <w:color w:val="000000"/>
        </w:rPr>
        <w:t>APP</w:t>
      </w:r>
      <w:r>
        <w:rPr>
          <w:rFonts w:ascii="宋体" w:hAnsi="宋体" w:cs="宋体" w:hint="eastAsia"/>
          <w:color w:val="000000"/>
        </w:rPr>
        <w:t>线上巡检和人工纸质巡检相结合的方式），相关巡检表格由投标人提供，经采购人审批认可。</w:t>
      </w:r>
    </w:p>
    <w:p w:rsidR="002D6427" w:rsidRDefault="00582D38">
      <w:pPr>
        <w:pStyle w:val="a0"/>
        <w:ind w:firstLineChars="0" w:firstLine="0"/>
        <w:rPr>
          <w:rFonts w:ascii="宋体" w:hAnsi="宋体" w:cs="宋体"/>
          <w:b/>
          <w:bCs/>
          <w:i/>
          <w:iCs/>
          <w:color w:val="000000"/>
        </w:rPr>
      </w:pPr>
      <w:r>
        <w:rPr>
          <w:rFonts w:ascii="宋体" w:hAnsi="宋体" w:cs="宋体" w:hint="eastAsia"/>
          <w:color w:val="000000"/>
        </w:rPr>
        <w:t>注：</w:t>
      </w:r>
      <w:r>
        <w:rPr>
          <w:rFonts w:ascii="宋体" w:hAnsi="宋体" w:cs="宋体" w:hint="eastAsia"/>
          <w:b/>
          <w:bCs/>
          <w:i/>
          <w:iCs/>
          <w:color w:val="000000"/>
        </w:rPr>
        <w:t>1</w:t>
      </w:r>
      <w:r>
        <w:rPr>
          <w:rFonts w:ascii="宋体" w:hAnsi="宋体" w:cs="宋体" w:hint="eastAsia"/>
          <w:b/>
          <w:bCs/>
          <w:i/>
          <w:iCs/>
          <w:color w:val="000000"/>
        </w:rPr>
        <w:t>、以上项目服务为</w:t>
      </w:r>
      <w:proofErr w:type="gramStart"/>
      <w:r>
        <w:rPr>
          <w:rFonts w:ascii="宋体" w:hAnsi="宋体" w:cs="宋体" w:hint="eastAsia"/>
          <w:b/>
          <w:bCs/>
          <w:i/>
          <w:iCs/>
          <w:color w:val="000000"/>
        </w:rPr>
        <w:t>包清工</w:t>
      </w:r>
      <w:proofErr w:type="gramEnd"/>
      <w:r>
        <w:rPr>
          <w:rFonts w:ascii="宋体" w:hAnsi="宋体" w:cs="宋体" w:hint="eastAsia"/>
          <w:b/>
          <w:bCs/>
          <w:i/>
          <w:iCs/>
          <w:color w:val="000000"/>
        </w:rPr>
        <w:t>项目，主辅材料及、劳</w:t>
      </w:r>
      <w:r w:rsidR="00765D0B">
        <w:rPr>
          <w:rFonts w:ascii="宋体" w:hAnsi="宋体" w:cs="宋体" w:hint="eastAsia"/>
          <w:b/>
          <w:bCs/>
          <w:i/>
          <w:iCs/>
          <w:color w:val="000000"/>
        </w:rPr>
        <w:t>保用品由采购人提供。投标人派驻采购人工作区域的需为固定工作人员，人员调整需征得采购人归口管理部门认可同意，否则</w:t>
      </w:r>
      <w:proofErr w:type="gramStart"/>
      <w:r w:rsidR="00765D0B">
        <w:rPr>
          <w:rFonts w:ascii="宋体" w:hAnsi="宋体" w:cs="宋体" w:hint="eastAsia"/>
          <w:b/>
          <w:bCs/>
          <w:i/>
          <w:iCs/>
          <w:color w:val="000000"/>
        </w:rPr>
        <w:t>每调整</w:t>
      </w:r>
      <w:proofErr w:type="gramEnd"/>
      <w:r w:rsidR="00765D0B">
        <w:rPr>
          <w:rFonts w:ascii="宋体" w:hAnsi="宋体" w:cs="宋体" w:hint="eastAsia"/>
          <w:b/>
          <w:bCs/>
          <w:i/>
          <w:iCs/>
          <w:color w:val="000000"/>
        </w:rPr>
        <w:t>一人次扣罚10000元。</w:t>
      </w:r>
    </w:p>
    <w:p w:rsidR="002D6427" w:rsidRDefault="00582D38">
      <w:pPr>
        <w:pStyle w:val="a0"/>
        <w:ind w:firstLineChars="0" w:firstLine="0"/>
        <w:rPr>
          <w:rFonts w:ascii="宋体" w:hAnsi="宋体" w:cs="宋体"/>
          <w:b/>
          <w:bCs/>
          <w:sz w:val="28"/>
          <w:szCs w:val="28"/>
        </w:rPr>
      </w:pPr>
      <w:r>
        <w:rPr>
          <w:rFonts w:ascii="宋体" w:hAnsi="宋体" w:cs="宋体" w:hint="eastAsia"/>
          <w:b/>
          <w:bCs/>
          <w:i/>
          <w:iCs/>
          <w:color w:val="000000"/>
        </w:rPr>
        <w:t>2</w:t>
      </w:r>
      <w:r>
        <w:rPr>
          <w:rFonts w:ascii="宋体" w:hAnsi="宋体" w:cs="宋体" w:hint="eastAsia"/>
          <w:b/>
          <w:bCs/>
          <w:i/>
          <w:iCs/>
          <w:color w:val="000000"/>
        </w:rPr>
        <w:t>、为满足医院日常小型维修安装任务需求，水、电、木、瓦、</w:t>
      </w:r>
      <w:proofErr w:type="gramStart"/>
      <w:r>
        <w:rPr>
          <w:rFonts w:ascii="宋体" w:hAnsi="宋体" w:cs="宋体" w:hint="eastAsia"/>
          <w:b/>
          <w:bCs/>
          <w:i/>
          <w:iCs/>
          <w:color w:val="000000"/>
        </w:rPr>
        <w:t>漆各班组</w:t>
      </w:r>
      <w:proofErr w:type="gramEnd"/>
      <w:r>
        <w:rPr>
          <w:rFonts w:ascii="宋体" w:hAnsi="宋体" w:cs="宋体" w:hint="eastAsia"/>
          <w:b/>
          <w:bCs/>
          <w:i/>
          <w:iCs/>
          <w:color w:val="000000"/>
        </w:rPr>
        <w:t>根据当月市场信息价定额在</w:t>
      </w:r>
      <w:r>
        <w:rPr>
          <w:rFonts w:ascii="宋体" w:hAnsi="宋体" w:cs="宋体" w:hint="eastAsia"/>
          <w:b/>
          <w:bCs/>
          <w:i/>
          <w:iCs/>
          <w:color w:val="000000"/>
          <w:u w:val="wave"/>
        </w:rPr>
        <w:t>5</w:t>
      </w:r>
      <w:r>
        <w:rPr>
          <w:rFonts w:ascii="宋体" w:hAnsi="宋体" w:cs="宋体" w:hint="eastAsia"/>
          <w:b/>
          <w:bCs/>
          <w:i/>
          <w:iCs/>
          <w:color w:val="000000"/>
          <w:u w:val="wave"/>
        </w:rPr>
        <w:t>万元</w:t>
      </w:r>
      <w:r>
        <w:rPr>
          <w:rFonts w:ascii="宋体" w:hAnsi="宋体" w:cs="宋体" w:hint="eastAsia"/>
          <w:b/>
          <w:bCs/>
          <w:i/>
          <w:iCs/>
          <w:color w:val="000000"/>
        </w:rPr>
        <w:t>内的小型维修安装任务（含材料）需保质保量按时完成（</w:t>
      </w:r>
      <w:proofErr w:type="gramStart"/>
      <w:r>
        <w:rPr>
          <w:rFonts w:ascii="宋体" w:hAnsi="宋体" w:cs="宋体" w:hint="eastAsia"/>
          <w:b/>
          <w:bCs/>
          <w:i/>
          <w:iCs/>
          <w:color w:val="000000"/>
        </w:rPr>
        <w:t>不</w:t>
      </w:r>
      <w:proofErr w:type="gramEnd"/>
      <w:r>
        <w:rPr>
          <w:rFonts w:ascii="宋体" w:hAnsi="宋体" w:cs="宋体" w:hint="eastAsia"/>
          <w:b/>
          <w:bCs/>
          <w:i/>
          <w:iCs/>
          <w:color w:val="000000"/>
        </w:rPr>
        <w:t>另行支付人工费）。</w:t>
      </w:r>
    </w:p>
    <w:p w:rsidR="002D6427" w:rsidRDefault="00582D38">
      <w:pPr>
        <w:pStyle w:val="31"/>
        <w:spacing w:before="145" w:after="145" w:line="400" w:lineRule="exact"/>
        <w:ind w:firstLine="498"/>
        <w:rPr>
          <w:rFonts w:ascii="黑体" w:eastAsia="黑体" w:hAnsi="黑体" w:cs="宋体"/>
          <w:b w:val="0"/>
          <w:bCs w:val="0"/>
        </w:rPr>
      </w:pPr>
      <w:r>
        <w:rPr>
          <w:rFonts w:ascii="黑体" w:eastAsia="黑体" w:hAnsi="黑体" w:cs="宋体" w:hint="eastAsia"/>
          <w:b w:val="0"/>
          <w:bCs w:val="0"/>
        </w:rPr>
        <w:t>三、人员配置</w:t>
      </w:r>
    </w:p>
    <w:p w:rsidR="002D6427" w:rsidRDefault="00582D38">
      <w:pPr>
        <w:pStyle w:val="a0"/>
        <w:spacing w:line="360" w:lineRule="auto"/>
        <w:ind w:firstLine="480"/>
        <w:rPr>
          <w:rFonts w:ascii="宋体" w:hAnsi="宋体" w:cs="宋体"/>
        </w:rPr>
      </w:pPr>
      <w:r>
        <w:rPr>
          <w:rFonts w:ascii="宋体" w:hAnsi="宋体" w:cs="宋体" w:hint="eastAsia"/>
        </w:rPr>
        <w:t>水电工不低于</w:t>
      </w:r>
      <w:r>
        <w:rPr>
          <w:rFonts w:ascii="宋体" w:hAnsi="宋体" w:cs="宋体" w:hint="eastAsia"/>
        </w:rPr>
        <w:t>7</w:t>
      </w:r>
      <w:r>
        <w:rPr>
          <w:rFonts w:ascii="宋体" w:hAnsi="宋体" w:cs="宋体" w:hint="eastAsia"/>
        </w:rPr>
        <w:t>人（含项目负责</w:t>
      </w:r>
      <w:r>
        <w:rPr>
          <w:rFonts w:ascii="宋体" w:hAnsi="宋体" w:cs="宋体" w:hint="eastAsia"/>
        </w:rPr>
        <w:t>1</w:t>
      </w:r>
      <w:r>
        <w:rPr>
          <w:rFonts w:ascii="宋体" w:hAnsi="宋体" w:cs="宋体" w:hint="eastAsia"/>
        </w:rPr>
        <w:t>人），瓦木漆不低于</w:t>
      </w:r>
      <w:r>
        <w:rPr>
          <w:rFonts w:ascii="宋体" w:hAnsi="宋体" w:cs="宋体" w:hint="eastAsia"/>
        </w:rPr>
        <w:t>4</w:t>
      </w:r>
      <w:r>
        <w:rPr>
          <w:rFonts w:ascii="宋体" w:hAnsi="宋体" w:cs="宋体" w:hint="eastAsia"/>
        </w:rPr>
        <w:t>人；焊工不低于</w:t>
      </w:r>
      <w:r>
        <w:rPr>
          <w:rFonts w:ascii="宋体" w:hAnsi="宋体" w:cs="宋体" w:hint="eastAsia"/>
        </w:rPr>
        <w:t>1</w:t>
      </w:r>
      <w:r>
        <w:rPr>
          <w:rFonts w:ascii="宋体" w:hAnsi="宋体" w:cs="宋体" w:hint="eastAsia"/>
        </w:rPr>
        <w:t>人；另根据甲方需求，另有足够人员储备，确保能及时完成项目范围内突击</w:t>
      </w:r>
      <w:proofErr w:type="gramStart"/>
      <w:r>
        <w:rPr>
          <w:rFonts w:ascii="宋体" w:hAnsi="宋体" w:cs="宋体" w:hint="eastAsia"/>
        </w:rPr>
        <w:t>性临时</w:t>
      </w:r>
      <w:proofErr w:type="gramEnd"/>
      <w:r>
        <w:rPr>
          <w:rFonts w:ascii="宋体" w:hAnsi="宋体" w:cs="宋体" w:hint="eastAsia"/>
        </w:rPr>
        <w:t>维修任务。</w:t>
      </w:r>
    </w:p>
    <w:p w:rsidR="002D6427" w:rsidRDefault="00582D38">
      <w:pPr>
        <w:pStyle w:val="a0"/>
        <w:spacing w:line="360" w:lineRule="auto"/>
        <w:ind w:firstLineChars="300" w:firstLine="720"/>
        <w:rPr>
          <w:rFonts w:ascii="宋体" w:hAnsi="宋体"/>
          <w:i/>
          <w:iCs/>
          <w:u w:val="single"/>
        </w:rPr>
      </w:pPr>
      <w:r>
        <w:rPr>
          <w:rFonts w:ascii="宋体" w:hAnsi="宋体" w:hint="eastAsia"/>
          <w:i/>
          <w:iCs/>
          <w:u w:val="single"/>
        </w:rPr>
        <w:t>服务人员证书要求：拟派人员</w:t>
      </w:r>
      <w:r>
        <w:rPr>
          <w:rFonts w:ascii="宋体" w:hAnsi="宋体" w:hint="eastAsia"/>
          <w:bCs/>
          <w:i/>
          <w:iCs/>
          <w:u w:val="single"/>
        </w:rPr>
        <w:t>必须有至少</w:t>
      </w:r>
      <w:r>
        <w:rPr>
          <w:rFonts w:ascii="宋体" w:hAnsi="宋体" w:hint="eastAsia"/>
          <w:bCs/>
          <w:i/>
          <w:iCs/>
          <w:u w:val="single"/>
        </w:rPr>
        <w:t>1</w:t>
      </w:r>
      <w:r>
        <w:rPr>
          <w:rFonts w:ascii="宋体" w:hAnsi="宋体"/>
          <w:bCs/>
          <w:i/>
          <w:iCs/>
          <w:u w:val="single"/>
        </w:rPr>
        <w:t>0</w:t>
      </w:r>
      <w:r>
        <w:rPr>
          <w:rFonts w:ascii="宋体" w:hAnsi="宋体" w:hint="eastAsia"/>
          <w:bCs/>
          <w:i/>
          <w:iCs/>
          <w:u w:val="single"/>
        </w:rPr>
        <w:t>本应急管理部门颁发的高压电工作业证、低压电工作业证、焊接与热切割作业证、高处作业证</w:t>
      </w:r>
      <w:r>
        <w:rPr>
          <w:rFonts w:ascii="宋体" w:hAnsi="宋体" w:hint="eastAsia"/>
          <w:i/>
          <w:iCs/>
          <w:u w:val="single"/>
        </w:rPr>
        <w:t>。</w:t>
      </w:r>
    </w:p>
    <w:p w:rsidR="002D6427" w:rsidRDefault="00582D38">
      <w:pPr>
        <w:pStyle w:val="a0"/>
        <w:spacing w:line="360" w:lineRule="auto"/>
        <w:ind w:firstLineChars="300" w:firstLine="720"/>
        <w:rPr>
          <w:rFonts w:ascii="宋体" w:hAnsi="宋体" w:cs="宋体"/>
          <w:i/>
          <w:iCs/>
          <w:u w:val="single"/>
        </w:rPr>
      </w:pPr>
      <w:r>
        <w:rPr>
          <w:rFonts w:ascii="宋体" w:hAnsi="宋体" w:hint="eastAsia"/>
          <w:i/>
          <w:iCs/>
          <w:u w:val="single"/>
        </w:rPr>
        <w:t>中标人须严格按照国家和扬州市政府规定给所有的员工缴纳各种社会保险（包括养老、医疗、工伤、失业保险等），做到应交尽缴。因中标人与派驻人员产生的纠纷与安全问题，由投标人自行解决。</w:t>
      </w:r>
    </w:p>
    <w:p w:rsidR="002D6427" w:rsidRDefault="00582D38">
      <w:pPr>
        <w:pStyle w:val="31"/>
        <w:spacing w:before="145" w:after="145" w:line="400" w:lineRule="exact"/>
        <w:ind w:firstLine="498"/>
        <w:rPr>
          <w:rFonts w:ascii="黑体" w:eastAsia="黑体" w:hAnsi="黑体" w:cs="宋体"/>
          <w:b w:val="0"/>
          <w:bCs w:val="0"/>
        </w:rPr>
      </w:pPr>
      <w:r>
        <w:rPr>
          <w:rFonts w:ascii="黑体" w:eastAsia="黑体" w:hAnsi="黑体" w:cs="宋体" w:hint="eastAsia"/>
          <w:b w:val="0"/>
          <w:bCs w:val="0"/>
        </w:rPr>
        <w:t>四、考核办法</w:t>
      </w:r>
    </w:p>
    <w:p w:rsidR="002D6427" w:rsidRDefault="00582D38">
      <w:pPr>
        <w:pStyle w:val="a0"/>
        <w:spacing w:line="360" w:lineRule="auto"/>
        <w:ind w:firstLineChars="300" w:firstLine="720"/>
        <w:rPr>
          <w:rFonts w:ascii="宋体" w:hAnsi="宋体"/>
          <w:i/>
          <w:iCs/>
          <w:u w:val="single"/>
        </w:rPr>
      </w:pPr>
      <w:r>
        <w:rPr>
          <w:rFonts w:ascii="宋体" w:hAnsi="宋体" w:hint="eastAsia"/>
          <w:i/>
          <w:iCs/>
          <w:u w:val="single"/>
        </w:rPr>
        <w:t>医院维修具体考核管理办法按维修考核细则（表</w:t>
      </w:r>
      <w:r>
        <w:rPr>
          <w:rFonts w:ascii="宋体" w:hAnsi="宋体" w:hint="eastAsia"/>
          <w:i/>
          <w:iCs/>
          <w:u w:val="single"/>
        </w:rPr>
        <w:t>12</w:t>
      </w:r>
      <w:r>
        <w:rPr>
          <w:rFonts w:ascii="宋体" w:hAnsi="宋体" w:hint="eastAsia"/>
          <w:i/>
          <w:iCs/>
          <w:u w:val="single"/>
        </w:rPr>
        <w:t>）执行，医院归口管理部门有权根据实际情况修改考核表，并书面通知中标人，中标人需无条件接受并执行。</w:t>
      </w:r>
    </w:p>
    <w:p w:rsidR="00582D38" w:rsidRDefault="00582D38">
      <w:pPr>
        <w:widowControl/>
        <w:spacing w:line="400" w:lineRule="exact"/>
        <w:ind w:firstLineChars="200" w:firstLine="480"/>
        <w:jc w:val="left"/>
        <w:rPr>
          <w:rFonts w:ascii="宋体" w:hAnsi="宋体" w:cs="宋体" w:hint="eastAsia"/>
          <w:bCs/>
          <w:kern w:val="0"/>
          <w:sz w:val="24"/>
        </w:rPr>
      </w:pPr>
      <w:r>
        <w:rPr>
          <w:rFonts w:ascii="宋体" w:hAnsi="宋体" w:cs="宋体" w:hint="eastAsia"/>
          <w:bCs/>
          <w:kern w:val="0"/>
          <w:sz w:val="24"/>
        </w:rPr>
        <w:t>考核材料的收集、统计以月为单位，由医院后勤保障处</w:t>
      </w:r>
      <w:r>
        <w:rPr>
          <w:rFonts w:ascii="宋体" w:hAnsi="宋体" w:cs="宋体" w:hint="eastAsia"/>
          <w:bCs/>
          <w:kern w:val="0"/>
          <w:sz w:val="24"/>
        </w:rPr>
        <w:t>负责。每季度</w:t>
      </w:r>
      <w:r>
        <w:rPr>
          <w:rFonts w:ascii="宋体" w:hAnsi="宋体" w:cs="宋体" w:hint="eastAsia"/>
          <w:bCs/>
          <w:kern w:val="0"/>
          <w:sz w:val="24"/>
        </w:rPr>
        <w:t>在付款前进行考核，以打分方式进行，满分为</w:t>
      </w:r>
      <w:r>
        <w:rPr>
          <w:rFonts w:ascii="宋体" w:hAnsi="宋体" w:cs="宋体" w:hint="eastAsia"/>
          <w:bCs/>
          <w:kern w:val="0"/>
          <w:sz w:val="24"/>
        </w:rPr>
        <w:t>100分。</w:t>
      </w:r>
      <w:r>
        <w:rPr>
          <w:rFonts w:ascii="宋体" w:hAnsi="宋体" w:cs="宋体" w:hint="eastAsia"/>
          <w:bCs/>
          <w:kern w:val="0"/>
          <w:sz w:val="24"/>
        </w:rPr>
        <w:t>考核由医院后勤保障处负责人</w:t>
      </w:r>
      <w:r>
        <w:rPr>
          <w:rFonts w:ascii="宋体" w:hAnsi="宋体" w:cs="宋体" w:hint="eastAsia"/>
          <w:bCs/>
          <w:kern w:val="0"/>
          <w:sz w:val="24"/>
        </w:rPr>
        <w:t>主持，行风办抽取与</w:t>
      </w:r>
      <w:r>
        <w:rPr>
          <w:rFonts w:ascii="宋体" w:hAnsi="宋体" w:cs="宋体" w:hint="eastAsia"/>
          <w:bCs/>
          <w:kern w:val="0"/>
          <w:sz w:val="24"/>
        </w:rPr>
        <w:t>维修服务</w:t>
      </w:r>
      <w:r>
        <w:rPr>
          <w:rFonts w:ascii="宋体" w:hAnsi="宋体" w:cs="宋体" w:hint="eastAsia"/>
          <w:bCs/>
          <w:kern w:val="0"/>
          <w:sz w:val="24"/>
        </w:rPr>
        <w:t>有关部门的员工</w:t>
      </w:r>
      <w:r>
        <w:rPr>
          <w:rFonts w:ascii="宋体" w:hAnsi="宋体" w:cs="宋体" w:hint="eastAsia"/>
          <w:bCs/>
          <w:kern w:val="0"/>
          <w:sz w:val="24"/>
        </w:rPr>
        <w:t>参与，考核小组由5人及以上人员组成，以</w:t>
      </w:r>
      <w:r>
        <w:rPr>
          <w:rFonts w:ascii="宋体" w:hAnsi="宋体" w:cs="宋体" w:hint="eastAsia"/>
          <w:bCs/>
          <w:kern w:val="0"/>
          <w:sz w:val="24"/>
        </w:rPr>
        <w:t>每月收集的材料统计结果和相关体验</w:t>
      </w:r>
      <w:r>
        <w:rPr>
          <w:rFonts w:ascii="宋体" w:hAnsi="宋体" w:cs="宋体" w:hint="eastAsia"/>
          <w:bCs/>
          <w:kern w:val="0"/>
          <w:sz w:val="24"/>
        </w:rPr>
        <w:t>为依据，</w:t>
      </w:r>
      <w:r>
        <w:rPr>
          <w:rFonts w:ascii="宋体" w:hAnsi="宋体" w:cs="宋体" w:hint="eastAsia"/>
          <w:bCs/>
          <w:kern w:val="0"/>
          <w:sz w:val="24"/>
        </w:rPr>
        <w:t>结合维修、维护总体情况，独立评分，取平均分为考核成绩。</w:t>
      </w:r>
    </w:p>
    <w:p w:rsidR="002D6427" w:rsidRDefault="00582D38">
      <w:pPr>
        <w:widowControl/>
        <w:spacing w:line="400" w:lineRule="exact"/>
        <w:ind w:firstLineChars="200" w:firstLine="480"/>
        <w:jc w:val="left"/>
        <w:rPr>
          <w:rFonts w:ascii="宋体" w:hAnsi="宋体" w:cs="宋体"/>
          <w:kern w:val="0"/>
          <w:sz w:val="24"/>
        </w:rPr>
      </w:pPr>
      <w:r>
        <w:rPr>
          <w:rFonts w:ascii="宋体" w:hAnsi="宋体" w:cs="宋体" w:hint="eastAsia"/>
          <w:kern w:val="0"/>
          <w:sz w:val="24"/>
        </w:rPr>
        <w:t>考核结果是付款的主要依据，考核得分在</w:t>
      </w:r>
      <w:r>
        <w:rPr>
          <w:rFonts w:ascii="宋体" w:hAnsi="宋体" w:cs="宋体" w:hint="eastAsia"/>
          <w:kern w:val="0"/>
          <w:sz w:val="24"/>
        </w:rPr>
        <w:t>90</w:t>
      </w:r>
      <w:r>
        <w:rPr>
          <w:rFonts w:ascii="宋体" w:hAnsi="宋体" w:cs="宋体" w:hint="eastAsia"/>
          <w:kern w:val="0"/>
          <w:sz w:val="24"/>
        </w:rPr>
        <w:t>分以上</w:t>
      </w:r>
      <w:r>
        <w:rPr>
          <w:rFonts w:ascii="宋体" w:hAnsi="宋体" w:cs="宋体" w:hint="eastAsia"/>
          <w:kern w:val="0"/>
          <w:sz w:val="24"/>
        </w:rPr>
        <w:t>(</w:t>
      </w:r>
      <w:r>
        <w:rPr>
          <w:rFonts w:ascii="宋体" w:hAnsi="宋体" w:cs="宋体" w:hint="eastAsia"/>
          <w:kern w:val="0"/>
          <w:sz w:val="24"/>
        </w:rPr>
        <w:t>含</w:t>
      </w:r>
      <w:r>
        <w:rPr>
          <w:rFonts w:ascii="宋体" w:hAnsi="宋体" w:cs="宋体" w:hint="eastAsia"/>
          <w:kern w:val="0"/>
          <w:sz w:val="24"/>
        </w:rPr>
        <w:t>90</w:t>
      </w:r>
      <w:r>
        <w:rPr>
          <w:rFonts w:ascii="宋体" w:hAnsi="宋体" w:cs="宋体" w:hint="eastAsia"/>
          <w:kern w:val="0"/>
          <w:sz w:val="24"/>
        </w:rPr>
        <w:t>分</w:t>
      </w:r>
      <w:r>
        <w:rPr>
          <w:rFonts w:ascii="宋体" w:hAnsi="宋体" w:cs="宋体" w:hint="eastAsia"/>
          <w:kern w:val="0"/>
          <w:sz w:val="24"/>
        </w:rPr>
        <w:t>)</w:t>
      </w:r>
      <w:r>
        <w:rPr>
          <w:rFonts w:ascii="宋体" w:hAnsi="宋体" w:cs="宋体" w:hint="eastAsia"/>
          <w:kern w:val="0"/>
          <w:sz w:val="24"/>
        </w:rPr>
        <w:t>为达标，考核达标的全额支付合同价款，</w:t>
      </w:r>
      <w:r>
        <w:rPr>
          <w:rFonts w:ascii="宋体" w:hAnsi="宋体" w:cs="宋体" w:hint="eastAsia"/>
          <w:kern w:val="0"/>
          <w:sz w:val="24"/>
        </w:rPr>
        <w:t>90</w:t>
      </w:r>
      <w:r>
        <w:rPr>
          <w:rFonts w:ascii="宋体" w:hAnsi="宋体" w:cs="宋体" w:hint="eastAsia"/>
          <w:kern w:val="0"/>
          <w:sz w:val="24"/>
        </w:rPr>
        <w:t>分以下（未达标）每低</w:t>
      </w:r>
      <w:r>
        <w:rPr>
          <w:rFonts w:ascii="宋体" w:hAnsi="宋体" w:cs="宋体" w:hint="eastAsia"/>
          <w:kern w:val="0"/>
          <w:sz w:val="24"/>
        </w:rPr>
        <w:t>1</w:t>
      </w:r>
      <w:r>
        <w:rPr>
          <w:rFonts w:ascii="宋体" w:hAnsi="宋体" w:cs="宋体" w:hint="eastAsia"/>
          <w:kern w:val="0"/>
          <w:sz w:val="24"/>
        </w:rPr>
        <w:t>分，扣</w:t>
      </w:r>
      <w:r>
        <w:rPr>
          <w:rFonts w:ascii="宋体" w:hAnsi="宋体" w:cs="宋体" w:hint="eastAsia"/>
          <w:kern w:val="0"/>
          <w:sz w:val="24"/>
        </w:rPr>
        <w:t>500</w:t>
      </w:r>
      <w:r w:rsidR="00765D0B">
        <w:rPr>
          <w:rFonts w:ascii="宋体" w:hAnsi="宋体" w:cs="宋体" w:hint="eastAsia"/>
          <w:kern w:val="0"/>
          <w:sz w:val="24"/>
        </w:rPr>
        <w:t>元；80分以</w:t>
      </w:r>
      <w:r w:rsidR="00765D0B">
        <w:rPr>
          <w:rFonts w:ascii="宋体" w:hAnsi="宋体" w:cs="宋体" w:hint="eastAsia"/>
          <w:kern w:val="0"/>
          <w:sz w:val="24"/>
        </w:rPr>
        <w:lastRenderedPageBreak/>
        <w:t>下，每低1分，扣800元；70分以下，每低1分，扣1000元；60分以下，考核不合格，采购人有权终止合同，甲乙双方损失由乙方负责。</w:t>
      </w:r>
    </w:p>
    <w:p w:rsidR="002D6427" w:rsidRDefault="00582D38">
      <w:pPr>
        <w:widowControl/>
        <w:numPr>
          <w:ilvl w:val="0"/>
          <w:numId w:val="2"/>
        </w:numPr>
        <w:spacing w:line="400" w:lineRule="exact"/>
        <w:jc w:val="left"/>
        <w:rPr>
          <w:rFonts w:ascii="宋体" w:hAnsi="宋体" w:cs="宋体"/>
          <w:bCs/>
          <w:kern w:val="0"/>
          <w:sz w:val="24"/>
        </w:rPr>
      </w:pPr>
      <w:r>
        <w:rPr>
          <w:rFonts w:ascii="宋体" w:hAnsi="宋体" w:cs="宋体" w:hint="eastAsia"/>
          <w:bCs/>
          <w:kern w:val="0"/>
          <w:sz w:val="24"/>
        </w:rPr>
        <w:t>考核依据：</w:t>
      </w:r>
    </w:p>
    <w:p w:rsidR="002D6427" w:rsidRDefault="00582D38">
      <w:pPr>
        <w:widowControl/>
        <w:spacing w:line="400" w:lineRule="exact"/>
        <w:ind w:firstLineChars="350" w:firstLine="840"/>
        <w:jc w:val="left"/>
        <w:rPr>
          <w:rFonts w:ascii="宋体" w:hAnsi="宋体" w:cs="宋体"/>
          <w:bCs/>
          <w:kern w:val="0"/>
          <w:sz w:val="24"/>
        </w:rPr>
      </w:pPr>
      <w:r>
        <w:rPr>
          <w:rFonts w:ascii="宋体" w:hAnsi="宋体" w:cs="宋体" w:hint="eastAsia"/>
          <w:bCs/>
          <w:kern w:val="0"/>
          <w:sz w:val="24"/>
        </w:rPr>
        <w:t>a:</w:t>
      </w:r>
      <w:r>
        <w:rPr>
          <w:rFonts w:ascii="宋体" w:hAnsi="宋体" w:cs="宋体" w:hint="eastAsia"/>
          <w:bCs/>
          <w:kern w:val="0"/>
          <w:sz w:val="24"/>
        </w:rPr>
        <w:t>派工日记、报修单或报修记录；</w:t>
      </w:r>
    </w:p>
    <w:p w:rsidR="002D6427" w:rsidRDefault="00582D38">
      <w:pPr>
        <w:widowControl/>
        <w:spacing w:line="400" w:lineRule="exact"/>
        <w:jc w:val="left"/>
        <w:rPr>
          <w:rFonts w:ascii="宋体" w:hAnsi="宋体" w:cs="宋体"/>
          <w:bCs/>
          <w:kern w:val="0"/>
          <w:sz w:val="24"/>
        </w:rPr>
      </w:pPr>
      <w:r>
        <w:rPr>
          <w:rFonts w:ascii="宋体" w:hAnsi="宋体" w:cs="宋体" w:hint="eastAsia"/>
          <w:bCs/>
          <w:kern w:val="0"/>
          <w:sz w:val="24"/>
        </w:rPr>
        <w:t xml:space="preserve">       b:</w:t>
      </w:r>
      <w:r>
        <w:rPr>
          <w:rFonts w:ascii="宋体" w:hAnsi="宋体" w:cs="宋体" w:hint="eastAsia"/>
          <w:bCs/>
          <w:kern w:val="0"/>
          <w:sz w:val="24"/>
        </w:rPr>
        <w:t>维修、维护完成后签单（记录）；</w:t>
      </w:r>
    </w:p>
    <w:p w:rsidR="002D6427" w:rsidRDefault="00582D38">
      <w:pPr>
        <w:widowControl/>
        <w:spacing w:line="400" w:lineRule="exact"/>
        <w:ind w:firstLine="482"/>
        <w:jc w:val="left"/>
        <w:rPr>
          <w:rFonts w:ascii="宋体" w:hAnsi="宋体" w:cs="宋体"/>
          <w:kern w:val="0"/>
          <w:sz w:val="24"/>
        </w:rPr>
      </w:pPr>
      <w:r>
        <w:rPr>
          <w:rFonts w:ascii="宋体" w:hAnsi="宋体" w:cs="宋体" w:hint="eastAsia"/>
          <w:kern w:val="0"/>
          <w:sz w:val="24"/>
        </w:rPr>
        <w:t xml:space="preserve">  c:</w:t>
      </w:r>
      <w:r>
        <w:rPr>
          <w:rFonts w:ascii="宋体" w:hAnsi="宋体" w:cs="宋体" w:hint="eastAsia"/>
          <w:kern w:val="0"/>
          <w:sz w:val="24"/>
        </w:rPr>
        <w:t>突发事件处理记录；</w:t>
      </w:r>
    </w:p>
    <w:p w:rsidR="002D6427" w:rsidRDefault="00582D38">
      <w:pPr>
        <w:widowControl/>
        <w:spacing w:line="400" w:lineRule="exact"/>
        <w:ind w:firstLine="482"/>
        <w:jc w:val="left"/>
        <w:rPr>
          <w:rFonts w:ascii="宋体" w:hAnsi="宋体" w:cs="宋体"/>
          <w:kern w:val="0"/>
          <w:sz w:val="24"/>
        </w:rPr>
      </w:pPr>
      <w:r>
        <w:rPr>
          <w:rFonts w:ascii="宋体" w:hAnsi="宋体" w:cs="宋体" w:hint="eastAsia"/>
          <w:kern w:val="0"/>
          <w:sz w:val="24"/>
        </w:rPr>
        <w:t xml:space="preserve">  d:</w:t>
      </w:r>
      <w:r>
        <w:rPr>
          <w:rFonts w:ascii="宋体" w:hAnsi="宋体" w:cs="宋体" w:hint="eastAsia"/>
          <w:kern w:val="0"/>
          <w:sz w:val="24"/>
        </w:rPr>
        <w:t>相关图片、图</w:t>
      </w:r>
      <w:r>
        <w:rPr>
          <w:rFonts w:ascii="宋体" w:hAnsi="宋体" w:cs="宋体" w:hint="eastAsia"/>
          <w:kern w:val="0"/>
          <w:sz w:val="24"/>
        </w:rPr>
        <w:t>像记录；</w:t>
      </w:r>
    </w:p>
    <w:p w:rsidR="002D6427" w:rsidRDefault="00582D38">
      <w:pPr>
        <w:widowControl/>
        <w:spacing w:line="400" w:lineRule="exact"/>
        <w:ind w:firstLine="482"/>
        <w:jc w:val="left"/>
        <w:rPr>
          <w:rFonts w:ascii="宋体" w:hAnsi="宋体" w:cs="宋体"/>
          <w:kern w:val="0"/>
          <w:sz w:val="24"/>
        </w:rPr>
      </w:pPr>
      <w:r>
        <w:rPr>
          <w:rFonts w:ascii="宋体" w:hAnsi="宋体" w:cs="宋体" w:hint="eastAsia"/>
          <w:kern w:val="0"/>
          <w:sz w:val="24"/>
        </w:rPr>
        <w:t xml:space="preserve">  e:</w:t>
      </w:r>
      <w:r>
        <w:rPr>
          <w:rFonts w:ascii="宋体" w:hAnsi="宋体" w:cs="宋体" w:hint="eastAsia"/>
          <w:kern w:val="0"/>
          <w:sz w:val="24"/>
        </w:rPr>
        <w:t>班组长评述；</w:t>
      </w:r>
    </w:p>
    <w:p w:rsidR="002D6427" w:rsidRDefault="00582D38">
      <w:pPr>
        <w:widowControl/>
        <w:spacing w:line="400" w:lineRule="exact"/>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f:</w:t>
      </w:r>
      <w:r>
        <w:rPr>
          <w:rFonts w:ascii="宋体" w:hAnsi="宋体" w:cs="宋体" w:hint="eastAsia"/>
          <w:kern w:val="0"/>
          <w:sz w:val="24"/>
        </w:rPr>
        <w:t>其它相关（书面）记录材料</w:t>
      </w:r>
    </w:p>
    <w:p w:rsidR="002D6427" w:rsidRDefault="002D6427">
      <w:pPr>
        <w:pStyle w:val="a0"/>
        <w:ind w:firstLine="480"/>
      </w:pPr>
    </w:p>
    <w:p w:rsidR="002D6427" w:rsidRDefault="00582D38">
      <w:pPr>
        <w:widowControl/>
        <w:spacing w:line="400" w:lineRule="exact"/>
        <w:jc w:val="center"/>
        <w:rPr>
          <w:rFonts w:ascii="宋体" w:hAnsi="宋体" w:cs="宋体"/>
          <w:kern w:val="0"/>
          <w:szCs w:val="21"/>
        </w:rPr>
      </w:pPr>
      <w:r>
        <w:rPr>
          <w:rFonts w:ascii="宋体" w:hAnsi="宋体" w:cs="宋体" w:hint="eastAsia"/>
          <w:kern w:val="0"/>
          <w:szCs w:val="21"/>
        </w:rPr>
        <w:t>表</w:t>
      </w:r>
      <w:r>
        <w:rPr>
          <w:rFonts w:ascii="宋体" w:hAnsi="宋体" w:cs="宋体" w:hint="eastAsia"/>
          <w:kern w:val="0"/>
          <w:szCs w:val="21"/>
        </w:rPr>
        <w:t xml:space="preserve">12 </w:t>
      </w:r>
      <w:r>
        <w:rPr>
          <w:rFonts w:ascii="宋体" w:hAnsi="宋体" w:cs="宋体" w:hint="eastAsia"/>
          <w:kern w:val="0"/>
          <w:szCs w:val="21"/>
        </w:rPr>
        <w:t>维修考核细则表</w:t>
      </w:r>
    </w:p>
    <w:tbl>
      <w:tblPr>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54"/>
        <w:gridCol w:w="2128"/>
        <w:gridCol w:w="4455"/>
        <w:gridCol w:w="2027"/>
      </w:tblGrid>
      <w:tr w:rsidR="002D6427">
        <w:trPr>
          <w:trHeight w:val="393"/>
          <w:jc w:val="center"/>
        </w:trPr>
        <w:tc>
          <w:tcPr>
            <w:tcW w:w="954" w:type="dxa"/>
            <w:vAlign w:val="center"/>
          </w:tcPr>
          <w:p w:rsidR="002D6427" w:rsidRDefault="00582D38">
            <w:pPr>
              <w:widowControl/>
              <w:spacing w:line="400" w:lineRule="exact"/>
              <w:jc w:val="center"/>
              <w:rPr>
                <w:rFonts w:ascii="宋体" w:hAnsi="宋体" w:cs="宋体"/>
                <w:kern w:val="0"/>
                <w:szCs w:val="21"/>
              </w:rPr>
            </w:pPr>
            <w:r>
              <w:rPr>
                <w:rFonts w:ascii="宋体" w:hAnsi="宋体" w:cs="宋体" w:hint="eastAsia"/>
                <w:kern w:val="0"/>
                <w:szCs w:val="21"/>
              </w:rPr>
              <w:t>名称</w:t>
            </w:r>
          </w:p>
        </w:tc>
        <w:tc>
          <w:tcPr>
            <w:tcW w:w="2128" w:type="dxa"/>
            <w:vAlign w:val="center"/>
          </w:tcPr>
          <w:p w:rsidR="002D6427" w:rsidRDefault="00582D38">
            <w:pPr>
              <w:widowControl/>
              <w:spacing w:line="400" w:lineRule="exact"/>
              <w:jc w:val="center"/>
              <w:rPr>
                <w:rFonts w:ascii="宋体" w:hAnsi="宋体" w:cs="宋体"/>
                <w:kern w:val="0"/>
                <w:szCs w:val="21"/>
              </w:rPr>
            </w:pPr>
            <w:r>
              <w:rPr>
                <w:rFonts w:ascii="宋体" w:hAnsi="宋体" w:cs="宋体" w:hint="eastAsia"/>
                <w:kern w:val="0"/>
                <w:szCs w:val="21"/>
              </w:rPr>
              <w:t>内容</w:t>
            </w:r>
          </w:p>
        </w:tc>
        <w:tc>
          <w:tcPr>
            <w:tcW w:w="4455" w:type="dxa"/>
            <w:vAlign w:val="center"/>
          </w:tcPr>
          <w:p w:rsidR="002D6427" w:rsidRDefault="00582D38">
            <w:pPr>
              <w:widowControl/>
              <w:spacing w:line="400" w:lineRule="exact"/>
              <w:jc w:val="center"/>
              <w:rPr>
                <w:rFonts w:ascii="宋体" w:hAnsi="宋体" w:cs="宋体"/>
                <w:kern w:val="0"/>
                <w:szCs w:val="21"/>
              </w:rPr>
            </w:pPr>
            <w:r>
              <w:rPr>
                <w:rFonts w:ascii="宋体" w:hAnsi="宋体" w:cs="宋体" w:hint="eastAsia"/>
                <w:kern w:val="0"/>
                <w:szCs w:val="21"/>
              </w:rPr>
              <w:t>考核扣分标准</w:t>
            </w:r>
          </w:p>
        </w:tc>
        <w:tc>
          <w:tcPr>
            <w:tcW w:w="2027" w:type="dxa"/>
            <w:vAlign w:val="center"/>
          </w:tcPr>
          <w:p w:rsidR="002D6427" w:rsidRDefault="00582D38">
            <w:pPr>
              <w:widowControl/>
              <w:spacing w:line="400" w:lineRule="exact"/>
              <w:jc w:val="center"/>
              <w:rPr>
                <w:rFonts w:ascii="宋体" w:hAnsi="宋体" w:cs="宋体"/>
                <w:kern w:val="0"/>
                <w:szCs w:val="21"/>
              </w:rPr>
            </w:pPr>
            <w:r>
              <w:rPr>
                <w:rFonts w:ascii="宋体" w:hAnsi="宋体" w:cs="宋体" w:hint="eastAsia"/>
                <w:kern w:val="0"/>
                <w:szCs w:val="21"/>
              </w:rPr>
              <w:t>扣分细则</w:t>
            </w:r>
          </w:p>
        </w:tc>
      </w:tr>
      <w:tr w:rsidR="002D6427">
        <w:trPr>
          <w:trHeight w:val="363"/>
          <w:jc w:val="center"/>
        </w:trPr>
        <w:tc>
          <w:tcPr>
            <w:tcW w:w="954" w:type="dxa"/>
            <w:vMerge w:val="restart"/>
            <w:vAlign w:val="center"/>
          </w:tcPr>
          <w:p w:rsidR="002D6427" w:rsidRDefault="00582D38">
            <w:pPr>
              <w:widowControl/>
              <w:spacing w:line="400" w:lineRule="exact"/>
              <w:jc w:val="center"/>
              <w:rPr>
                <w:rFonts w:ascii="宋体" w:hAnsi="宋体" w:cs="宋体"/>
                <w:kern w:val="0"/>
                <w:szCs w:val="21"/>
              </w:rPr>
            </w:pPr>
            <w:r>
              <w:rPr>
                <w:rFonts w:ascii="宋体" w:hAnsi="宋体" w:cs="宋体" w:hint="eastAsia"/>
                <w:kern w:val="0"/>
                <w:szCs w:val="21"/>
              </w:rPr>
              <w:t>维修任务（</w:t>
            </w:r>
            <w:r>
              <w:rPr>
                <w:rFonts w:ascii="宋体" w:hAnsi="宋体" w:cs="宋体" w:hint="eastAsia"/>
                <w:kern w:val="0"/>
                <w:szCs w:val="21"/>
              </w:rPr>
              <w:t>30</w:t>
            </w:r>
            <w:r>
              <w:rPr>
                <w:rFonts w:ascii="宋体" w:hAnsi="宋体" w:cs="宋体" w:hint="eastAsia"/>
                <w:kern w:val="0"/>
                <w:szCs w:val="21"/>
              </w:rPr>
              <w:t>分）</w:t>
            </w:r>
          </w:p>
        </w:tc>
        <w:tc>
          <w:tcPr>
            <w:tcW w:w="2128" w:type="dxa"/>
            <w:vMerge w:val="restart"/>
            <w:vAlign w:val="center"/>
          </w:tcPr>
          <w:p w:rsidR="002D6427" w:rsidRDefault="00582D38">
            <w:pPr>
              <w:widowControl/>
              <w:spacing w:line="400" w:lineRule="exact"/>
              <w:jc w:val="center"/>
              <w:rPr>
                <w:rFonts w:ascii="宋体" w:hAnsi="宋体" w:cs="宋体"/>
                <w:kern w:val="0"/>
                <w:szCs w:val="21"/>
              </w:rPr>
            </w:pPr>
            <w:r>
              <w:rPr>
                <w:rFonts w:ascii="宋体" w:hAnsi="宋体" w:cs="宋体" w:hint="eastAsia"/>
                <w:kern w:val="0"/>
                <w:szCs w:val="21"/>
              </w:rPr>
              <w:t>维修周计划完成情况（由于材料供应</w:t>
            </w:r>
            <w:proofErr w:type="gramStart"/>
            <w:r>
              <w:rPr>
                <w:rFonts w:ascii="宋体" w:hAnsi="宋体" w:cs="宋体" w:hint="eastAsia"/>
                <w:kern w:val="0"/>
                <w:szCs w:val="21"/>
              </w:rPr>
              <w:t>不</w:t>
            </w:r>
            <w:proofErr w:type="gramEnd"/>
            <w:r>
              <w:rPr>
                <w:rFonts w:ascii="宋体" w:hAnsi="宋体" w:cs="宋体" w:hint="eastAsia"/>
                <w:kern w:val="0"/>
                <w:szCs w:val="21"/>
              </w:rPr>
              <w:t>即时的除外）</w:t>
            </w:r>
          </w:p>
        </w:tc>
        <w:tc>
          <w:tcPr>
            <w:tcW w:w="4455" w:type="dxa"/>
            <w:vAlign w:val="center"/>
          </w:tcPr>
          <w:p w:rsidR="002D6427" w:rsidRDefault="00582D38">
            <w:pPr>
              <w:widowControl/>
              <w:spacing w:line="400" w:lineRule="exact"/>
              <w:jc w:val="left"/>
              <w:rPr>
                <w:rFonts w:ascii="宋体" w:hAnsi="宋体" w:cs="宋体"/>
                <w:kern w:val="0"/>
                <w:szCs w:val="21"/>
              </w:rPr>
            </w:pPr>
            <w:r>
              <w:rPr>
                <w:rFonts w:ascii="宋体" w:hAnsi="宋体" w:cs="宋体" w:hint="eastAsia"/>
                <w:kern w:val="0"/>
                <w:szCs w:val="21"/>
              </w:rPr>
              <w:t>按时或超时完成周计划</w:t>
            </w:r>
          </w:p>
        </w:tc>
        <w:tc>
          <w:tcPr>
            <w:tcW w:w="2027" w:type="dxa"/>
            <w:vAlign w:val="center"/>
          </w:tcPr>
          <w:p w:rsidR="002D6427" w:rsidRDefault="00582D38">
            <w:pPr>
              <w:widowControl/>
              <w:spacing w:line="400" w:lineRule="exact"/>
              <w:jc w:val="center"/>
              <w:rPr>
                <w:rFonts w:ascii="宋体" w:hAnsi="宋体" w:cs="宋体"/>
                <w:kern w:val="0"/>
                <w:szCs w:val="21"/>
              </w:rPr>
            </w:pPr>
            <w:r>
              <w:rPr>
                <w:rFonts w:ascii="宋体" w:hAnsi="宋体" w:cs="宋体" w:hint="eastAsia"/>
                <w:kern w:val="0"/>
                <w:szCs w:val="21"/>
              </w:rPr>
              <w:t>得满分</w:t>
            </w:r>
          </w:p>
        </w:tc>
      </w:tr>
      <w:tr w:rsidR="002D6427">
        <w:trPr>
          <w:trHeight w:val="199"/>
          <w:jc w:val="center"/>
        </w:trPr>
        <w:tc>
          <w:tcPr>
            <w:tcW w:w="954" w:type="dxa"/>
            <w:vMerge/>
            <w:vAlign w:val="center"/>
          </w:tcPr>
          <w:p w:rsidR="002D6427" w:rsidRDefault="002D6427">
            <w:pPr>
              <w:widowControl/>
              <w:spacing w:line="400" w:lineRule="exact"/>
              <w:jc w:val="center"/>
              <w:rPr>
                <w:rFonts w:ascii="宋体" w:hAnsi="宋体" w:cs="宋体"/>
                <w:kern w:val="0"/>
                <w:szCs w:val="21"/>
              </w:rPr>
            </w:pPr>
          </w:p>
        </w:tc>
        <w:tc>
          <w:tcPr>
            <w:tcW w:w="2128" w:type="dxa"/>
            <w:vMerge/>
            <w:vAlign w:val="center"/>
          </w:tcPr>
          <w:p w:rsidR="002D6427" w:rsidRDefault="002D6427">
            <w:pPr>
              <w:widowControl/>
              <w:spacing w:line="400" w:lineRule="exact"/>
              <w:jc w:val="center"/>
              <w:rPr>
                <w:rFonts w:ascii="宋体" w:hAnsi="宋体" w:cs="宋体"/>
                <w:kern w:val="0"/>
                <w:szCs w:val="21"/>
              </w:rPr>
            </w:pPr>
          </w:p>
        </w:tc>
        <w:tc>
          <w:tcPr>
            <w:tcW w:w="4455" w:type="dxa"/>
            <w:vAlign w:val="center"/>
          </w:tcPr>
          <w:p w:rsidR="002D6427" w:rsidRDefault="00582D38">
            <w:pPr>
              <w:widowControl/>
              <w:spacing w:line="400" w:lineRule="exact"/>
              <w:jc w:val="left"/>
              <w:rPr>
                <w:rFonts w:ascii="宋体" w:hAnsi="宋体" w:cs="宋体"/>
                <w:kern w:val="0"/>
                <w:szCs w:val="21"/>
              </w:rPr>
            </w:pPr>
            <w:r>
              <w:rPr>
                <w:rFonts w:ascii="宋体" w:hAnsi="宋体" w:cs="宋体" w:hint="eastAsia"/>
                <w:kern w:val="0"/>
                <w:szCs w:val="21"/>
              </w:rPr>
              <w:t>未按时完成任务的，每缺</w:t>
            </w:r>
            <w:r>
              <w:rPr>
                <w:rFonts w:ascii="宋体" w:hAnsi="宋体" w:cs="宋体" w:hint="eastAsia"/>
                <w:kern w:val="0"/>
                <w:szCs w:val="21"/>
              </w:rPr>
              <w:t>1</w:t>
            </w:r>
            <w:r>
              <w:rPr>
                <w:rFonts w:ascii="宋体" w:hAnsi="宋体" w:cs="宋体" w:hint="eastAsia"/>
                <w:kern w:val="0"/>
                <w:szCs w:val="21"/>
              </w:rPr>
              <w:t>项或每工作量</w:t>
            </w:r>
            <w:r>
              <w:rPr>
                <w:rFonts w:ascii="宋体" w:hAnsi="宋体" w:cs="宋体" w:hint="eastAsia"/>
                <w:kern w:val="0"/>
                <w:szCs w:val="21"/>
              </w:rPr>
              <w:t>10%</w:t>
            </w:r>
          </w:p>
        </w:tc>
        <w:tc>
          <w:tcPr>
            <w:tcW w:w="2027" w:type="dxa"/>
            <w:vAlign w:val="center"/>
          </w:tcPr>
          <w:p w:rsidR="002D6427" w:rsidRDefault="00582D38">
            <w:pPr>
              <w:widowControl/>
              <w:spacing w:line="400" w:lineRule="exact"/>
              <w:jc w:val="center"/>
              <w:rPr>
                <w:rFonts w:ascii="宋体" w:hAnsi="宋体" w:cs="宋体"/>
                <w:kern w:val="0"/>
                <w:szCs w:val="21"/>
              </w:rPr>
            </w:pPr>
            <w:r>
              <w:rPr>
                <w:rFonts w:ascii="宋体" w:hAnsi="宋体" w:cs="宋体" w:hint="eastAsia"/>
                <w:kern w:val="0"/>
                <w:szCs w:val="21"/>
              </w:rPr>
              <w:t>扣</w:t>
            </w:r>
            <w:r>
              <w:rPr>
                <w:rFonts w:ascii="宋体" w:hAnsi="宋体" w:cs="宋体" w:hint="eastAsia"/>
                <w:kern w:val="0"/>
                <w:szCs w:val="21"/>
              </w:rPr>
              <w:t>1</w:t>
            </w:r>
            <w:r>
              <w:rPr>
                <w:rFonts w:ascii="宋体" w:hAnsi="宋体" w:cs="宋体" w:hint="eastAsia"/>
                <w:kern w:val="0"/>
                <w:szCs w:val="21"/>
              </w:rPr>
              <w:t>分</w:t>
            </w:r>
          </w:p>
        </w:tc>
      </w:tr>
      <w:tr w:rsidR="002D6427">
        <w:trPr>
          <w:trHeight w:val="342"/>
          <w:jc w:val="center"/>
        </w:trPr>
        <w:tc>
          <w:tcPr>
            <w:tcW w:w="954" w:type="dxa"/>
            <w:vMerge/>
            <w:vAlign w:val="center"/>
          </w:tcPr>
          <w:p w:rsidR="002D6427" w:rsidRDefault="002D6427">
            <w:pPr>
              <w:widowControl/>
              <w:spacing w:line="400" w:lineRule="exact"/>
              <w:jc w:val="center"/>
              <w:rPr>
                <w:rFonts w:ascii="宋体" w:hAnsi="宋体" w:cs="宋体"/>
                <w:kern w:val="0"/>
                <w:szCs w:val="21"/>
              </w:rPr>
            </w:pPr>
          </w:p>
        </w:tc>
        <w:tc>
          <w:tcPr>
            <w:tcW w:w="2128" w:type="dxa"/>
            <w:vMerge w:val="restart"/>
            <w:vAlign w:val="center"/>
          </w:tcPr>
          <w:p w:rsidR="002D6427" w:rsidRDefault="00582D38">
            <w:pPr>
              <w:widowControl/>
              <w:spacing w:line="400" w:lineRule="exact"/>
              <w:jc w:val="center"/>
              <w:rPr>
                <w:rFonts w:ascii="宋体" w:hAnsi="宋体" w:cs="宋体"/>
                <w:kern w:val="0"/>
                <w:szCs w:val="21"/>
              </w:rPr>
            </w:pPr>
            <w:r>
              <w:rPr>
                <w:rFonts w:ascii="宋体" w:hAnsi="宋体" w:cs="宋体" w:hint="eastAsia"/>
                <w:kern w:val="0"/>
                <w:szCs w:val="21"/>
              </w:rPr>
              <w:t>维修报修平台任务完成情况（由于材料供应</w:t>
            </w:r>
            <w:proofErr w:type="gramStart"/>
            <w:r>
              <w:rPr>
                <w:rFonts w:ascii="宋体" w:hAnsi="宋体" w:cs="宋体" w:hint="eastAsia"/>
                <w:kern w:val="0"/>
                <w:szCs w:val="21"/>
              </w:rPr>
              <w:t>不</w:t>
            </w:r>
            <w:proofErr w:type="gramEnd"/>
            <w:r>
              <w:rPr>
                <w:rFonts w:ascii="宋体" w:hAnsi="宋体" w:cs="宋体" w:hint="eastAsia"/>
                <w:kern w:val="0"/>
                <w:szCs w:val="21"/>
              </w:rPr>
              <w:t>即时的除外）</w:t>
            </w:r>
          </w:p>
        </w:tc>
        <w:tc>
          <w:tcPr>
            <w:tcW w:w="4455" w:type="dxa"/>
            <w:vAlign w:val="center"/>
          </w:tcPr>
          <w:p w:rsidR="002D6427" w:rsidRDefault="00582D38">
            <w:pPr>
              <w:widowControl/>
              <w:spacing w:line="400" w:lineRule="exact"/>
              <w:jc w:val="left"/>
              <w:rPr>
                <w:rFonts w:ascii="宋体" w:hAnsi="宋体" w:cs="宋体"/>
                <w:kern w:val="0"/>
                <w:szCs w:val="21"/>
              </w:rPr>
            </w:pPr>
            <w:r>
              <w:rPr>
                <w:rFonts w:ascii="宋体" w:hAnsi="宋体" w:cs="宋体" w:hint="eastAsia"/>
                <w:kern w:val="0"/>
                <w:szCs w:val="21"/>
              </w:rPr>
              <w:t>接报修后</w:t>
            </w:r>
            <w:r>
              <w:rPr>
                <w:rFonts w:ascii="宋体" w:hAnsi="宋体" w:cs="宋体" w:hint="eastAsia"/>
                <w:kern w:val="0"/>
                <w:szCs w:val="21"/>
              </w:rPr>
              <w:t>2</w:t>
            </w:r>
            <w:r>
              <w:rPr>
                <w:rFonts w:ascii="宋体" w:hAnsi="宋体" w:cs="宋体" w:hint="eastAsia"/>
                <w:kern w:val="0"/>
                <w:szCs w:val="21"/>
              </w:rPr>
              <w:t>小时开工维修，修复后反映良好</w:t>
            </w:r>
          </w:p>
        </w:tc>
        <w:tc>
          <w:tcPr>
            <w:tcW w:w="2027" w:type="dxa"/>
            <w:vAlign w:val="center"/>
          </w:tcPr>
          <w:p w:rsidR="002D6427" w:rsidRDefault="00582D38">
            <w:pPr>
              <w:widowControl/>
              <w:spacing w:line="400" w:lineRule="exact"/>
              <w:jc w:val="center"/>
              <w:rPr>
                <w:rFonts w:ascii="宋体" w:hAnsi="宋体" w:cs="宋体"/>
                <w:kern w:val="0"/>
                <w:szCs w:val="21"/>
              </w:rPr>
            </w:pPr>
            <w:r>
              <w:rPr>
                <w:rFonts w:ascii="宋体" w:hAnsi="宋体" w:cs="宋体" w:hint="eastAsia"/>
                <w:kern w:val="0"/>
                <w:szCs w:val="21"/>
              </w:rPr>
              <w:t>得满分</w:t>
            </w:r>
          </w:p>
        </w:tc>
      </w:tr>
      <w:tr w:rsidR="002D6427">
        <w:trPr>
          <w:trHeight w:val="302"/>
          <w:jc w:val="center"/>
        </w:trPr>
        <w:tc>
          <w:tcPr>
            <w:tcW w:w="954" w:type="dxa"/>
            <w:vMerge/>
            <w:vAlign w:val="center"/>
          </w:tcPr>
          <w:p w:rsidR="002D6427" w:rsidRDefault="002D6427">
            <w:pPr>
              <w:widowControl/>
              <w:spacing w:line="400" w:lineRule="exact"/>
              <w:jc w:val="center"/>
              <w:rPr>
                <w:rFonts w:ascii="宋体" w:hAnsi="宋体" w:cs="宋体"/>
                <w:kern w:val="0"/>
                <w:szCs w:val="21"/>
              </w:rPr>
            </w:pPr>
          </w:p>
        </w:tc>
        <w:tc>
          <w:tcPr>
            <w:tcW w:w="2128" w:type="dxa"/>
            <w:vMerge/>
            <w:vAlign w:val="center"/>
          </w:tcPr>
          <w:p w:rsidR="002D6427" w:rsidRDefault="002D6427">
            <w:pPr>
              <w:widowControl/>
              <w:spacing w:line="400" w:lineRule="exact"/>
              <w:jc w:val="left"/>
              <w:rPr>
                <w:rFonts w:ascii="宋体" w:hAnsi="宋体" w:cs="宋体"/>
                <w:kern w:val="0"/>
                <w:szCs w:val="21"/>
              </w:rPr>
            </w:pPr>
          </w:p>
        </w:tc>
        <w:tc>
          <w:tcPr>
            <w:tcW w:w="4455" w:type="dxa"/>
            <w:vAlign w:val="center"/>
          </w:tcPr>
          <w:p w:rsidR="002D6427" w:rsidRDefault="00582D38">
            <w:pPr>
              <w:widowControl/>
              <w:spacing w:line="400" w:lineRule="exact"/>
              <w:jc w:val="left"/>
              <w:rPr>
                <w:rFonts w:ascii="宋体" w:hAnsi="宋体" w:cs="宋体"/>
                <w:kern w:val="0"/>
                <w:szCs w:val="21"/>
              </w:rPr>
            </w:pPr>
            <w:r>
              <w:rPr>
                <w:rFonts w:ascii="宋体" w:hAnsi="宋体" w:cs="宋体" w:hint="eastAsia"/>
                <w:kern w:val="0"/>
                <w:szCs w:val="21"/>
              </w:rPr>
              <w:t>报修后隔４－８小时（上班时间）开工维修</w:t>
            </w:r>
          </w:p>
        </w:tc>
        <w:tc>
          <w:tcPr>
            <w:tcW w:w="2027" w:type="dxa"/>
            <w:vAlign w:val="center"/>
          </w:tcPr>
          <w:p w:rsidR="002D6427" w:rsidRDefault="00582D38">
            <w:pPr>
              <w:widowControl/>
              <w:spacing w:line="400" w:lineRule="exact"/>
              <w:jc w:val="center"/>
              <w:rPr>
                <w:rFonts w:ascii="宋体" w:hAnsi="宋体" w:cs="宋体"/>
                <w:kern w:val="0"/>
                <w:szCs w:val="21"/>
              </w:rPr>
            </w:pPr>
            <w:r>
              <w:rPr>
                <w:rFonts w:ascii="宋体" w:hAnsi="宋体" w:cs="宋体" w:hint="eastAsia"/>
                <w:kern w:val="0"/>
                <w:szCs w:val="21"/>
              </w:rPr>
              <w:t>扣</w:t>
            </w:r>
            <w:r>
              <w:rPr>
                <w:rFonts w:ascii="宋体" w:hAnsi="宋体" w:cs="宋体" w:hint="eastAsia"/>
                <w:kern w:val="0"/>
                <w:szCs w:val="21"/>
              </w:rPr>
              <w:t>1</w:t>
            </w:r>
            <w:r>
              <w:rPr>
                <w:rFonts w:ascii="宋体" w:hAnsi="宋体" w:cs="宋体" w:hint="eastAsia"/>
                <w:kern w:val="0"/>
                <w:szCs w:val="21"/>
              </w:rPr>
              <w:t>分</w:t>
            </w:r>
            <w:r>
              <w:rPr>
                <w:rFonts w:ascii="宋体" w:hAnsi="宋体" w:cs="宋体" w:hint="eastAsia"/>
                <w:kern w:val="0"/>
                <w:szCs w:val="21"/>
              </w:rPr>
              <w:t>/</w:t>
            </w:r>
            <w:r>
              <w:rPr>
                <w:rFonts w:ascii="宋体" w:hAnsi="宋体" w:cs="宋体" w:hint="eastAsia"/>
                <w:kern w:val="0"/>
                <w:szCs w:val="21"/>
              </w:rPr>
              <w:t>次</w:t>
            </w:r>
          </w:p>
        </w:tc>
      </w:tr>
      <w:tr w:rsidR="002D6427">
        <w:trPr>
          <w:trHeight w:val="302"/>
          <w:jc w:val="center"/>
        </w:trPr>
        <w:tc>
          <w:tcPr>
            <w:tcW w:w="954" w:type="dxa"/>
            <w:vMerge/>
            <w:vAlign w:val="center"/>
          </w:tcPr>
          <w:p w:rsidR="002D6427" w:rsidRDefault="002D6427">
            <w:pPr>
              <w:widowControl/>
              <w:spacing w:line="400" w:lineRule="exact"/>
              <w:jc w:val="center"/>
              <w:rPr>
                <w:rFonts w:ascii="宋体" w:hAnsi="宋体" w:cs="宋体"/>
                <w:kern w:val="0"/>
                <w:szCs w:val="21"/>
              </w:rPr>
            </w:pPr>
          </w:p>
        </w:tc>
        <w:tc>
          <w:tcPr>
            <w:tcW w:w="2128" w:type="dxa"/>
            <w:vMerge/>
            <w:vAlign w:val="center"/>
          </w:tcPr>
          <w:p w:rsidR="002D6427" w:rsidRDefault="002D6427">
            <w:pPr>
              <w:widowControl/>
              <w:spacing w:line="400" w:lineRule="exact"/>
              <w:jc w:val="left"/>
              <w:rPr>
                <w:rFonts w:ascii="宋体" w:hAnsi="宋体" w:cs="宋体"/>
                <w:kern w:val="0"/>
                <w:szCs w:val="21"/>
              </w:rPr>
            </w:pPr>
          </w:p>
        </w:tc>
        <w:tc>
          <w:tcPr>
            <w:tcW w:w="4455" w:type="dxa"/>
            <w:vAlign w:val="center"/>
          </w:tcPr>
          <w:p w:rsidR="002D6427" w:rsidRDefault="00582D38">
            <w:pPr>
              <w:widowControl/>
              <w:spacing w:line="400" w:lineRule="exact"/>
              <w:jc w:val="left"/>
              <w:rPr>
                <w:rFonts w:ascii="宋体" w:hAnsi="宋体" w:cs="宋体"/>
                <w:kern w:val="0"/>
                <w:szCs w:val="21"/>
              </w:rPr>
            </w:pPr>
            <w:r>
              <w:rPr>
                <w:rFonts w:ascii="宋体" w:hAnsi="宋体" w:cs="宋体" w:hint="eastAsia"/>
                <w:kern w:val="0"/>
                <w:szCs w:val="21"/>
              </w:rPr>
              <w:t>报修后超过８小时（上班时间）开工维修</w:t>
            </w:r>
          </w:p>
        </w:tc>
        <w:tc>
          <w:tcPr>
            <w:tcW w:w="2027" w:type="dxa"/>
            <w:vAlign w:val="center"/>
          </w:tcPr>
          <w:p w:rsidR="002D6427" w:rsidRDefault="00582D38">
            <w:pPr>
              <w:widowControl/>
              <w:spacing w:line="400" w:lineRule="exact"/>
              <w:jc w:val="center"/>
              <w:rPr>
                <w:rFonts w:ascii="宋体" w:hAnsi="宋体" w:cs="宋体"/>
                <w:kern w:val="0"/>
                <w:szCs w:val="21"/>
              </w:rPr>
            </w:pPr>
            <w:r>
              <w:rPr>
                <w:rFonts w:ascii="宋体" w:hAnsi="宋体" w:cs="宋体" w:hint="eastAsia"/>
                <w:kern w:val="0"/>
                <w:szCs w:val="21"/>
              </w:rPr>
              <w:t>扣</w:t>
            </w:r>
            <w:r>
              <w:rPr>
                <w:rFonts w:ascii="宋体" w:hAnsi="宋体" w:cs="宋体" w:hint="eastAsia"/>
                <w:kern w:val="0"/>
                <w:szCs w:val="21"/>
              </w:rPr>
              <w:t>2</w:t>
            </w:r>
            <w:r>
              <w:rPr>
                <w:rFonts w:ascii="宋体" w:hAnsi="宋体" w:cs="宋体" w:hint="eastAsia"/>
                <w:kern w:val="0"/>
                <w:szCs w:val="21"/>
              </w:rPr>
              <w:t>分</w:t>
            </w:r>
            <w:r>
              <w:rPr>
                <w:rFonts w:ascii="宋体" w:hAnsi="宋体" w:cs="宋体" w:hint="eastAsia"/>
                <w:kern w:val="0"/>
                <w:szCs w:val="21"/>
              </w:rPr>
              <w:t>/</w:t>
            </w:r>
            <w:r>
              <w:rPr>
                <w:rFonts w:ascii="宋体" w:hAnsi="宋体" w:cs="宋体" w:hint="eastAsia"/>
                <w:kern w:val="0"/>
                <w:szCs w:val="21"/>
              </w:rPr>
              <w:t>次</w:t>
            </w:r>
          </w:p>
        </w:tc>
      </w:tr>
      <w:tr w:rsidR="002D6427">
        <w:trPr>
          <w:trHeight w:val="338"/>
          <w:jc w:val="center"/>
        </w:trPr>
        <w:tc>
          <w:tcPr>
            <w:tcW w:w="954" w:type="dxa"/>
            <w:vMerge/>
            <w:vAlign w:val="center"/>
          </w:tcPr>
          <w:p w:rsidR="002D6427" w:rsidRDefault="002D6427">
            <w:pPr>
              <w:widowControl/>
              <w:spacing w:line="400" w:lineRule="exact"/>
              <w:jc w:val="center"/>
              <w:rPr>
                <w:rFonts w:ascii="宋体" w:hAnsi="宋体" w:cs="宋体"/>
                <w:kern w:val="0"/>
                <w:szCs w:val="21"/>
              </w:rPr>
            </w:pPr>
          </w:p>
        </w:tc>
        <w:tc>
          <w:tcPr>
            <w:tcW w:w="2128" w:type="dxa"/>
            <w:vMerge/>
            <w:vAlign w:val="center"/>
          </w:tcPr>
          <w:p w:rsidR="002D6427" w:rsidRDefault="002D6427">
            <w:pPr>
              <w:widowControl/>
              <w:spacing w:line="400" w:lineRule="exact"/>
              <w:jc w:val="left"/>
              <w:rPr>
                <w:rFonts w:ascii="宋体" w:hAnsi="宋体" w:cs="宋体"/>
                <w:kern w:val="0"/>
                <w:szCs w:val="21"/>
              </w:rPr>
            </w:pPr>
          </w:p>
        </w:tc>
        <w:tc>
          <w:tcPr>
            <w:tcW w:w="4455" w:type="dxa"/>
            <w:vAlign w:val="center"/>
          </w:tcPr>
          <w:p w:rsidR="002D6427" w:rsidRDefault="00582D38">
            <w:pPr>
              <w:widowControl/>
              <w:spacing w:line="400" w:lineRule="exact"/>
              <w:jc w:val="left"/>
              <w:rPr>
                <w:rFonts w:ascii="宋体" w:hAnsi="宋体" w:cs="宋体"/>
                <w:kern w:val="0"/>
                <w:szCs w:val="21"/>
              </w:rPr>
            </w:pPr>
            <w:r>
              <w:rPr>
                <w:rFonts w:ascii="宋体" w:hAnsi="宋体" w:cs="宋体" w:hint="eastAsia"/>
                <w:kern w:val="0"/>
                <w:szCs w:val="21"/>
              </w:rPr>
              <w:t>报修平台有投诉的</w:t>
            </w:r>
          </w:p>
        </w:tc>
        <w:tc>
          <w:tcPr>
            <w:tcW w:w="2027" w:type="dxa"/>
            <w:vAlign w:val="center"/>
          </w:tcPr>
          <w:p w:rsidR="002D6427" w:rsidRDefault="00582D38">
            <w:pPr>
              <w:widowControl/>
              <w:spacing w:line="400" w:lineRule="exact"/>
              <w:jc w:val="center"/>
              <w:rPr>
                <w:rFonts w:ascii="宋体" w:hAnsi="宋体" w:cs="宋体"/>
                <w:kern w:val="0"/>
                <w:szCs w:val="21"/>
              </w:rPr>
            </w:pPr>
            <w:r>
              <w:rPr>
                <w:rFonts w:ascii="宋体" w:hAnsi="宋体" w:cs="宋体" w:hint="eastAsia"/>
                <w:kern w:val="0"/>
                <w:szCs w:val="21"/>
              </w:rPr>
              <w:t>扣</w:t>
            </w:r>
            <w:r>
              <w:rPr>
                <w:rFonts w:ascii="宋体" w:hAnsi="宋体" w:cs="宋体" w:hint="eastAsia"/>
                <w:kern w:val="0"/>
                <w:szCs w:val="21"/>
              </w:rPr>
              <w:t>5</w:t>
            </w:r>
            <w:r>
              <w:rPr>
                <w:rFonts w:ascii="宋体" w:hAnsi="宋体" w:cs="宋体" w:hint="eastAsia"/>
                <w:kern w:val="0"/>
                <w:szCs w:val="21"/>
              </w:rPr>
              <w:t>分</w:t>
            </w:r>
            <w:r>
              <w:rPr>
                <w:rFonts w:ascii="宋体" w:hAnsi="宋体" w:cs="宋体" w:hint="eastAsia"/>
                <w:kern w:val="0"/>
                <w:szCs w:val="21"/>
              </w:rPr>
              <w:t>/</w:t>
            </w:r>
            <w:r>
              <w:rPr>
                <w:rFonts w:ascii="宋体" w:hAnsi="宋体" w:cs="宋体" w:hint="eastAsia"/>
                <w:kern w:val="0"/>
                <w:szCs w:val="21"/>
              </w:rPr>
              <w:t>次</w:t>
            </w:r>
          </w:p>
        </w:tc>
      </w:tr>
      <w:tr w:rsidR="002D6427">
        <w:trPr>
          <w:trHeight w:val="302"/>
          <w:jc w:val="center"/>
        </w:trPr>
        <w:tc>
          <w:tcPr>
            <w:tcW w:w="954" w:type="dxa"/>
            <w:vMerge/>
            <w:vAlign w:val="center"/>
          </w:tcPr>
          <w:p w:rsidR="002D6427" w:rsidRDefault="002D6427">
            <w:pPr>
              <w:widowControl/>
              <w:spacing w:line="400" w:lineRule="exact"/>
              <w:jc w:val="center"/>
              <w:rPr>
                <w:rFonts w:ascii="宋体" w:hAnsi="宋体" w:cs="宋体"/>
                <w:kern w:val="0"/>
                <w:szCs w:val="21"/>
              </w:rPr>
            </w:pPr>
          </w:p>
        </w:tc>
        <w:tc>
          <w:tcPr>
            <w:tcW w:w="2128" w:type="dxa"/>
            <w:vMerge w:val="restart"/>
            <w:vAlign w:val="center"/>
          </w:tcPr>
          <w:p w:rsidR="002D6427" w:rsidRDefault="00582D38">
            <w:pPr>
              <w:widowControl/>
              <w:spacing w:line="400" w:lineRule="exact"/>
              <w:jc w:val="center"/>
              <w:rPr>
                <w:rFonts w:ascii="宋体" w:hAnsi="宋体" w:cs="宋体"/>
                <w:kern w:val="0"/>
                <w:szCs w:val="21"/>
              </w:rPr>
            </w:pPr>
            <w:r>
              <w:rPr>
                <w:rFonts w:ascii="宋体" w:hAnsi="宋体" w:cs="宋体" w:hint="eastAsia"/>
                <w:kern w:val="0"/>
                <w:szCs w:val="21"/>
              </w:rPr>
              <w:t>突击性任务完成情况</w:t>
            </w:r>
          </w:p>
        </w:tc>
        <w:tc>
          <w:tcPr>
            <w:tcW w:w="4455" w:type="dxa"/>
            <w:vAlign w:val="center"/>
          </w:tcPr>
          <w:p w:rsidR="002D6427" w:rsidRDefault="00582D38">
            <w:pPr>
              <w:widowControl/>
              <w:spacing w:line="400" w:lineRule="exact"/>
              <w:jc w:val="left"/>
              <w:rPr>
                <w:rFonts w:ascii="宋体" w:hAnsi="宋体" w:cs="宋体"/>
                <w:kern w:val="0"/>
                <w:szCs w:val="21"/>
              </w:rPr>
            </w:pPr>
            <w:r>
              <w:rPr>
                <w:rFonts w:ascii="宋体" w:hAnsi="宋体" w:cs="宋体" w:hint="eastAsia"/>
                <w:kern w:val="0"/>
                <w:szCs w:val="21"/>
              </w:rPr>
              <w:t>按要求完成的</w:t>
            </w:r>
          </w:p>
        </w:tc>
        <w:tc>
          <w:tcPr>
            <w:tcW w:w="2027" w:type="dxa"/>
            <w:vAlign w:val="center"/>
          </w:tcPr>
          <w:p w:rsidR="002D6427" w:rsidRDefault="00582D38">
            <w:pPr>
              <w:widowControl/>
              <w:spacing w:line="400" w:lineRule="exact"/>
              <w:jc w:val="center"/>
              <w:rPr>
                <w:rFonts w:ascii="宋体" w:hAnsi="宋体" w:cs="宋体"/>
                <w:kern w:val="0"/>
                <w:szCs w:val="21"/>
              </w:rPr>
            </w:pPr>
            <w:r>
              <w:rPr>
                <w:rFonts w:ascii="宋体" w:hAnsi="宋体" w:cs="宋体" w:hint="eastAsia"/>
                <w:kern w:val="0"/>
                <w:szCs w:val="21"/>
              </w:rPr>
              <w:t>得满分</w:t>
            </w:r>
          </w:p>
        </w:tc>
      </w:tr>
      <w:tr w:rsidR="002D6427">
        <w:trPr>
          <w:trHeight w:val="326"/>
          <w:jc w:val="center"/>
        </w:trPr>
        <w:tc>
          <w:tcPr>
            <w:tcW w:w="954" w:type="dxa"/>
            <w:vMerge/>
            <w:vAlign w:val="center"/>
          </w:tcPr>
          <w:p w:rsidR="002D6427" w:rsidRDefault="002D6427">
            <w:pPr>
              <w:widowControl/>
              <w:spacing w:line="400" w:lineRule="exact"/>
              <w:jc w:val="center"/>
              <w:rPr>
                <w:rFonts w:ascii="宋体" w:hAnsi="宋体" w:cs="宋体"/>
                <w:kern w:val="0"/>
                <w:szCs w:val="21"/>
              </w:rPr>
            </w:pPr>
          </w:p>
        </w:tc>
        <w:tc>
          <w:tcPr>
            <w:tcW w:w="2128" w:type="dxa"/>
            <w:vMerge/>
            <w:vAlign w:val="center"/>
          </w:tcPr>
          <w:p w:rsidR="002D6427" w:rsidRDefault="002D6427">
            <w:pPr>
              <w:widowControl/>
              <w:spacing w:line="400" w:lineRule="exact"/>
              <w:jc w:val="left"/>
              <w:rPr>
                <w:rFonts w:ascii="宋体" w:hAnsi="宋体" w:cs="宋体"/>
                <w:kern w:val="0"/>
                <w:szCs w:val="21"/>
              </w:rPr>
            </w:pPr>
          </w:p>
        </w:tc>
        <w:tc>
          <w:tcPr>
            <w:tcW w:w="4455" w:type="dxa"/>
            <w:vAlign w:val="center"/>
          </w:tcPr>
          <w:p w:rsidR="002D6427" w:rsidRDefault="00582D38">
            <w:pPr>
              <w:widowControl/>
              <w:spacing w:line="400" w:lineRule="exact"/>
              <w:jc w:val="left"/>
              <w:rPr>
                <w:rFonts w:ascii="宋体" w:hAnsi="宋体" w:cs="宋体"/>
                <w:kern w:val="0"/>
                <w:szCs w:val="21"/>
              </w:rPr>
            </w:pPr>
            <w:r>
              <w:rPr>
                <w:rFonts w:ascii="宋体" w:hAnsi="宋体" w:cs="宋体" w:hint="eastAsia"/>
                <w:kern w:val="0"/>
                <w:szCs w:val="21"/>
              </w:rPr>
              <w:t>未能完成的</w:t>
            </w:r>
          </w:p>
        </w:tc>
        <w:tc>
          <w:tcPr>
            <w:tcW w:w="2027" w:type="dxa"/>
            <w:vAlign w:val="center"/>
          </w:tcPr>
          <w:p w:rsidR="002D6427" w:rsidRDefault="00582D38">
            <w:pPr>
              <w:widowControl/>
              <w:spacing w:line="400" w:lineRule="exact"/>
              <w:jc w:val="center"/>
              <w:rPr>
                <w:rFonts w:ascii="宋体" w:hAnsi="宋体" w:cs="宋体"/>
                <w:kern w:val="0"/>
                <w:szCs w:val="21"/>
              </w:rPr>
            </w:pPr>
            <w:r>
              <w:rPr>
                <w:rFonts w:ascii="宋体" w:hAnsi="宋体" w:cs="宋体" w:hint="eastAsia"/>
                <w:kern w:val="0"/>
                <w:szCs w:val="21"/>
              </w:rPr>
              <w:t>扣</w:t>
            </w:r>
            <w:r>
              <w:rPr>
                <w:rFonts w:ascii="宋体" w:hAnsi="宋体" w:cs="宋体" w:hint="eastAsia"/>
                <w:kern w:val="0"/>
                <w:szCs w:val="21"/>
              </w:rPr>
              <w:t>2</w:t>
            </w:r>
            <w:r>
              <w:rPr>
                <w:rFonts w:ascii="宋体" w:hAnsi="宋体" w:cs="宋体" w:hint="eastAsia"/>
                <w:kern w:val="0"/>
                <w:szCs w:val="21"/>
              </w:rPr>
              <w:t>分</w:t>
            </w:r>
            <w:r>
              <w:rPr>
                <w:rFonts w:ascii="宋体" w:hAnsi="宋体" w:cs="宋体" w:hint="eastAsia"/>
                <w:kern w:val="0"/>
                <w:szCs w:val="21"/>
              </w:rPr>
              <w:t>/</w:t>
            </w:r>
            <w:r>
              <w:rPr>
                <w:rFonts w:ascii="宋体" w:hAnsi="宋体" w:cs="宋体" w:hint="eastAsia"/>
                <w:kern w:val="0"/>
                <w:szCs w:val="21"/>
              </w:rPr>
              <w:t>次</w:t>
            </w:r>
          </w:p>
        </w:tc>
      </w:tr>
      <w:tr w:rsidR="002D6427">
        <w:trPr>
          <w:trHeight w:val="314"/>
          <w:jc w:val="center"/>
        </w:trPr>
        <w:tc>
          <w:tcPr>
            <w:tcW w:w="954" w:type="dxa"/>
            <w:vMerge w:val="restart"/>
            <w:vAlign w:val="center"/>
          </w:tcPr>
          <w:p w:rsidR="002D6427" w:rsidRDefault="00582D38">
            <w:pPr>
              <w:widowControl/>
              <w:spacing w:line="400" w:lineRule="exact"/>
              <w:jc w:val="center"/>
              <w:rPr>
                <w:rFonts w:ascii="宋体" w:hAnsi="宋体" w:cs="宋体"/>
                <w:kern w:val="0"/>
                <w:szCs w:val="21"/>
              </w:rPr>
            </w:pPr>
            <w:r>
              <w:rPr>
                <w:rFonts w:ascii="宋体" w:hAnsi="宋体" w:cs="宋体" w:hint="eastAsia"/>
                <w:kern w:val="0"/>
                <w:szCs w:val="21"/>
              </w:rPr>
              <w:t>维修人员（</w:t>
            </w:r>
            <w:r>
              <w:rPr>
                <w:rFonts w:ascii="宋体" w:hAnsi="宋体" w:cs="宋体" w:hint="eastAsia"/>
                <w:kern w:val="0"/>
                <w:szCs w:val="21"/>
              </w:rPr>
              <w:t>20</w:t>
            </w:r>
            <w:r>
              <w:rPr>
                <w:rFonts w:ascii="宋体" w:hAnsi="宋体" w:cs="宋体" w:hint="eastAsia"/>
                <w:kern w:val="0"/>
                <w:szCs w:val="21"/>
              </w:rPr>
              <w:t>）</w:t>
            </w:r>
          </w:p>
        </w:tc>
        <w:tc>
          <w:tcPr>
            <w:tcW w:w="2128" w:type="dxa"/>
            <w:vMerge w:val="restart"/>
            <w:vAlign w:val="center"/>
          </w:tcPr>
          <w:p w:rsidR="002D6427" w:rsidRDefault="00582D38">
            <w:pPr>
              <w:widowControl/>
              <w:spacing w:line="400" w:lineRule="exact"/>
              <w:jc w:val="center"/>
              <w:rPr>
                <w:rFonts w:ascii="宋体" w:hAnsi="宋体" w:cs="宋体"/>
                <w:kern w:val="0"/>
                <w:szCs w:val="21"/>
              </w:rPr>
            </w:pPr>
            <w:r>
              <w:rPr>
                <w:rFonts w:ascii="宋体" w:hAnsi="宋体" w:cs="宋体" w:hint="eastAsia"/>
                <w:kern w:val="0"/>
                <w:szCs w:val="21"/>
              </w:rPr>
              <w:t>出勤人数</w:t>
            </w:r>
          </w:p>
        </w:tc>
        <w:tc>
          <w:tcPr>
            <w:tcW w:w="4455" w:type="dxa"/>
            <w:vAlign w:val="center"/>
          </w:tcPr>
          <w:p w:rsidR="002D6427" w:rsidRDefault="00582D38">
            <w:pPr>
              <w:widowControl/>
              <w:spacing w:line="400" w:lineRule="exact"/>
              <w:jc w:val="left"/>
              <w:rPr>
                <w:rFonts w:ascii="宋体" w:hAnsi="宋体" w:cs="宋体"/>
                <w:kern w:val="0"/>
                <w:szCs w:val="21"/>
              </w:rPr>
            </w:pPr>
            <w:r>
              <w:rPr>
                <w:rFonts w:ascii="宋体" w:hAnsi="宋体" w:cs="宋体" w:hint="eastAsia"/>
                <w:kern w:val="0"/>
                <w:szCs w:val="21"/>
              </w:rPr>
              <w:t>月出勤率</w:t>
            </w:r>
            <w:r>
              <w:rPr>
                <w:rFonts w:ascii="宋体" w:hAnsi="宋体" w:cs="宋体" w:hint="eastAsia"/>
                <w:kern w:val="0"/>
                <w:szCs w:val="21"/>
              </w:rPr>
              <w:t>100%</w:t>
            </w:r>
          </w:p>
        </w:tc>
        <w:tc>
          <w:tcPr>
            <w:tcW w:w="2027" w:type="dxa"/>
            <w:vAlign w:val="center"/>
          </w:tcPr>
          <w:p w:rsidR="002D6427" w:rsidRDefault="00582D38">
            <w:pPr>
              <w:widowControl/>
              <w:spacing w:line="400" w:lineRule="exact"/>
              <w:jc w:val="center"/>
              <w:rPr>
                <w:rFonts w:ascii="宋体" w:hAnsi="宋体" w:cs="宋体"/>
                <w:kern w:val="0"/>
                <w:szCs w:val="21"/>
              </w:rPr>
            </w:pPr>
            <w:r>
              <w:rPr>
                <w:rFonts w:ascii="宋体" w:hAnsi="宋体" w:cs="宋体" w:hint="eastAsia"/>
                <w:kern w:val="0"/>
                <w:szCs w:val="21"/>
              </w:rPr>
              <w:t>得满分</w:t>
            </w:r>
          </w:p>
        </w:tc>
      </w:tr>
      <w:tr w:rsidR="002D6427">
        <w:trPr>
          <w:trHeight w:val="326"/>
          <w:jc w:val="center"/>
        </w:trPr>
        <w:tc>
          <w:tcPr>
            <w:tcW w:w="954" w:type="dxa"/>
            <w:vMerge/>
            <w:vAlign w:val="center"/>
          </w:tcPr>
          <w:p w:rsidR="002D6427" w:rsidRDefault="002D6427">
            <w:pPr>
              <w:widowControl/>
              <w:spacing w:line="400" w:lineRule="exact"/>
              <w:jc w:val="center"/>
              <w:rPr>
                <w:rFonts w:ascii="宋体" w:hAnsi="宋体" w:cs="宋体"/>
                <w:kern w:val="0"/>
                <w:szCs w:val="21"/>
              </w:rPr>
            </w:pPr>
          </w:p>
        </w:tc>
        <w:tc>
          <w:tcPr>
            <w:tcW w:w="2128" w:type="dxa"/>
            <w:vMerge/>
            <w:vAlign w:val="center"/>
          </w:tcPr>
          <w:p w:rsidR="002D6427" w:rsidRDefault="002D6427">
            <w:pPr>
              <w:widowControl/>
              <w:spacing w:line="400" w:lineRule="exact"/>
              <w:jc w:val="center"/>
              <w:rPr>
                <w:rFonts w:ascii="宋体" w:hAnsi="宋体" w:cs="宋体"/>
                <w:kern w:val="0"/>
                <w:szCs w:val="21"/>
              </w:rPr>
            </w:pPr>
          </w:p>
        </w:tc>
        <w:tc>
          <w:tcPr>
            <w:tcW w:w="4455" w:type="dxa"/>
            <w:vAlign w:val="center"/>
          </w:tcPr>
          <w:p w:rsidR="002D6427" w:rsidRDefault="00582D38">
            <w:pPr>
              <w:widowControl/>
              <w:spacing w:line="400" w:lineRule="exact"/>
              <w:jc w:val="left"/>
              <w:rPr>
                <w:rFonts w:ascii="宋体" w:hAnsi="宋体" w:cs="宋体"/>
                <w:kern w:val="0"/>
                <w:szCs w:val="21"/>
              </w:rPr>
            </w:pPr>
            <w:r>
              <w:rPr>
                <w:rFonts w:ascii="宋体" w:hAnsi="宋体" w:cs="宋体" w:hint="eastAsia"/>
                <w:kern w:val="0"/>
                <w:szCs w:val="21"/>
              </w:rPr>
              <w:t>月出勤率</w:t>
            </w:r>
            <w:r>
              <w:rPr>
                <w:rFonts w:ascii="宋体" w:hAnsi="宋体" w:cs="宋体" w:hint="eastAsia"/>
                <w:kern w:val="0"/>
                <w:szCs w:val="21"/>
              </w:rPr>
              <w:t>90%</w:t>
            </w:r>
            <w:r>
              <w:rPr>
                <w:rFonts w:ascii="宋体" w:hAnsi="宋体" w:cs="宋体" w:hint="eastAsia"/>
                <w:kern w:val="0"/>
                <w:szCs w:val="21"/>
              </w:rPr>
              <w:t>－</w:t>
            </w:r>
            <w:r>
              <w:rPr>
                <w:rFonts w:ascii="宋体" w:hAnsi="宋体" w:cs="宋体" w:hint="eastAsia"/>
                <w:kern w:val="0"/>
                <w:szCs w:val="21"/>
              </w:rPr>
              <w:t>99%</w:t>
            </w:r>
          </w:p>
        </w:tc>
        <w:tc>
          <w:tcPr>
            <w:tcW w:w="2027" w:type="dxa"/>
            <w:vAlign w:val="center"/>
          </w:tcPr>
          <w:p w:rsidR="002D6427" w:rsidRDefault="00582D38">
            <w:pPr>
              <w:widowControl/>
              <w:spacing w:line="400" w:lineRule="exact"/>
              <w:jc w:val="center"/>
              <w:rPr>
                <w:rFonts w:ascii="宋体" w:hAnsi="宋体" w:cs="宋体"/>
                <w:kern w:val="0"/>
                <w:szCs w:val="21"/>
              </w:rPr>
            </w:pPr>
            <w:r>
              <w:rPr>
                <w:rFonts w:ascii="宋体" w:hAnsi="宋体" w:cs="宋体" w:hint="eastAsia"/>
                <w:kern w:val="0"/>
                <w:szCs w:val="21"/>
              </w:rPr>
              <w:t>扣</w:t>
            </w:r>
            <w:r>
              <w:rPr>
                <w:rFonts w:ascii="宋体" w:hAnsi="宋体" w:cs="宋体" w:hint="eastAsia"/>
                <w:kern w:val="0"/>
                <w:szCs w:val="21"/>
              </w:rPr>
              <w:t>1</w:t>
            </w:r>
            <w:r>
              <w:rPr>
                <w:rFonts w:ascii="宋体" w:hAnsi="宋体" w:cs="宋体" w:hint="eastAsia"/>
                <w:kern w:val="0"/>
                <w:szCs w:val="21"/>
              </w:rPr>
              <w:t>分</w:t>
            </w:r>
          </w:p>
        </w:tc>
      </w:tr>
      <w:tr w:rsidR="002D6427">
        <w:trPr>
          <w:trHeight w:val="302"/>
          <w:jc w:val="center"/>
        </w:trPr>
        <w:tc>
          <w:tcPr>
            <w:tcW w:w="954" w:type="dxa"/>
            <w:vMerge/>
            <w:vAlign w:val="center"/>
          </w:tcPr>
          <w:p w:rsidR="002D6427" w:rsidRDefault="002D6427">
            <w:pPr>
              <w:widowControl/>
              <w:spacing w:line="400" w:lineRule="exact"/>
              <w:jc w:val="center"/>
              <w:rPr>
                <w:rFonts w:ascii="宋体" w:hAnsi="宋体" w:cs="宋体"/>
                <w:kern w:val="0"/>
                <w:szCs w:val="21"/>
              </w:rPr>
            </w:pPr>
          </w:p>
        </w:tc>
        <w:tc>
          <w:tcPr>
            <w:tcW w:w="2128" w:type="dxa"/>
            <w:vMerge/>
            <w:vAlign w:val="center"/>
          </w:tcPr>
          <w:p w:rsidR="002D6427" w:rsidRDefault="002D6427">
            <w:pPr>
              <w:widowControl/>
              <w:spacing w:line="400" w:lineRule="exact"/>
              <w:jc w:val="center"/>
              <w:rPr>
                <w:rFonts w:ascii="宋体" w:hAnsi="宋体" w:cs="宋体"/>
                <w:kern w:val="0"/>
                <w:szCs w:val="21"/>
              </w:rPr>
            </w:pPr>
          </w:p>
        </w:tc>
        <w:tc>
          <w:tcPr>
            <w:tcW w:w="4455" w:type="dxa"/>
            <w:vAlign w:val="center"/>
          </w:tcPr>
          <w:p w:rsidR="002D6427" w:rsidRDefault="00582D38">
            <w:pPr>
              <w:widowControl/>
              <w:spacing w:line="400" w:lineRule="exact"/>
              <w:jc w:val="left"/>
              <w:rPr>
                <w:rFonts w:ascii="宋体" w:hAnsi="宋体" w:cs="宋体"/>
                <w:kern w:val="0"/>
                <w:szCs w:val="21"/>
              </w:rPr>
            </w:pPr>
            <w:r>
              <w:rPr>
                <w:rFonts w:ascii="宋体" w:hAnsi="宋体" w:cs="宋体" w:hint="eastAsia"/>
                <w:kern w:val="0"/>
                <w:szCs w:val="21"/>
              </w:rPr>
              <w:t>月出勤率</w:t>
            </w:r>
            <w:r>
              <w:rPr>
                <w:rFonts w:ascii="宋体" w:hAnsi="宋体" w:cs="宋体" w:hint="eastAsia"/>
                <w:kern w:val="0"/>
                <w:szCs w:val="21"/>
              </w:rPr>
              <w:t>&lt;90%</w:t>
            </w:r>
          </w:p>
        </w:tc>
        <w:tc>
          <w:tcPr>
            <w:tcW w:w="2027" w:type="dxa"/>
            <w:vAlign w:val="center"/>
          </w:tcPr>
          <w:p w:rsidR="002D6427" w:rsidRDefault="00582D38">
            <w:pPr>
              <w:widowControl/>
              <w:spacing w:line="400" w:lineRule="exact"/>
              <w:jc w:val="center"/>
              <w:rPr>
                <w:rFonts w:ascii="宋体" w:hAnsi="宋体" w:cs="宋体"/>
                <w:kern w:val="0"/>
                <w:szCs w:val="21"/>
              </w:rPr>
            </w:pPr>
            <w:r>
              <w:rPr>
                <w:rFonts w:ascii="宋体" w:hAnsi="宋体" w:cs="宋体" w:hint="eastAsia"/>
                <w:kern w:val="0"/>
                <w:szCs w:val="21"/>
              </w:rPr>
              <w:t>扣</w:t>
            </w:r>
            <w:r>
              <w:rPr>
                <w:rFonts w:ascii="宋体" w:hAnsi="宋体" w:cs="宋体" w:hint="eastAsia"/>
                <w:kern w:val="0"/>
                <w:szCs w:val="21"/>
              </w:rPr>
              <w:t>3</w:t>
            </w:r>
            <w:r>
              <w:rPr>
                <w:rFonts w:ascii="宋体" w:hAnsi="宋体" w:cs="宋体" w:hint="eastAsia"/>
                <w:kern w:val="0"/>
                <w:szCs w:val="21"/>
              </w:rPr>
              <w:t>分</w:t>
            </w:r>
            <w:r>
              <w:rPr>
                <w:rFonts w:ascii="宋体" w:hAnsi="宋体" w:cs="宋体" w:hint="eastAsia"/>
                <w:kern w:val="0"/>
                <w:szCs w:val="21"/>
              </w:rPr>
              <w:t>/</w:t>
            </w:r>
            <w:r>
              <w:rPr>
                <w:rFonts w:ascii="宋体" w:hAnsi="宋体" w:cs="宋体" w:hint="eastAsia"/>
                <w:kern w:val="0"/>
                <w:szCs w:val="21"/>
              </w:rPr>
              <w:t>次</w:t>
            </w:r>
          </w:p>
        </w:tc>
      </w:tr>
      <w:tr w:rsidR="002D6427">
        <w:trPr>
          <w:trHeight w:val="602"/>
          <w:jc w:val="center"/>
        </w:trPr>
        <w:tc>
          <w:tcPr>
            <w:tcW w:w="954" w:type="dxa"/>
            <w:vMerge w:val="restart"/>
            <w:vAlign w:val="center"/>
          </w:tcPr>
          <w:p w:rsidR="002D6427" w:rsidRDefault="00582D38">
            <w:pPr>
              <w:widowControl/>
              <w:spacing w:line="400" w:lineRule="exact"/>
              <w:jc w:val="center"/>
              <w:rPr>
                <w:rFonts w:ascii="宋体" w:hAnsi="宋体" w:cs="宋体"/>
                <w:kern w:val="0"/>
                <w:szCs w:val="21"/>
              </w:rPr>
            </w:pPr>
            <w:r>
              <w:rPr>
                <w:rFonts w:ascii="宋体" w:hAnsi="宋体" w:cs="宋体" w:hint="eastAsia"/>
                <w:kern w:val="0"/>
                <w:szCs w:val="21"/>
              </w:rPr>
              <w:t>维修材料（</w:t>
            </w:r>
            <w:r>
              <w:rPr>
                <w:rFonts w:ascii="宋体" w:hAnsi="宋体" w:cs="宋体" w:hint="eastAsia"/>
                <w:kern w:val="0"/>
                <w:szCs w:val="21"/>
              </w:rPr>
              <w:t>25</w:t>
            </w:r>
            <w:r>
              <w:rPr>
                <w:rFonts w:ascii="宋体" w:hAnsi="宋体" w:cs="宋体" w:hint="eastAsia"/>
                <w:kern w:val="0"/>
                <w:szCs w:val="21"/>
              </w:rPr>
              <w:t>）</w:t>
            </w:r>
          </w:p>
        </w:tc>
        <w:tc>
          <w:tcPr>
            <w:tcW w:w="2128" w:type="dxa"/>
            <w:vMerge w:val="restart"/>
            <w:vAlign w:val="center"/>
          </w:tcPr>
          <w:p w:rsidR="002D6427" w:rsidRDefault="00582D38">
            <w:pPr>
              <w:widowControl/>
              <w:spacing w:line="400" w:lineRule="exact"/>
              <w:jc w:val="center"/>
              <w:rPr>
                <w:rFonts w:ascii="宋体" w:hAnsi="宋体" w:cs="宋体"/>
                <w:kern w:val="0"/>
                <w:szCs w:val="21"/>
              </w:rPr>
            </w:pPr>
            <w:r>
              <w:rPr>
                <w:rFonts w:ascii="宋体" w:hAnsi="宋体" w:cs="宋体" w:hint="eastAsia"/>
                <w:kern w:val="0"/>
                <w:szCs w:val="21"/>
              </w:rPr>
              <w:t>材料使用、节约情况及成品保护措施</w:t>
            </w:r>
          </w:p>
        </w:tc>
        <w:tc>
          <w:tcPr>
            <w:tcW w:w="4455" w:type="dxa"/>
            <w:vAlign w:val="center"/>
          </w:tcPr>
          <w:p w:rsidR="002D6427" w:rsidRDefault="00582D38">
            <w:pPr>
              <w:widowControl/>
              <w:spacing w:line="400" w:lineRule="exact"/>
              <w:jc w:val="left"/>
              <w:rPr>
                <w:rFonts w:ascii="宋体" w:hAnsi="宋体" w:cs="宋体"/>
                <w:kern w:val="0"/>
                <w:szCs w:val="21"/>
              </w:rPr>
            </w:pPr>
            <w:r>
              <w:rPr>
                <w:rFonts w:ascii="宋体" w:hAnsi="宋体" w:cs="宋体" w:hint="eastAsia"/>
                <w:kern w:val="0"/>
                <w:szCs w:val="21"/>
              </w:rPr>
              <w:t>无维修材料浪费现象，并按时退还多余维修材料；维修时注意保护环境、成品，即时清理维修垃圾。</w:t>
            </w:r>
          </w:p>
        </w:tc>
        <w:tc>
          <w:tcPr>
            <w:tcW w:w="2027" w:type="dxa"/>
            <w:vAlign w:val="center"/>
          </w:tcPr>
          <w:p w:rsidR="002D6427" w:rsidRDefault="00582D38">
            <w:pPr>
              <w:widowControl/>
              <w:spacing w:line="400" w:lineRule="exact"/>
              <w:jc w:val="center"/>
              <w:rPr>
                <w:rFonts w:ascii="宋体" w:hAnsi="宋体" w:cs="宋体"/>
                <w:kern w:val="0"/>
                <w:szCs w:val="21"/>
              </w:rPr>
            </w:pPr>
            <w:r>
              <w:rPr>
                <w:rFonts w:ascii="宋体" w:hAnsi="宋体" w:cs="宋体" w:hint="eastAsia"/>
                <w:kern w:val="0"/>
                <w:szCs w:val="21"/>
              </w:rPr>
              <w:t>得满分</w:t>
            </w:r>
          </w:p>
        </w:tc>
      </w:tr>
      <w:tr w:rsidR="002D6427">
        <w:trPr>
          <w:trHeight w:val="365"/>
          <w:jc w:val="center"/>
        </w:trPr>
        <w:tc>
          <w:tcPr>
            <w:tcW w:w="954" w:type="dxa"/>
            <w:vMerge/>
            <w:vAlign w:val="center"/>
          </w:tcPr>
          <w:p w:rsidR="002D6427" w:rsidRDefault="002D6427">
            <w:pPr>
              <w:widowControl/>
              <w:spacing w:line="400" w:lineRule="exact"/>
              <w:jc w:val="center"/>
              <w:rPr>
                <w:rFonts w:ascii="宋体" w:hAnsi="宋体" w:cs="宋体"/>
                <w:kern w:val="0"/>
                <w:szCs w:val="21"/>
              </w:rPr>
            </w:pPr>
          </w:p>
        </w:tc>
        <w:tc>
          <w:tcPr>
            <w:tcW w:w="2128" w:type="dxa"/>
            <w:vMerge/>
            <w:vAlign w:val="center"/>
          </w:tcPr>
          <w:p w:rsidR="002D6427" w:rsidRDefault="002D6427">
            <w:pPr>
              <w:widowControl/>
              <w:spacing w:line="400" w:lineRule="exact"/>
              <w:jc w:val="center"/>
              <w:rPr>
                <w:rFonts w:ascii="宋体" w:hAnsi="宋体" w:cs="宋体"/>
                <w:kern w:val="0"/>
                <w:szCs w:val="21"/>
              </w:rPr>
            </w:pPr>
          </w:p>
        </w:tc>
        <w:tc>
          <w:tcPr>
            <w:tcW w:w="4455" w:type="dxa"/>
            <w:vAlign w:val="center"/>
          </w:tcPr>
          <w:p w:rsidR="002D6427" w:rsidRDefault="00582D38">
            <w:pPr>
              <w:widowControl/>
              <w:spacing w:line="400" w:lineRule="exact"/>
              <w:jc w:val="left"/>
              <w:rPr>
                <w:rFonts w:ascii="宋体" w:hAnsi="宋体" w:cs="宋体"/>
                <w:kern w:val="0"/>
                <w:szCs w:val="21"/>
              </w:rPr>
            </w:pPr>
            <w:r>
              <w:rPr>
                <w:rFonts w:ascii="宋体" w:hAnsi="宋体" w:cs="宋体" w:hint="eastAsia"/>
                <w:kern w:val="0"/>
                <w:szCs w:val="21"/>
              </w:rPr>
              <w:t>维修用材料有浪费现象</w:t>
            </w:r>
          </w:p>
        </w:tc>
        <w:tc>
          <w:tcPr>
            <w:tcW w:w="2027" w:type="dxa"/>
            <w:vAlign w:val="center"/>
          </w:tcPr>
          <w:p w:rsidR="002D6427" w:rsidRDefault="00582D38">
            <w:pPr>
              <w:widowControl/>
              <w:spacing w:line="400" w:lineRule="exact"/>
              <w:jc w:val="center"/>
              <w:rPr>
                <w:rFonts w:ascii="宋体" w:hAnsi="宋体" w:cs="宋体"/>
                <w:kern w:val="0"/>
                <w:szCs w:val="21"/>
              </w:rPr>
            </w:pPr>
            <w:r>
              <w:rPr>
                <w:rFonts w:ascii="宋体" w:hAnsi="宋体" w:cs="宋体" w:hint="eastAsia"/>
                <w:kern w:val="0"/>
                <w:szCs w:val="21"/>
              </w:rPr>
              <w:t>酌情扣分</w:t>
            </w:r>
          </w:p>
        </w:tc>
      </w:tr>
      <w:tr w:rsidR="002D6427">
        <w:trPr>
          <w:trHeight w:val="290"/>
          <w:jc w:val="center"/>
        </w:trPr>
        <w:tc>
          <w:tcPr>
            <w:tcW w:w="954" w:type="dxa"/>
            <w:vMerge/>
            <w:vAlign w:val="center"/>
          </w:tcPr>
          <w:p w:rsidR="002D6427" w:rsidRDefault="002D6427">
            <w:pPr>
              <w:widowControl/>
              <w:spacing w:line="400" w:lineRule="exact"/>
              <w:jc w:val="center"/>
              <w:rPr>
                <w:rFonts w:ascii="宋体" w:hAnsi="宋体" w:cs="宋体"/>
                <w:kern w:val="0"/>
                <w:szCs w:val="21"/>
              </w:rPr>
            </w:pPr>
          </w:p>
        </w:tc>
        <w:tc>
          <w:tcPr>
            <w:tcW w:w="2128" w:type="dxa"/>
            <w:vMerge/>
            <w:vAlign w:val="center"/>
          </w:tcPr>
          <w:p w:rsidR="002D6427" w:rsidRDefault="002D6427">
            <w:pPr>
              <w:widowControl/>
              <w:spacing w:line="400" w:lineRule="exact"/>
              <w:jc w:val="center"/>
              <w:rPr>
                <w:rFonts w:ascii="宋体" w:hAnsi="宋体" w:cs="宋体"/>
                <w:kern w:val="0"/>
                <w:szCs w:val="21"/>
              </w:rPr>
            </w:pPr>
          </w:p>
        </w:tc>
        <w:tc>
          <w:tcPr>
            <w:tcW w:w="4455" w:type="dxa"/>
            <w:vAlign w:val="center"/>
          </w:tcPr>
          <w:p w:rsidR="002D6427" w:rsidRDefault="00582D38">
            <w:pPr>
              <w:widowControl/>
              <w:spacing w:line="400" w:lineRule="exact"/>
              <w:jc w:val="left"/>
              <w:rPr>
                <w:rFonts w:ascii="宋体" w:hAnsi="宋体" w:cs="宋体"/>
                <w:kern w:val="0"/>
                <w:szCs w:val="21"/>
              </w:rPr>
            </w:pPr>
            <w:r>
              <w:rPr>
                <w:rFonts w:ascii="宋体" w:hAnsi="宋体" w:cs="宋体" w:hint="eastAsia"/>
                <w:kern w:val="0"/>
                <w:szCs w:val="21"/>
              </w:rPr>
              <w:t>多余维修材料未即时归还</w:t>
            </w:r>
          </w:p>
        </w:tc>
        <w:tc>
          <w:tcPr>
            <w:tcW w:w="2027" w:type="dxa"/>
            <w:vAlign w:val="center"/>
          </w:tcPr>
          <w:p w:rsidR="002D6427" w:rsidRDefault="00582D38">
            <w:pPr>
              <w:widowControl/>
              <w:spacing w:line="400" w:lineRule="exact"/>
              <w:jc w:val="center"/>
              <w:rPr>
                <w:rFonts w:ascii="宋体" w:hAnsi="宋体" w:cs="宋体"/>
                <w:kern w:val="0"/>
                <w:szCs w:val="21"/>
              </w:rPr>
            </w:pPr>
            <w:r>
              <w:rPr>
                <w:rFonts w:ascii="宋体" w:hAnsi="宋体" w:cs="宋体" w:hint="eastAsia"/>
                <w:kern w:val="0"/>
                <w:szCs w:val="21"/>
              </w:rPr>
              <w:t>酌情扣分</w:t>
            </w:r>
          </w:p>
        </w:tc>
      </w:tr>
      <w:tr w:rsidR="002D6427">
        <w:trPr>
          <w:trHeight w:val="330"/>
          <w:jc w:val="center"/>
        </w:trPr>
        <w:tc>
          <w:tcPr>
            <w:tcW w:w="954" w:type="dxa"/>
            <w:vMerge/>
            <w:vAlign w:val="center"/>
          </w:tcPr>
          <w:p w:rsidR="002D6427" w:rsidRDefault="002D6427">
            <w:pPr>
              <w:widowControl/>
              <w:spacing w:line="400" w:lineRule="exact"/>
              <w:jc w:val="center"/>
              <w:rPr>
                <w:rFonts w:ascii="宋体" w:hAnsi="宋体" w:cs="宋体"/>
                <w:kern w:val="0"/>
                <w:szCs w:val="21"/>
              </w:rPr>
            </w:pPr>
          </w:p>
        </w:tc>
        <w:tc>
          <w:tcPr>
            <w:tcW w:w="2128" w:type="dxa"/>
            <w:vMerge/>
            <w:vAlign w:val="center"/>
          </w:tcPr>
          <w:p w:rsidR="002D6427" w:rsidRDefault="002D6427">
            <w:pPr>
              <w:widowControl/>
              <w:spacing w:line="400" w:lineRule="exact"/>
              <w:jc w:val="center"/>
              <w:rPr>
                <w:rFonts w:ascii="宋体" w:hAnsi="宋体" w:cs="宋体"/>
                <w:kern w:val="0"/>
                <w:szCs w:val="21"/>
              </w:rPr>
            </w:pPr>
          </w:p>
        </w:tc>
        <w:tc>
          <w:tcPr>
            <w:tcW w:w="4455" w:type="dxa"/>
            <w:vAlign w:val="center"/>
          </w:tcPr>
          <w:p w:rsidR="002D6427" w:rsidRDefault="00582D38">
            <w:pPr>
              <w:widowControl/>
              <w:spacing w:line="400" w:lineRule="exact"/>
              <w:jc w:val="left"/>
              <w:rPr>
                <w:rFonts w:ascii="宋体" w:hAnsi="宋体" w:cs="宋体"/>
                <w:kern w:val="0"/>
                <w:szCs w:val="21"/>
              </w:rPr>
            </w:pPr>
            <w:r>
              <w:rPr>
                <w:rFonts w:ascii="宋体" w:hAnsi="宋体" w:cs="宋体" w:hint="eastAsia"/>
                <w:kern w:val="0"/>
                <w:szCs w:val="21"/>
              </w:rPr>
              <w:t>成品保护不到位，施工垃圾未即时清理</w:t>
            </w:r>
          </w:p>
        </w:tc>
        <w:tc>
          <w:tcPr>
            <w:tcW w:w="2027" w:type="dxa"/>
            <w:vAlign w:val="center"/>
          </w:tcPr>
          <w:p w:rsidR="002D6427" w:rsidRDefault="00582D38">
            <w:pPr>
              <w:widowControl/>
              <w:spacing w:line="400" w:lineRule="exact"/>
              <w:jc w:val="center"/>
              <w:rPr>
                <w:rFonts w:ascii="宋体" w:hAnsi="宋体" w:cs="宋体"/>
                <w:kern w:val="0"/>
                <w:szCs w:val="21"/>
              </w:rPr>
            </w:pPr>
            <w:r>
              <w:rPr>
                <w:rFonts w:ascii="宋体" w:hAnsi="宋体" w:cs="宋体" w:hint="eastAsia"/>
                <w:kern w:val="0"/>
                <w:szCs w:val="21"/>
              </w:rPr>
              <w:t>酌情扣分</w:t>
            </w:r>
          </w:p>
        </w:tc>
      </w:tr>
      <w:tr w:rsidR="002D6427">
        <w:trPr>
          <w:trHeight w:val="340"/>
          <w:jc w:val="center"/>
        </w:trPr>
        <w:tc>
          <w:tcPr>
            <w:tcW w:w="954" w:type="dxa"/>
            <w:vMerge w:val="restart"/>
            <w:vAlign w:val="center"/>
          </w:tcPr>
          <w:p w:rsidR="002D6427" w:rsidRDefault="00582D38">
            <w:pPr>
              <w:widowControl/>
              <w:spacing w:line="400" w:lineRule="exact"/>
              <w:jc w:val="center"/>
              <w:rPr>
                <w:rFonts w:ascii="宋体" w:hAnsi="宋体" w:cs="宋体"/>
                <w:kern w:val="0"/>
                <w:szCs w:val="21"/>
              </w:rPr>
            </w:pPr>
            <w:r>
              <w:rPr>
                <w:rFonts w:ascii="宋体" w:hAnsi="宋体" w:cs="宋体" w:hint="eastAsia"/>
                <w:kern w:val="0"/>
                <w:szCs w:val="21"/>
              </w:rPr>
              <w:t>维修记录（</w:t>
            </w:r>
            <w:r>
              <w:rPr>
                <w:rFonts w:ascii="宋体" w:hAnsi="宋体" w:cs="宋体" w:hint="eastAsia"/>
                <w:kern w:val="0"/>
                <w:szCs w:val="21"/>
              </w:rPr>
              <w:t>15</w:t>
            </w:r>
            <w:r>
              <w:rPr>
                <w:rFonts w:ascii="宋体" w:hAnsi="宋体" w:cs="宋体" w:hint="eastAsia"/>
                <w:kern w:val="0"/>
                <w:szCs w:val="21"/>
              </w:rPr>
              <w:t>）</w:t>
            </w:r>
          </w:p>
        </w:tc>
        <w:tc>
          <w:tcPr>
            <w:tcW w:w="2128" w:type="dxa"/>
            <w:vMerge w:val="restart"/>
            <w:vAlign w:val="center"/>
          </w:tcPr>
          <w:p w:rsidR="002D6427" w:rsidRDefault="00582D38">
            <w:pPr>
              <w:widowControl/>
              <w:spacing w:line="400" w:lineRule="exact"/>
              <w:jc w:val="center"/>
              <w:rPr>
                <w:rFonts w:ascii="宋体" w:hAnsi="宋体" w:cs="宋体"/>
                <w:kern w:val="0"/>
                <w:szCs w:val="21"/>
              </w:rPr>
            </w:pPr>
            <w:r>
              <w:rPr>
                <w:rFonts w:ascii="宋体" w:hAnsi="宋体" w:cs="宋体" w:hint="eastAsia"/>
                <w:kern w:val="0"/>
                <w:szCs w:val="21"/>
              </w:rPr>
              <w:t>每日维修记录</w:t>
            </w:r>
          </w:p>
          <w:p w:rsidR="002D6427" w:rsidRDefault="00582D38">
            <w:pPr>
              <w:widowControl/>
              <w:spacing w:line="400" w:lineRule="exact"/>
              <w:jc w:val="center"/>
              <w:rPr>
                <w:rFonts w:ascii="宋体" w:hAnsi="宋体" w:cs="宋体"/>
                <w:kern w:val="0"/>
                <w:szCs w:val="21"/>
              </w:rPr>
            </w:pPr>
            <w:r>
              <w:rPr>
                <w:rFonts w:ascii="宋体" w:hAnsi="宋体" w:cs="宋体" w:hint="eastAsia"/>
                <w:kern w:val="0"/>
                <w:szCs w:val="21"/>
              </w:rPr>
              <w:t>材料领用、消耗记录</w:t>
            </w:r>
          </w:p>
          <w:p w:rsidR="002D6427" w:rsidRDefault="00582D38">
            <w:pPr>
              <w:widowControl/>
              <w:spacing w:line="400" w:lineRule="exact"/>
              <w:jc w:val="center"/>
              <w:rPr>
                <w:rFonts w:ascii="宋体" w:hAnsi="宋体" w:cs="宋体"/>
                <w:kern w:val="0"/>
                <w:szCs w:val="21"/>
              </w:rPr>
            </w:pPr>
            <w:r>
              <w:rPr>
                <w:rFonts w:ascii="宋体" w:hAnsi="宋体" w:cs="宋体" w:hint="eastAsia"/>
                <w:kern w:val="0"/>
                <w:szCs w:val="21"/>
              </w:rPr>
              <w:t>人员考勤记录</w:t>
            </w:r>
          </w:p>
          <w:p w:rsidR="002D6427" w:rsidRDefault="00582D38">
            <w:pPr>
              <w:widowControl/>
              <w:spacing w:line="400" w:lineRule="exact"/>
              <w:jc w:val="center"/>
              <w:rPr>
                <w:rFonts w:ascii="宋体" w:hAnsi="宋体" w:cs="宋体"/>
                <w:kern w:val="0"/>
                <w:szCs w:val="21"/>
              </w:rPr>
            </w:pPr>
            <w:r>
              <w:rPr>
                <w:rFonts w:ascii="宋体" w:hAnsi="宋体" w:cs="宋体" w:hint="eastAsia"/>
                <w:kern w:val="0"/>
                <w:szCs w:val="21"/>
              </w:rPr>
              <w:t>平台报修记录</w:t>
            </w:r>
          </w:p>
        </w:tc>
        <w:tc>
          <w:tcPr>
            <w:tcW w:w="4455" w:type="dxa"/>
            <w:vAlign w:val="center"/>
          </w:tcPr>
          <w:p w:rsidR="002D6427" w:rsidRDefault="00582D38">
            <w:pPr>
              <w:widowControl/>
              <w:spacing w:line="400" w:lineRule="exact"/>
              <w:jc w:val="left"/>
              <w:rPr>
                <w:rFonts w:ascii="宋体" w:hAnsi="宋体" w:cs="宋体"/>
                <w:kern w:val="0"/>
                <w:szCs w:val="21"/>
              </w:rPr>
            </w:pPr>
            <w:r>
              <w:rPr>
                <w:rFonts w:ascii="宋体" w:hAnsi="宋体" w:cs="宋体" w:hint="eastAsia"/>
                <w:kern w:val="0"/>
                <w:szCs w:val="21"/>
              </w:rPr>
              <w:t>记录材料、签名齐全，记录情况</w:t>
            </w:r>
            <w:proofErr w:type="gramStart"/>
            <w:r>
              <w:rPr>
                <w:rFonts w:ascii="宋体" w:hAnsi="宋体" w:cs="宋体" w:hint="eastAsia"/>
                <w:kern w:val="0"/>
                <w:szCs w:val="21"/>
              </w:rPr>
              <w:t>祥细</w:t>
            </w:r>
            <w:proofErr w:type="gramEnd"/>
          </w:p>
        </w:tc>
        <w:tc>
          <w:tcPr>
            <w:tcW w:w="2027" w:type="dxa"/>
            <w:vAlign w:val="center"/>
          </w:tcPr>
          <w:p w:rsidR="002D6427" w:rsidRDefault="00582D38">
            <w:pPr>
              <w:widowControl/>
              <w:spacing w:line="400" w:lineRule="exact"/>
              <w:jc w:val="center"/>
              <w:rPr>
                <w:rFonts w:ascii="宋体" w:hAnsi="宋体" w:cs="宋体"/>
                <w:kern w:val="0"/>
                <w:szCs w:val="21"/>
              </w:rPr>
            </w:pPr>
            <w:r>
              <w:rPr>
                <w:rFonts w:ascii="宋体" w:hAnsi="宋体" w:cs="宋体" w:hint="eastAsia"/>
                <w:kern w:val="0"/>
                <w:szCs w:val="21"/>
              </w:rPr>
              <w:t>得满分</w:t>
            </w:r>
          </w:p>
        </w:tc>
      </w:tr>
      <w:tr w:rsidR="002D6427">
        <w:trPr>
          <w:trHeight w:val="292"/>
          <w:jc w:val="center"/>
        </w:trPr>
        <w:tc>
          <w:tcPr>
            <w:tcW w:w="954" w:type="dxa"/>
            <w:vMerge/>
            <w:vAlign w:val="center"/>
          </w:tcPr>
          <w:p w:rsidR="002D6427" w:rsidRDefault="002D6427">
            <w:pPr>
              <w:widowControl/>
              <w:spacing w:line="400" w:lineRule="exact"/>
              <w:jc w:val="center"/>
              <w:rPr>
                <w:rFonts w:ascii="宋体" w:hAnsi="宋体" w:cs="宋体"/>
                <w:kern w:val="0"/>
                <w:szCs w:val="21"/>
              </w:rPr>
            </w:pPr>
          </w:p>
        </w:tc>
        <w:tc>
          <w:tcPr>
            <w:tcW w:w="2128" w:type="dxa"/>
            <w:vMerge/>
            <w:vAlign w:val="center"/>
          </w:tcPr>
          <w:p w:rsidR="002D6427" w:rsidRDefault="002D6427">
            <w:pPr>
              <w:widowControl/>
              <w:spacing w:line="400" w:lineRule="exact"/>
              <w:jc w:val="left"/>
              <w:rPr>
                <w:rFonts w:ascii="宋体" w:hAnsi="宋体" w:cs="宋体"/>
                <w:kern w:val="0"/>
                <w:szCs w:val="21"/>
              </w:rPr>
            </w:pPr>
          </w:p>
        </w:tc>
        <w:tc>
          <w:tcPr>
            <w:tcW w:w="4455" w:type="dxa"/>
            <w:vAlign w:val="center"/>
          </w:tcPr>
          <w:p w:rsidR="002D6427" w:rsidRDefault="00582D38">
            <w:pPr>
              <w:widowControl/>
              <w:spacing w:line="400" w:lineRule="exact"/>
              <w:jc w:val="left"/>
              <w:rPr>
                <w:rFonts w:ascii="宋体" w:hAnsi="宋体" w:cs="宋体"/>
                <w:kern w:val="0"/>
                <w:szCs w:val="21"/>
              </w:rPr>
            </w:pPr>
            <w:r>
              <w:rPr>
                <w:rFonts w:ascii="宋体" w:hAnsi="宋体" w:cs="宋体" w:hint="eastAsia"/>
                <w:kern w:val="0"/>
                <w:szCs w:val="21"/>
              </w:rPr>
              <w:t>记录材料、签名齐全，但记录情况</w:t>
            </w:r>
            <w:proofErr w:type="gramStart"/>
            <w:r>
              <w:rPr>
                <w:rFonts w:ascii="宋体" w:hAnsi="宋体" w:cs="宋体" w:hint="eastAsia"/>
                <w:kern w:val="0"/>
                <w:szCs w:val="21"/>
              </w:rPr>
              <w:t>不祥细</w:t>
            </w:r>
            <w:proofErr w:type="gramEnd"/>
            <w:r>
              <w:rPr>
                <w:rFonts w:ascii="宋体" w:hAnsi="宋体" w:cs="宋体" w:hint="eastAsia"/>
                <w:kern w:val="0"/>
                <w:szCs w:val="21"/>
              </w:rPr>
              <w:t>。</w:t>
            </w:r>
          </w:p>
        </w:tc>
        <w:tc>
          <w:tcPr>
            <w:tcW w:w="2027" w:type="dxa"/>
            <w:vAlign w:val="center"/>
          </w:tcPr>
          <w:p w:rsidR="002D6427" w:rsidRDefault="00582D38">
            <w:pPr>
              <w:widowControl/>
              <w:spacing w:line="400" w:lineRule="exact"/>
              <w:jc w:val="center"/>
              <w:rPr>
                <w:rFonts w:ascii="宋体" w:hAnsi="宋体" w:cs="宋体"/>
                <w:kern w:val="0"/>
                <w:szCs w:val="21"/>
              </w:rPr>
            </w:pPr>
            <w:r>
              <w:rPr>
                <w:rFonts w:ascii="宋体" w:hAnsi="宋体" w:cs="宋体" w:hint="eastAsia"/>
                <w:kern w:val="0"/>
                <w:szCs w:val="21"/>
              </w:rPr>
              <w:t>每缺</w:t>
            </w:r>
            <w:r>
              <w:rPr>
                <w:rFonts w:ascii="宋体" w:hAnsi="宋体" w:cs="宋体" w:hint="eastAsia"/>
                <w:kern w:val="0"/>
                <w:szCs w:val="21"/>
              </w:rPr>
              <w:t xml:space="preserve">1 </w:t>
            </w:r>
            <w:proofErr w:type="gramStart"/>
            <w:r>
              <w:rPr>
                <w:rFonts w:ascii="宋体" w:hAnsi="宋体" w:cs="宋体" w:hint="eastAsia"/>
                <w:kern w:val="0"/>
                <w:szCs w:val="21"/>
              </w:rPr>
              <w:t>份扣</w:t>
            </w:r>
            <w:r>
              <w:rPr>
                <w:rFonts w:ascii="宋体" w:hAnsi="宋体" w:cs="宋体" w:hint="eastAsia"/>
                <w:kern w:val="0"/>
                <w:szCs w:val="21"/>
              </w:rPr>
              <w:t>1</w:t>
            </w:r>
            <w:r>
              <w:rPr>
                <w:rFonts w:ascii="宋体" w:hAnsi="宋体" w:cs="宋体" w:hint="eastAsia"/>
                <w:kern w:val="0"/>
                <w:szCs w:val="21"/>
              </w:rPr>
              <w:t>分</w:t>
            </w:r>
            <w:proofErr w:type="gramEnd"/>
          </w:p>
        </w:tc>
      </w:tr>
      <w:tr w:rsidR="002D6427">
        <w:trPr>
          <w:trHeight w:val="334"/>
          <w:jc w:val="center"/>
        </w:trPr>
        <w:tc>
          <w:tcPr>
            <w:tcW w:w="954" w:type="dxa"/>
            <w:vMerge/>
            <w:vAlign w:val="center"/>
          </w:tcPr>
          <w:p w:rsidR="002D6427" w:rsidRDefault="002D6427">
            <w:pPr>
              <w:widowControl/>
              <w:spacing w:line="400" w:lineRule="exact"/>
              <w:jc w:val="center"/>
              <w:rPr>
                <w:rFonts w:ascii="宋体" w:hAnsi="宋体" w:cs="宋体"/>
                <w:kern w:val="0"/>
                <w:szCs w:val="21"/>
              </w:rPr>
            </w:pPr>
          </w:p>
        </w:tc>
        <w:tc>
          <w:tcPr>
            <w:tcW w:w="2128" w:type="dxa"/>
            <w:vMerge/>
            <w:vAlign w:val="center"/>
          </w:tcPr>
          <w:p w:rsidR="002D6427" w:rsidRDefault="002D6427">
            <w:pPr>
              <w:widowControl/>
              <w:spacing w:line="400" w:lineRule="exact"/>
              <w:jc w:val="left"/>
              <w:rPr>
                <w:rFonts w:ascii="宋体" w:hAnsi="宋体" w:cs="宋体"/>
                <w:kern w:val="0"/>
                <w:szCs w:val="21"/>
              </w:rPr>
            </w:pPr>
          </w:p>
        </w:tc>
        <w:tc>
          <w:tcPr>
            <w:tcW w:w="4455" w:type="dxa"/>
            <w:vAlign w:val="center"/>
          </w:tcPr>
          <w:p w:rsidR="002D6427" w:rsidRDefault="00582D38">
            <w:pPr>
              <w:widowControl/>
              <w:spacing w:line="400" w:lineRule="exact"/>
              <w:jc w:val="left"/>
              <w:rPr>
                <w:rFonts w:ascii="宋体" w:hAnsi="宋体" w:cs="宋体"/>
                <w:kern w:val="0"/>
                <w:szCs w:val="21"/>
              </w:rPr>
            </w:pPr>
            <w:r>
              <w:rPr>
                <w:rFonts w:ascii="宋体" w:hAnsi="宋体" w:cs="宋体" w:hint="eastAsia"/>
                <w:kern w:val="0"/>
                <w:szCs w:val="21"/>
              </w:rPr>
              <w:t>记录材料、签名不全或无，记录情况</w:t>
            </w:r>
            <w:proofErr w:type="gramStart"/>
            <w:r>
              <w:rPr>
                <w:rFonts w:ascii="宋体" w:hAnsi="宋体" w:cs="宋体" w:hint="eastAsia"/>
                <w:kern w:val="0"/>
                <w:szCs w:val="21"/>
              </w:rPr>
              <w:t>祥细</w:t>
            </w:r>
            <w:proofErr w:type="gramEnd"/>
            <w:r>
              <w:rPr>
                <w:rFonts w:ascii="宋体" w:hAnsi="宋体" w:cs="宋体" w:hint="eastAsia"/>
                <w:kern w:val="0"/>
                <w:szCs w:val="21"/>
              </w:rPr>
              <w:t>。</w:t>
            </w:r>
          </w:p>
        </w:tc>
        <w:tc>
          <w:tcPr>
            <w:tcW w:w="2027" w:type="dxa"/>
            <w:vAlign w:val="center"/>
          </w:tcPr>
          <w:p w:rsidR="002D6427" w:rsidRDefault="00582D38">
            <w:pPr>
              <w:widowControl/>
              <w:spacing w:line="400" w:lineRule="exact"/>
              <w:jc w:val="center"/>
              <w:rPr>
                <w:rFonts w:ascii="宋体" w:hAnsi="宋体" w:cs="宋体"/>
                <w:kern w:val="0"/>
                <w:szCs w:val="21"/>
              </w:rPr>
            </w:pPr>
            <w:r>
              <w:rPr>
                <w:rFonts w:ascii="宋体" w:hAnsi="宋体" w:cs="宋体" w:hint="eastAsia"/>
                <w:kern w:val="0"/>
                <w:szCs w:val="21"/>
              </w:rPr>
              <w:t>每缺</w:t>
            </w:r>
            <w:r>
              <w:rPr>
                <w:rFonts w:ascii="宋体" w:hAnsi="宋体" w:cs="宋体" w:hint="eastAsia"/>
                <w:kern w:val="0"/>
                <w:szCs w:val="21"/>
              </w:rPr>
              <w:t>1</w:t>
            </w:r>
            <w:r>
              <w:rPr>
                <w:rFonts w:ascii="宋体" w:hAnsi="宋体" w:cs="宋体" w:hint="eastAsia"/>
                <w:kern w:val="0"/>
                <w:szCs w:val="21"/>
              </w:rPr>
              <w:t>份扣</w:t>
            </w:r>
            <w:r>
              <w:rPr>
                <w:rFonts w:ascii="宋体" w:hAnsi="宋体" w:cs="宋体" w:hint="eastAsia"/>
                <w:kern w:val="0"/>
                <w:szCs w:val="21"/>
              </w:rPr>
              <w:t>3</w:t>
            </w:r>
            <w:r>
              <w:rPr>
                <w:rFonts w:ascii="宋体" w:hAnsi="宋体" w:cs="宋体" w:hint="eastAsia"/>
                <w:kern w:val="0"/>
                <w:szCs w:val="21"/>
              </w:rPr>
              <w:t>分</w:t>
            </w:r>
          </w:p>
        </w:tc>
      </w:tr>
      <w:tr w:rsidR="002D6427">
        <w:trPr>
          <w:trHeight w:val="297"/>
          <w:jc w:val="center"/>
        </w:trPr>
        <w:tc>
          <w:tcPr>
            <w:tcW w:w="954" w:type="dxa"/>
            <w:vMerge/>
            <w:vAlign w:val="center"/>
          </w:tcPr>
          <w:p w:rsidR="002D6427" w:rsidRDefault="002D6427">
            <w:pPr>
              <w:widowControl/>
              <w:spacing w:line="400" w:lineRule="exact"/>
              <w:jc w:val="center"/>
              <w:rPr>
                <w:rFonts w:ascii="宋体" w:hAnsi="宋体" w:cs="宋体"/>
                <w:kern w:val="0"/>
                <w:szCs w:val="21"/>
              </w:rPr>
            </w:pPr>
          </w:p>
        </w:tc>
        <w:tc>
          <w:tcPr>
            <w:tcW w:w="2128" w:type="dxa"/>
            <w:vMerge/>
            <w:vAlign w:val="center"/>
          </w:tcPr>
          <w:p w:rsidR="002D6427" w:rsidRDefault="002D6427">
            <w:pPr>
              <w:widowControl/>
              <w:spacing w:line="400" w:lineRule="exact"/>
              <w:jc w:val="left"/>
              <w:rPr>
                <w:rFonts w:ascii="宋体" w:hAnsi="宋体" w:cs="宋体"/>
                <w:kern w:val="0"/>
                <w:szCs w:val="21"/>
              </w:rPr>
            </w:pPr>
          </w:p>
        </w:tc>
        <w:tc>
          <w:tcPr>
            <w:tcW w:w="4455" w:type="dxa"/>
            <w:vAlign w:val="center"/>
          </w:tcPr>
          <w:p w:rsidR="002D6427" w:rsidRDefault="00582D38">
            <w:pPr>
              <w:widowControl/>
              <w:spacing w:line="400" w:lineRule="exact"/>
              <w:jc w:val="left"/>
              <w:rPr>
                <w:rFonts w:ascii="宋体" w:hAnsi="宋体" w:cs="宋体"/>
                <w:kern w:val="0"/>
                <w:szCs w:val="21"/>
              </w:rPr>
            </w:pPr>
            <w:r>
              <w:rPr>
                <w:rFonts w:ascii="宋体" w:hAnsi="宋体" w:cs="宋体" w:hint="eastAsia"/>
                <w:kern w:val="0"/>
                <w:szCs w:val="21"/>
              </w:rPr>
              <w:t>无任何记维修</w:t>
            </w:r>
          </w:p>
        </w:tc>
        <w:tc>
          <w:tcPr>
            <w:tcW w:w="2027" w:type="dxa"/>
            <w:vAlign w:val="center"/>
          </w:tcPr>
          <w:p w:rsidR="002D6427" w:rsidRDefault="00582D38">
            <w:pPr>
              <w:widowControl/>
              <w:spacing w:line="400" w:lineRule="exact"/>
              <w:jc w:val="center"/>
              <w:rPr>
                <w:rFonts w:ascii="宋体" w:hAnsi="宋体" w:cs="宋体"/>
                <w:kern w:val="0"/>
                <w:szCs w:val="21"/>
              </w:rPr>
            </w:pPr>
            <w:r>
              <w:rPr>
                <w:rFonts w:ascii="宋体" w:hAnsi="宋体" w:cs="宋体" w:hint="eastAsia"/>
                <w:kern w:val="0"/>
                <w:szCs w:val="21"/>
              </w:rPr>
              <w:t>得</w:t>
            </w:r>
            <w:r>
              <w:rPr>
                <w:rFonts w:ascii="宋体" w:hAnsi="宋体" w:cs="宋体" w:hint="eastAsia"/>
                <w:kern w:val="0"/>
                <w:szCs w:val="21"/>
              </w:rPr>
              <w:t>0</w:t>
            </w:r>
            <w:r>
              <w:rPr>
                <w:rFonts w:ascii="宋体" w:hAnsi="宋体" w:cs="宋体" w:hint="eastAsia"/>
                <w:kern w:val="0"/>
                <w:szCs w:val="21"/>
              </w:rPr>
              <w:t>分</w:t>
            </w:r>
          </w:p>
        </w:tc>
      </w:tr>
      <w:tr w:rsidR="002D6427">
        <w:trPr>
          <w:trHeight w:val="314"/>
          <w:jc w:val="center"/>
        </w:trPr>
        <w:tc>
          <w:tcPr>
            <w:tcW w:w="954" w:type="dxa"/>
            <w:vMerge w:val="restart"/>
            <w:vAlign w:val="center"/>
          </w:tcPr>
          <w:p w:rsidR="002D6427" w:rsidRDefault="00582D38">
            <w:pPr>
              <w:widowControl/>
              <w:spacing w:line="400" w:lineRule="exact"/>
              <w:jc w:val="center"/>
              <w:rPr>
                <w:rFonts w:ascii="宋体" w:hAnsi="宋体" w:cs="宋体"/>
                <w:kern w:val="0"/>
                <w:szCs w:val="21"/>
              </w:rPr>
            </w:pPr>
            <w:r>
              <w:rPr>
                <w:rFonts w:ascii="宋体" w:hAnsi="宋体" w:cs="宋体" w:hint="eastAsia"/>
                <w:kern w:val="0"/>
                <w:szCs w:val="21"/>
              </w:rPr>
              <w:lastRenderedPageBreak/>
              <w:t>工作纪律（</w:t>
            </w:r>
            <w:r>
              <w:rPr>
                <w:rFonts w:ascii="宋体" w:hAnsi="宋体" w:cs="宋体" w:hint="eastAsia"/>
                <w:kern w:val="0"/>
                <w:szCs w:val="21"/>
              </w:rPr>
              <w:t>10</w:t>
            </w:r>
            <w:r>
              <w:rPr>
                <w:rFonts w:ascii="宋体" w:hAnsi="宋体" w:cs="宋体" w:hint="eastAsia"/>
                <w:kern w:val="0"/>
                <w:szCs w:val="21"/>
              </w:rPr>
              <w:t>）</w:t>
            </w:r>
          </w:p>
        </w:tc>
        <w:tc>
          <w:tcPr>
            <w:tcW w:w="2128" w:type="dxa"/>
            <w:vMerge w:val="restart"/>
            <w:vAlign w:val="center"/>
          </w:tcPr>
          <w:p w:rsidR="002D6427" w:rsidRDefault="00582D38">
            <w:pPr>
              <w:widowControl/>
              <w:spacing w:line="400" w:lineRule="exact"/>
              <w:jc w:val="center"/>
              <w:rPr>
                <w:rFonts w:ascii="宋体" w:hAnsi="宋体" w:cs="宋体"/>
                <w:kern w:val="0"/>
                <w:szCs w:val="21"/>
              </w:rPr>
            </w:pPr>
            <w:r>
              <w:rPr>
                <w:rFonts w:ascii="宋体" w:hAnsi="宋体" w:cs="宋体" w:hint="eastAsia"/>
                <w:kern w:val="0"/>
                <w:szCs w:val="21"/>
              </w:rPr>
              <w:t>遵纪守法方面</w:t>
            </w:r>
          </w:p>
        </w:tc>
        <w:tc>
          <w:tcPr>
            <w:tcW w:w="4455" w:type="dxa"/>
            <w:vAlign w:val="center"/>
          </w:tcPr>
          <w:p w:rsidR="002D6427" w:rsidRDefault="00582D38">
            <w:pPr>
              <w:widowControl/>
              <w:spacing w:line="400" w:lineRule="exact"/>
              <w:jc w:val="left"/>
              <w:rPr>
                <w:rFonts w:ascii="宋体" w:hAnsi="宋体" w:cs="宋体"/>
                <w:kern w:val="0"/>
                <w:szCs w:val="21"/>
              </w:rPr>
            </w:pPr>
            <w:r>
              <w:rPr>
                <w:rFonts w:ascii="宋体" w:hAnsi="宋体" w:cs="宋体" w:hint="eastAsia"/>
                <w:kern w:val="0"/>
                <w:szCs w:val="21"/>
              </w:rPr>
              <w:t>统一着装、准时上下班，班内不干与工作无关的事</w:t>
            </w:r>
          </w:p>
        </w:tc>
        <w:tc>
          <w:tcPr>
            <w:tcW w:w="2027" w:type="dxa"/>
            <w:vAlign w:val="center"/>
          </w:tcPr>
          <w:p w:rsidR="002D6427" w:rsidRDefault="00582D38">
            <w:pPr>
              <w:widowControl/>
              <w:spacing w:line="400" w:lineRule="exact"/>
              <w:jc w:val="center"/>
              <w:rPr>
                <w:rFonts w:ascii="宋体" w:hAnsi="宋体" w:cs="宋体"/>
                <w:kern w:val="0"/>
                <w:szCs w:val="21"/>
              </w:rPr>
            </w:pPr>
            <w:r>
              <w:rPr>
                <w:rFonts w:ascii="宋体" w:hAnsi="宋体" w:cs="宋体" w:hint="eastAsia"/>
                <w:kern w:val="0"/>
                <w:szCs w:val="21"/>
              </w:rPr>
              <w:t>得满分</w:t>
            </w:r>
          </w:p>
        </w:tc>
      </w:tr>
      <w:tr w:rsidR="002D6427">
        <w:trPr>
          <w:trHeight w:val="314"/>
          <w:jc w:val="center"/>
        </w:trPr>
        <w:tc>
          <w:tcPr>
            <w:tcW w:w="954" w:type="dxa"/>
            <w:vMerge/>
            <w:vAlign w:val="center"/>
          </w:tcPr>
          <w:p w:rsidR="002D6427" w:rsidRDefault="002D6427">
            <w:pPr>
              <w:widowControl/>
              <w:spacing w:line="400" w:lineRule="exact"/>
              <w:jc w:val="center"/>
              <w:rPr>
                <w:rFonts w:ascii="宋体" w:hAnsi="宋体" w:cs="宋体"/>
                <w:kern w:val="0"/>
                <w:szCs w:val="21"/>
              </w:rPr>
            </w:pPr>
          </w:p>
        </w:tc>
        <w:tc>
          <w:tcPr>
            <w:tcW w:w="2128" w:type="dxa"/>
            <w:vMerge/>
            <w:vAlign w:val="center"/>
          </w:tcPr>
          <w:p w:rsidR="002D6427" w:rsidRDefault="002D6427">
            <w:pPr>
              <w:widowControl/>
              <w:spacing w:line="400" w:lineRule="exact"/>
              <w:jc w:val="center"/>
              <w:rPr>
                <w:rFonts w:ascii="宋体" w:hAnsi="宋体" w:cs="宋体"/>
                <w:kern w:val="0"/>
                <w:szCs w:val="21"/>
              </w:rPr>
            </w:pPr>
          </w:p>
        </w:tc>
        <w:tc>
          <w:tcPr>
            <w:tcW w:w="4455" w:type="dxa"/>
            <w:vAlign w:val="center"/>
          </w:tcPr>
          <w:p w:rsidR="002D6427" w:rsidRDefault="00582D38">
            <w:pPr>
              <w:widowControl/>
              <w:spacing w:line="400" w:lineRule="exact"/>
              <w:jc w:val="left"/>
              <w:rPr>
                <w:rFonts w:ascii="宋体" w:hAnsi="宋体" w:cs="宋体"/>
                <w:kern w:val="0"/>
                <w:szCs w:val="21"/>
              </w:rPr>
            </w:pPr>
            <w:r>
              <w:rPr>
                <w:rFonts w:ascii="宋体" w:hAnsi="宋体" w:cs="宋体" w:hint="eastAsia"/>
                <w:kern w:val="0"/>
                <w:szCs w:val="21"/>
              </w:rPr>
              <w:t>未统一着装</w:t>
            </w:r>
          </w:p>
        </w:tc>
        <w:tc>
          <w:tcPr>
            <w:tcW w:w="2027" w:type="dxa"/>
            <w:vAlign w:val="center"/>
          </w:tcPr>
          <w:p w:rsidR="002D6427" w:rsidRDefault="00582D38">
            <w:pPr>
              <w:widowControl/>
              <w:spacing w:line="400" w:lineRule="exact"/>
              <w:jc w:val="center"/>
              <w:rPr>
                <w:rFonts w:ascii="宋体" w:hAnsi="宋体" w:cs="宋体"/>
                <w:kern w:val="0"/>
                <w:szCs w:val="21"/>
              </w:rPr>
            </w:pPr>
            <w:r>
              <w:rPr>
                <w:rFonts w:ascii="宋体" w:hAnsi="宋体" w:cs="宋体" w:hint="eastAsia"/>
                <w:kern w:val="0"/>
                <w:szCs w:val="21"/>
              </w:rPr>
              <w:t>0.2</w:t>
            </w:r>
            <w:r>
              <w:rPr>
                <w:rFonts w:ascii="宋体" w:hAnsi="宋体" w:cs="宋体" w:hint="eastAsia"/>
                <w:kern w:val="0"/>
                <w:szCs w:val="21"/>
              </w:rPr>
              <w:t>分</w:t>
            </w:r>
            <w:r>
              <w:rPr>
                <w:rFonts w:ascii="宋体" w:hAnsi="宋体" w:cs="宋体" w:hint="eastAsia"/>
                <w:kern w:val="0"/>
                <w:szCs w:val="21"/>
              </w:rPr>
              <w:t>/</w:t>
            </w:r>
            <w:r>
              <w:rPr>
                <w:rFonts w:ascii="宋体" w:hAnsi="宋体" w:cs="宋体" w:hint="eastAsia"/>
                <w:kern w:val="0"/>
                <w:szCs w:val="21"/>
              </w:rPr>
              <w:t>人</w:t>
            </w:r>
            <w:r>
              <w:rPr>
                <w:rFonts w:ascii="宋体" w:hAnsi="宋体" w:cs="宋体" w:hint="eastAsia"/>
                <w:kern w:val="0"/>
                <w:szCs w:val="21"/>
              </w:rPr>
              <w:t>.</w:t>
            </w:r>
            <w:r>
              <w:rPr>
                <w:rFonts w:ascii="宋体" w:hAnsi="宋体" w:cs="宋体" w:hint="eastAsia"/>
                <w:kern w:val="0"/>
                <w:szCs w:val="21"/>
              </w:rPr>
              <w:t>次</w:t>
            </w:r>
          </w:p>
        </w:tc>
      </w:tr>
      <w:tr w:rsidR="002D6427">
        <w:trPr>
          <w:trHeight w:val="352"/>
          <w:jc w:val="center"/>
        </w:trPr>
        <w:tc>
          <w:tcPr>
            <w:tcW w:w="954" w:type="dxa"/>
            <w:vMerge/>
            <w:vAlign w:val="center"/>
          </w:tcPr>
          <w:p w:rsidR="002D6427" w:rsidRDefault="002D6427">
            <w:pPr>
              <w:widowControl/>
              <w:spacing w:line="400" w:lineRule="exact"/>
              <w:jc w:val="center"/>
              <w:rPr>
                <w:rFonts w:ascii="宋体" w:hAnsi="宋体" w:cs="宋体"/>
                <w:kern w:val="0"/>
                <w:szCs w:val="21"/>
              </w:rPr>
            </w:pPr>
          </w:p>
        </w:tc>
        <w:tc>
          <w:tcPr>
            <w:tcW w:w="2128" w:type="dxa"/>
            <w:vMerge/>
            <w:vAlign w:val="center"/>
          </w:tcPr>
          <w:p w:rsidR="002D6427" w:rsidRDefault="002D6427">
            <w:pPr>
              <w:widowControl/>
              <w:spacing w:line="400" w:lineRule="exact"/>
              <w:jc w:val="center"/>
              <w:rPr>
                <w:rFonts w:ascii="宋体" w:hAnsi="宋体" w:cs="宋体"/>
                <w:kern w:val="0"/>
                <w:szCs w:val="21"/>
              </w:rPr>
            </w:pPr>
          </w:p>
        </w:tc>
        <w:tc>
          <w:tcPr>
            <w:tcW w:w="4455" w:type="dxa"/>
            <w:vAlign w:val="center"/>
          </w:tcPr>
          <w:p w:rsidR="002D6427" w:rsidRDefault="00582D38">
            <w:pPr>
              <w:widowControl/>
              <w:spacing w:line="400" w:lineRule="exact"/>
              <w:jc w:val="left"/>
              <w:rPr>
                <w:rFonts w:ascii="宋体" w:hAnsi="宋体" w:cs="宋体"/>
                <w:kern w:val="0"/>
                <w:szCs w:val="21"/>
              </w:rPr>
            </w:pPr>
            <w:r>
              <w:rPr>
                <w:rFonts w:ascii="宋体" w:hAnsi="宋体" w:cs="宋体" w:hint="eastAsia"/>
                <w:kern w:val="0"/>
                <w:szCs w:val="21"/>
              </w:rPr>
              <w:t>有迟到早退现象</w:t>
            </w:r>
          </w:p>
        </w:tc>
        <w:tc>
          <w:tcPr>
            <w:tcW w:w="2027" w:type="dxa"/>
            <w:vAlign w:val="center"/>
          </w:tcPr>
          <w:p w:rsidR="002D6427" w:rsidRDefault="00582D38">
            <w:pPr>
              <w:widowControl/>
              <w:spacing w:line="400" w:lineRule="exact"/>
              <w:jc w:val="center"/>
              <w:rPr>
                <w:rFonts w:ascii="宋体" w:hAnsi="宋体" w:cs="宋体"/>
                <w:kern w:val="0"/>
                <w:szCs w:val="21"/>
              </w:rPr>
            </w:pPr>
            <w:r>
              <w:rPr>
                <w:rFonts w:ascii="宋体" w:hAnsi="宋体" w:cs="宋体" w:hint="eastAsia"/>
                <w:kern w:val="0"/>
                <w:szCs w:val="21"/>
              </w:rPr>
              <w:t>0.5</w:t>
            </w:r>
            <w:r>
              <w:rPr>
                <w:rFonts w:ascii="宋体" w:hAnsi="宋体" w:cs="宋体" w:hint="eastAsia"/>
                <w:kern w:val="0"/>
                <w:szCs w:val="21"/>
              </w:rPr>
              <w:t>分</w:t>
            </w:r>
            <w:r>
              <w:rPr>
                <w:rFonts w:ascii="宋体" w:hAnsi="宋体" w:cs="宋体" w:hint="eastAsia"/>
                <w:kern w:val="0"/>
                <w:szCs w:val="21"/>
              </w:rPr>
              <w:t>/</w:t>
            </w:r>
            <w:r>
              <w:rPr>
                <w:rFonts w:ascii="宋体" w:hAnsi="宋体" w:cs="宋体" w:hint="eastAsia"/>
                <w:kern w:val="0"/>
                <w:szCs w:val="21"/>
              </w:rPr>
              <w:t>人</w:t>
            </w:r>
            <w:r>
              <w:rPr>
                <w:rFonts w:ascii="宋体" w:hAnsi="宋体" w:cs="宋体" w:hint="eastAsia"/>
                <w:kern w:val="0"/>
                <w:szCs w:val="21"/>
              </w:rPr>
              <w:t>.</w:t>
            </w:r>
            <w:r>
              <w:rPr>
                <w:rFonts w:ascii="宋体" w:hAnsi="宋体" w:cs="宋体" w:hint="eastAsia"/>
                <w:kern w:val="0"/>
                <w:szCs w:val="21"/>
              </w:rPr>
              <w:t>次</w:t>
            </w:r>
          </w:p>
        </w:tc>
      </w:tr>
      <w:tr w:rsidR="002D6427">
        <w:trPr>
          <w:trHeight w:val="340"/>
          <w:jc w:val="center"/>
        </w:trPr>
        <w:tc>
          <w:tcPr>
            <w:tcW w:w="954" w:type="dxa"/>
            <w:vMerge/>
            <w:vAlign w:val="center"/>
          </w:tcPr>
          <w:p w:rsidR="002D6427" w:rsidRDefault="002D6427">
            <w:pPr>
              <w:widowControl/>
              <w:spacing w:line="400" w:lineRule="exact"/>
              <w:jc w:val="center"/>
              <w:rPr>
                <w:rFonts w:ascii="宋体" w:hAnsi="宋体" w:cs="宋体"/>
                <w:kern w:val="0"/>
                <w:szCs w:val="21"/>
              </w:rPr>
            </w:pPr>
          </w:p>
        </w:tc>
        <w:tc>
          <w:tcPr>
            <w:tcW w:w="2128" w:type="dxa"/>
            <w:vMerge/>
            <w:vAlign w:val="center"/>
          </w:tcPr>
          <w:p w:rsidR="002D6427" w:rsidRDefault="002D6427">
            <w:pPr>
              <w:widowControl/>
              <w:spacing w:line="400" w:lineRule="exact"/>
              <w:jc w:val="center"/>
              <w:rPr>
                <w:rFonts w:ascii="宋体" w:hAnsi="宋体" w:cs="宋体"/>
                <w:kern w:val="0"/>
                <w:szCs w:val="21"/>
              </w:rPr>
            </w:pPr>
          </w:p>
        </w:tc>
        <w:tc>
          <w:tcPr>
            <w:tcW w:w="4455" w:type="dxa"/>
            <w:vAlign w:val="center"/>
          </w:tcPr>
          <w:p w:rsidR="002D6427" w:rsidRDefault="00582D38">
            <w:pPr>
              <w:widowControl/>
              <w:spacing w:line="400" w:lineRule="exact"/>
              <w:jc w:val="left"/>
              <w:rPr>
                <w:rFonts w:ascii="宋体" w:hAnsi="宋体" w:cs="宋体"/>
                <w:kern w:val="0"/>
                <w:szCs w:val="21"/>
              </w:rPr>
            </w:pPr>
            <w:r>
              <w:rPr>
                <w:rFonts w:ascii="宋体" w:hAnsi="宋体" w:cs="宋体" w:hint="eastAsia"/>
                <w:kern w:val="0"/>
                <w:szCs w:val="21"/>
              </w:rPr>
              <w:t>班内干与工作无关的事</w:t>
            </w:r>
          </w:p>
        </w:tc>
        <w:tc>
          <w:tcPr>
            <w:tcW w:w="2027" w:type="dxa"/>
            <w:vAlign w:val="center"/>
          </w:tcPr>
          <w:p w:rsidR="002D6427" w:rsidRDefault="00582D38">
            <w:pPr>
              <w:widowControl/>
              <w:spacing w:line="400" w:lineRule="exact"/>
              <w:jc w:val="center"/>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分</w:t>
            </w:r>
            <w:r>
              <w:rPr>
                <w:rFonts w:ascii="宋体" w:hAnsi="宋体" w:cs="宋体" w:hint="eastAsia"/>
                <w:kern w:val="0"/>
                <w:szCs w:val="21"/>
              </w:rPr>
              <w:t>/</w:t>
            </w:r>
            <w:r>
              <w:rPr>
                <w:rFonts w:ascii="宋体" w:hAnsi="宋体" w:cs="宋体" w:hint="eastAsia"/>
                <w:kern w:val="0"/>
                <w:szCs w:val="21"/>
              </w:rPr>
              <w:t>人</w:t>
            </w:r>
            <w:r>
              <w:rPr>
                <w:rFonts w:ascii="宋体" w:hAnsi="宋体" w:cs="宋体" w:hint="eastAsia"/>
                <w:kern w:val="0"/>
                <w:szCs w:val="21"/>
              </w:rPr>
              <w:t>.</w:t>
            </w:r>
            <w:r>
              <w:rPr>
                <w:rFonts w:ascii="宋体" w:hAnsi="宋体" w:cs="宋体" w:hint="eastAsia"/>
                <w:kern w:val="0"/>
                <w:szCs w:val="21"/>
              </w:rPr>
              <w:t>次</w:t>
            </w:r>
          </w:p>
        </w:tc>
      </w:tr>
      <w:tr w:rsidR="002D6427">
        <w:trPr>
          <w:trHeight w:val="328"/>
          <w:jc w:val="center"/>
        </w:trPr>
        <w:tc>
          <w:tcPr>
            <w:tcW w:w="954" w:type="dxa"/>
            <w:vMerge/>
            <w:vAlign w:val="center"/>
          </w:tcPr>
          <w:p w:rsidR="002D6427" w:rsidRDefault="002D6427">
            <w:pPr>
              <w:widowControl/>
              <w:spacing w:line="400" w:lineRule="exact"/>
              <w:jc w:val="center"/>
              <w:rPr>
                <w:rFonts w:ascii="宋体" w:hAnsi="宋体" w:cs="宋体"/>
                <w:kern w:val="0"/>
                <w:szCs w:val="21"/>
              </w:rPr>
            </w:pPr>
          </w:p>
        </w:tc>
        <w:tc>
          <w:tcPr>
            <w:tcW w:w="2128" w:type="dxa"/>
            <w:vMerge/>
            <w:vAlign w:val="center"/>
          </w:tcPr>
          <w:p w:rsidR="002D6427" w:rsidRDefault="002D6427">
            <w:pPr>
              <w:widowControl/>
              <w:spacing w:line="400" w:lineRule="exact"/>
              <w:jc w:val="center"/>
              <w:rPr>
                <w:rFonts w:ascii="宋体" w:hAnsi="宋体" w:cs="宋体"/>
                <w:kern w:val="0"/>
                <w:szCs w:val="21"/>
              </w:rPr>
            </w:pPr>
          </w:p>
        </w:tc>
        <w:tc>
          <w:tcPr>
            <w:tcW w:w="4455" w:type="dxa"/>
            <w:vAlign w:val="center"/>
          </w:tcPr>
          <w:p w:rsidR="002D6427" w:rsidRDefault="00582D38">
            <w:pPr>
              <w:widowControl/>
              <w:spacing w:line="400" w:lineRule="exact"/>
              <w:jc w:val="left"/>
              <w:rPr>
                <w:rFonts w:ascii="宋体" w:hAnsi="宋体" w:cs="宋体"/>
                <w:kern w:val="0"/>
                <w:szCs w:val="21"/>
              </w:rPr>
            </w:pPr>
            <w:r>
              <w:rPr>
                <w:rFonts w:ascii="宋体" w:hAnsi="宋体" w:cs="宋体" w:hint="eastAsia"/>
                <w:kern w:val="0"/>
                <w:szCs w:val="21"/>
              </w:rPr>
              <w:t>打架、斗殴、争吵、破坏公物、赌博等</w:t>
            </w:r>
          </w:p>
        </w:tc>
        <w:tc>
          <w:tcPr>
            <w:tcW w:w="2027" w:type="dxa"/>
            <w:vAlign w:val="center"/>
          </w:tcPr>
          <w:p w:rsidR="002D6427" w:rsidRDefault="00582D38">
            <w:pPr>
              <w:widowControl/>
              <w:spacing w:line="400" w:lineRule="exact"/>
              <w:jc w:val="center"/>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分</w:t>
            </w:r>
            <w:r>
              <w:rPr>
                <w:rFonts w:ascii="宋体" w:hAnsi="宋体" w:cs="宋体" w:hint="eastAsia"/>
                <w:kern w:val="0"/>
                <w:szCs w:val="21"/>
              </w:rPr>
              <w:t>/</w:t>
            </w:r>
            <w:r>
              <w:rPr>
                <w:rFonts w:ascii="宋体" w:hAnsi="宋体" w:cs="宋体" w:hint="eastAsia"/>
                <w:kern w:val="0"/>
                <w:szCs w:val="21"/>
              </w:rPr>
              <w:t>人</w:t>
            </w:r>
            <w:r>
              <w:rPr>
                <w:rFonts w:ascii="宋体" w:hAnsi="宋体" w:cs="宋体" w:hint="eastAsia"/>
                <w:kern w:val="0"/>
                <w:szCs w:val="21"/>
              </w:rPr>
              <w:t>.</w:t>
            </w:r>
            <w:r>
              <w:rPr>
                <w:rFonts w:ascii="宋体" w:hAnsi="宋体" w:cs="宋体" w:hint="eastAsia"/>
                <w:kern w:val="0"/>
                <w:szCs w:val="21"/>
              </w:rPr>
              <w:t>次</w:t>
            </w:r>
          </w:p>
        </w:tc>
      </w:tr>
      <w:tr w:rsidR="002D6427">
        <w:trPr>
          <w:trHeight w:val="340"/>
          <w:jc w:val="center"/>
        </w:trPr>
        <w:tc>
          <w:tcPr>
            <w:tcW w:w="954" w:type="dxa"/>
            <w:vMerge w:val="restart"/>
            <w:vAlign w:val="center"/>
          </w:tcPr>
          <w:p w:rsidR="002D6427" w:rsidRDefault="00582D38">
            <w:pPr>
              <w:widowControl/>
              <w:spacing w:line="400" w:lineRule="exact"/>
              <w:jc w:val="center"/>
              <w:rPr>
                <w:rFonts w:ascii="宋体" w:hAnsi="宋体" w:cs="宋体"/>
                <w:kern w:val="0"/>
                <w:szCs w:val="21"/>
              </w:rPr>
            </w:pPr>
            <w:r>
              <w:rPr>
                <w:rFonts w:ascii="宋体" w:hAnsi="宋体" w:cs="宋体" w:hint="eastAsia"/>
                <w:kern w:val="0"/>
                <w:szCs w:val="21"/>
              </w:rPr>
              <w:t>加分</w:t>
            </w:r>
          </w:p>
        </w:tc>
        <w:tc>
          <w:tcPr>
            <w:tcW w:w="2128" w:type="dxa"/>
            <w:vMerge w:val="restart"/>
            <w:vAlign w:val="center"/>
          </w:tcPr>
          <w:p w:rsidR="002D6427" w:rsidRDefault="00582D38">
            <w:pPr>
              <w:widowControl/>
              <w:spacing w:line="400" w:lineRule="exact"/>
              <w:jc w:val="center"/>
              <w:rPr>
                <w:rFonts w:ascii="宋体" w:hAnsi="宋体" w:cs="宋体"/>
                <w:kern w:val="0"/>
                <w:szCs w:val="21"/>
              </w:rPr>
            </w:pPr>
            <w:r>
              <w:rPr>
                <w:rFonts w:ascii="宋体" w:hAnsi="宋体" w:cs="宋体" w:hint="eastAsia"/>
                <w:kern w:val="0"/>
                <w:szCs w:val="21"/>
              </w:rPr>
              <w:t>单项加分最高</w:t>
            </w:r>
            <w:r>
              <w:rPr>
                <w:rFonts w:ascii="宋体" w:hAnsi="宋体" w:cs="宋体" w:hint="eastAsia"/>
                <w:kern w:val="0"/>
                <w:szCs w:val="21"/>
              </w:rPr>
              <w:t>5</w:t>
            </w:r>
            <w:r>
              <w:rPr>
                <w:rFonts w:ascii="宋体" w:hAnsi="宋体" w:cs="宋体" w:hint="eastAsia"/>
                <w:kern w:val="0"/>
                <w:szCs w:val="21"/>
              </w:rPr>
              <w:t>分</w:t>
            </w:r>
          </w:p>
        </w:tc>
        <w:tc>
          <w:tcPr>
            <w:tcW w:w="4455" w:type="dxa"/>
            <w:vAlign w:val="center"/>
          </w:tcPr>
          <w:p w:rsidR="002D6427" w:rsidRDefault="00582D38">
            <w:pPr>
              <w:widowControl/>
              <w:spacing w:line="400" w:lineRule="exact"/>
              <w:jc w:val="left"/>
              <w:rPr>
                <w:rFonts w:ascii="宋体" w:hAnsi="宋体" w:cs="宋体"/>
                <w:kern w:val="0"/>
                <w:szCs w:val="21"/>
              </w:rPr>
            </w:pPr>
            <w:r>
              <w:rPr>
                <w:rFonts w:ascii="宋体" w:hAnsi="宋体" w:cs="宋体" w:hint="eastAsia"/>
                <w:kern w:val="0"/>
                <w:szCs w:val="21"/>
              </w:rPr>
              <w:t>因突发事件，无条件进行抢修加班的</w:t>
            </w:r>
          </w:p>
        </w:tc>
        <w:tc>
          <w:tcPr>
            <w:tcW w:w="2027" w:type="dxa"/>
            <w:vAlign w:val="center"/>
          </w:tcPr>
          <w:p w:rsidR="002D6427" w:rsidRDefault="00582D38">
            <w:pPr>
              <w:widowControl/>
              <w:spacing w:line="400" w:lineRule="exact"/>
              <w:jc w:val="center"/>
              <w:rPr>
                <w:rFonts w:ascii="宋体" w:hAnsi="宋体" w:cs="宋体"/>
                <w:kern w:val="0"/>
                <w:szCs w:val="21"/>
              </w:rPr>
            </w:pPr>
            <w:r>
              <w:rPr>
                <w:rFonts w:ascii="宋体" w:hAnsi="宋体" w:cs="宋体" w:hint="eastAsia"/>
                <w:kern w:val="0"/>
                <w:szCs w:val="21"/>
              </w:rPr>
              <w:t>酌情加分</w:t>
            </w:r>
          </w:p>
        </w:tc>
      </w:tr>
      <w:tr w:rsidR="002D6427">
        <w:trPr>
          <w:trHeight w:val="352"/>
          <w:jc w:val="center"/>
        </w:trPr>
        <w:tc>
          <w:tcPr>
            <w:tcW w:w="954" w:type="dxa"/>
            <w:vMerge/>
            <w:vAlign w:val="center"/>
          </w:tcPr>
          <w:p w:rsidR="002D6427" w:rsidRDefault="002D6427">
            <w:pPr>
              <w:widowControl/>
              <w:spacing w:line="400" w:lineRule="exact"/>
              <w:jc w:val="center"/>
              <w:rPr>
                <w:rFonts w:ascii="宋体" w:hAnsi="宋体" w:cs="宋体"/>
                <w:kern w:val="0"/>
                <w:szCs w:val="21"/>
              </w:rPr>
            </w:pPr>
          </w:p>
        </w:tc>
        <w:tc>
          <w:tcPr>
            <w:tcW w:w="2128" w:type="dxa"/>
            <w:vMerge/>
            <w:vAlign w:val="center"/>
          </w:tcPr>
          <w:p w:rsidR="002D6427" w:rsidRDefault="002D6427">
            <w:pPr>
              <w:widowControl/>
              <w:spacing w:line="400" w:lineRule="exact"/>
              <w:jc w:val="left"/>
              <w:rPr>
                <w:rFonts w:ascii="宋体" w:hAnsi="宋体" w:cs="宋体"/>
                <w:kern w:val="0"/>
                <w:szCs w:val="21"/>
              </w:rPr>
            </w:pPr>
          </w:p>
        </w:tc>
        <w:tc>
          <w:tcPr>
            <w:tcW w:w="4455" w:type="dxa"/>
            <w:vAlign w:val="center"/>
          </w:tcPr>
          <w:p w:rsidR="002D6427" w:rsidRDefault="00582D38">
            <w:pPr>
              <w:widowControl/>
              <w:spacing w:line="400" w:lineRule="exact"/>
              <w:jc w:val="left"/>
              <w:rPr>
                <w:rFonts w:ascii="宋体" w:hAnsi="宋体" w:cs="宋体"/>
                <w:kern w:val="0"/>
                <w:szCs w:val="21"/>
              </w:rPr>
            </w:pPr>
            <w:r>
              <w:rPr>
                <w:rFonts w:ascii="宋体" w:hAnsi="宋体" w:cs="宋体" w:hint="eastAsia"/>
                <w:kern w:val="0"/>
                <w:szCs w:val="21"/>
              </w:rPr>
              <w:t>由于处理得当为院方挽回损失的</w:t>
            </w:r>
          </w:p>
        </w:tc>
        <w:tc>
          <w:tcPr>
            <w:tcW w:w="2027" w:type="dxa"/>
            <w:vAlign w:val="center"/>
          </w:tcPr>
          <w:p w:rsidR="002D6427" w:rsidRDefault="00582D38">
            <w:pPr>
              <w:widowControl/>
              <w:spacing w:line="400" w:lineRule="exact"/>
              <w:jc w:val="center"/>
              <w:rPr>
                <w:rFonts w:ascii="宋体" w:hAnsi="宋体" w:cs="宋体"/>
                <w:kern w:val="0"/>
                <w:szCs w:val="21"/>
              </w:rPr>
            </w:pPr>
            <w:r>
              <w:rPr>
                <w:rFonts w:ascii="宋体" w:hAnsi="宋体" w:cs="宋体" w:hint="eastAsia"/>
                <w:kern w:val="0"/>
                <w:szCs w:val="21"/>
              </w:rPr>
              <w:t>酌情加分</w:t>
            </w:r>
          </w:p>
        </w:tc>
      </w:tr>
      <w:tr w:rsidR="002D6427">
        <w:trPr>
          <w:trHeight w:val="362"/>
          <w:jc w:val="center"/>
        </w:trPr>
        <w:tc>
          <w:tcPr>
            <w:tcW w:w="954" w:type="dxa"/>
            <w:vMerge/>
            <w:vAlign w:val="center"/>
          </w:tcPr>
          <w:p w:rsidR="002D6427" w:rsidRDefault="002D6427">
            <w:pPr>
              <w:widowControl/>
              <w:spacing w:line="400" w:lineRule="exact"/>
              <w:jc w:val="center"/>
              <w:rPr>
                <w:rFonts w:ascii="宋体" w:hAnsi="宋体" w:cs="宋体"/>
                <w:kern w:val="0"/>
                <w:szCs w:val="21"/>
              </w:rPr>
            </w:pPr>
          </w:p>
        </w:tc>
        <w:tc>
          <w:tcPr>
            <w:tcW w:w="2128" w:type="dxa"/>
            <w:vMerge/>
            <w:vAlign w:val="center"/>
          </w:tcPr>
          <w:p w:rsidR="002D6427" w:rsidRDefault="002D6427">
            <w:pPr>
              <w:widowControl/>
              <w:spacing w:line="400" w:lineRule="exact"/>
              <w:jc w:val="left"/>
              <w:rPr>
                <w:rFonts w:ascii="宋体" w:hAnsi="宋体" w:cs="宋体"/>
                <w:kern w:val="0"/>
                <w:szCs w:val="21"/>
              </w:rPr>
            </w:pPr>
          </w:p>
        </w:tc>
        <w:tc>
          <w:tcPr>
            <w:tcW w:w="4455" w:type="dxa"/>
            <w:vAlign w:val="center"/>
          </w:tcPr>
          <w:p w:rsidR="002D6427" w:rsidRDefault="00582D38">
            <w:pPr>
              <w:widowControl/>
              <w:spacing w:line="400" w:lineRule="exact"/>
              <w:jc w:val="left"/>
              <w:rPr>
                <w:rFonts w:ascii="宋体" w:hAnsi="宋体" w:cs="宋体"/>
                <w:kern w:val="0"/>
                <w:szCs w:val="21"/>
              </w:rPr>
            </w:pPr>
            <w:r>
              <w:rPr>
                <w:rFonts w:ascii="宋体" w:hAnsi="宋体" w:cs="宋体" w:hint="eastAsia"/>
                <w:kern w:val="0"/>
                <w:szCs w:val="21"/>
              </w:rPr>
              <w:t>合理改进工艺，起到节能、节约，减少成本支出的</w:t>
            </w:r>
          </w:p>
        </w:tc>
        <w:tc>
          <w:tcPr>
            <w:tcW w:w="2027" w:type="dxa"/>
            <w:vAlign w:val="center"/>
          </w:tcPr>
          <w:p w:rsidR="002D6427" w:rsidRDefault="00582D38">
            <w:pPr>
              <w:widowControl/>
              <w:spacing w:line="400" w:lineRule="exact"/>
              <w:jc w:val="center"/>
              <w:rPr>
                <w:rFonts w:ascii="宋体" w:hAnsi="宋体" w:cs="宋体"/>
                <w:kern w:val="0"/>
                <w:szCs w:val="21"/>
              </w:rPr>
            </w:pPr>
            <w:r>
              <w:rPr>
                <w:rFonts w:ascii="宋体" w:hAnsi="宋体" w:cs="宋体" w:hint="eastAsia"/>
                <w:kern w:val="0"/>
                <w:szCs w:val="21"/>
              </w:rPr>
              <w:t>酌情加分</w:t>
            </w:r>
          </w:p>
        </w:tc>
      </w:tr>
    </w:tbl>
    <w:p w:rsidR="002D6427" w:rsidRDefault="002D6427">
      <w:pPr>
        <w:spacing w:line="0" w:lineRule="atLeast"/>
        <w:ind w:firstLine="301"/>
        <w:jc w:val="left"/>
        <w:rPr>
          <w:rFonts w:ascii="宋体" w:hAnsi="宋体"/>
          <w:b/>
          <w:sz w:val="30"/>
          <w:szCs w:val="30"/>
        </w:rPr>
      </w:pPr>
    </w:p>
    <w:p w:rsidR="002D6427" w:rsidRDefault="002D6427">
      <w:pPr>
        <w:rPr>
          <w:rFonts w:ascii="宋体" w:eastAsia="宋体" w:hAnsi="宋体" w:cs="宋体"/>
          <w:sz w:val="24"/>
        </w:rPr>
      </w:pPr>
    </w:p>
    <w:p w:rsidR="002D6427" w:rsidRDefault="00582D38">
      <w:pPr>
        <w:pStyle w:val="31"/>
        <w:spacing w:before="145" w:after="145" w:line="400" w:lineRule="exact"/>
        <w:ind w:firstLine="498"/>
        <w:rPr>
          <w:rFonts w:ascii="黑体" w:eastAsia="黑体" w:hAnsi="黑体" w:cs="宋体"/>
          <w:b w:val="0"/>
          <w:bCs w:val="0"/>
        </w:rPr>
      </w:pPr>
      <w:r>
        <w:rPr>
          <w:rFonts w:ascii="黑体" w:eastAsia="黑体" w:hAnsi="黑体" w:cs="宋体" w:hint="eastAsia"/>
          <w:b w:val="0"/>
          <w:bCs w:val="0"/>
        </w:rPr>
        <w:t>五、评标方法与评标标准</w:t>
      </w:r>
    </w:p>
    <w:p w:rsidR="002D6427" w:rsidRDefault="00582D38">
      <w:pPr>
        <w:pStyle w:val="ae"/>
        <w:numPr>
          <w:ilvl w:val="0"/>
          <w:numId w:val="3"/>
        </w:numPr>
        <w:ind w:firstLine="439"/>
        <w:rPr>
          <w:rFonts w:cs="Arial"/>
        </w:rPr>
      </w:pPr>
      <w:r>
        <w:rPr>
          <w:rFonts w:cs="Arial" w:hint="eastAsia"/>
        </w:rPr>
        <w:t>评标方法</w:t>
      </w:r>
    </w:p>
    <w:p w:rsidR="002D6427" w:rsidRDefault="00582D38">
      <w:pPr>
        <w:pStyle w:val="ae"/>
        <w:ind w:firstLineChars="200"/>
        <w:rPr>
          <w:rFonts w:cs="Arial"/>
        </w:rPr>
      </w:pPr>
      <w:r>
        <w:rPr>
          <w:rFonts w:cs="Arial"/>
        </w:rPr>
        <w:t>采用综合评分法的，评标结果按评审后得分由高到低顺序排列。得分相同的，按投标报价由低到高顺序排列。得分且投标报价相同的并列。</w:t>
      </w: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48"/>
        <w:gridCol w:w="1610"/>
        <w:gridCol w:w="4325"/>
      </w:tblGrid>
      <w:tr w:rsidR="002D6427">
        <w:tc>
          <w:tcPr>
            <w:tcW w:w="1148" w:type="dxa"/>
            <w:vAlign w:val="center"/>
          </w:tcPr>
          <w:p w:rsidR="002D6427" w:rsidRDefault="00582D38">
            <w:pPr>
              <w:jc w:val="center"/>
              <w:rPr>
                <w:rFonts w:ascii="宋体" w:hAnsi="宋体"/>
              </w:rPr>
            </w:pPr>
            <w:proofErr w:type="gramStart"/>
            <w:r>
              <w:rPr>
                <w:rFonts w:ascii="宋体" w:hAnsi="宋体" w:hint="eastAsia"/>
              </w:rPr>
              <w:t>采购包号</w:t>
            </w:r>
            <w:proofErr w:type="gramEnd"/>
          </w:p>
        </w:tc>
        <w:tc>
          <w:tcPr>
            <w:tcW w:w="1610" w:type="dxa"/>
            <w:vAlign w:val="center"/>
          </w:tcPr>
          <w:p w:rsidR="002D6427" w:rsidRDefault="00582D38">
            <w:pPr>
              <w:jc w:val="center"/>
              <w:rPr>
                <w:rFonts w:ascii="宋体" w:hAnsi="宋体"/>
              </w:rPr>
            </w:pPr>
            <w:r>
              <w:rPr>
                <w:rFonts w:ascii="宋体" w:hAnsi="宋体" w:hint="eastAsia"/>
              </w:rPr>
              <w:t>选取</w:t>
            </w:r>
            <w:r>
              <w:rPr>
                <w:rFonts w:ascii="宋体" w:hAnsi="宋体"/>
              </w:rPr>
              <w:t>中标候选人数量</w:t>
            </w:r>
          </w:p>
        </w:tc>
        <w:tc>
          <w:tcPr>
            <w:tcW w:w="4325" w:type="dxa"/>
            <w:vAlign w:val="center"/>
          </w:tcPr>
          <w:p w:rsidR="002D6427" w:rsidRDefault="00582D38">
            <w:pPr>
              <w:jc w:val="center"/>
              <w:rPr>
                <w:rFonts w:ascii="宋体" w:hAnsi="宋体"/>
              </w:rPr>
            </w:pPr>
            <w:r>
              <w:rPr>
                <w:rFonts w:ascii="宋体" w:hAnsi="宋体" w:hint="eastAsia"/>
              </w:rPr>
              <w:t>选取</w:t>
            </w:r>
            <w:r>
              <w:rPr>
                <w:rFonts w:ascii="宋体" w:hAnsi="宋体"/>
              </w:rPr>
              <w:t>中标候选人的原则</w:t>
            </w:r>
          </w:p>
        </w:tc>
      </w:tr>
      <w:tr w:rsidR="002D6427">
        <w:tc>
          <w:tcPr>
            <w:tcW w:w="1148" w:type="dxa"/>
            <w:vAlign w:val="center"/>
          </w:tcPr>
          <w:p w:rsidR="002D6427" w:rsidRDefault="00582D38">
            <w:pPr>
              <w:jc w:val="center"/>
              <w:rPr>
                <w:rFonts w:ascii="宋体" w:hAnsi="宋体"/>
              </w:rPr>
            </w:pPr>
            <w:r>
              <w:rPr>
                <w:rFonts w:ascii="宋体" w:hAnsi="宋体" w:hint="eastAsia"/>
              </w:rPr>
              <w:t>1</w:t>
            </w:r>
          </w:p>
        </w:tc>
        <w:tc>
          <w:tcPr>
            <w:tcW w:w="1610" w:type="dxa"/>
            <w:vAlign w:val="center"/>
          </w:tcPr>
          <w:p w:rsidR="002D6427" w:rsidRDefault="00582D38">
            <w:pPr>
              <w:jc w:val="center"/>
              <w:rPr>
                <w:rFonts w:ascii="宋体" w:hAnsi="宋体"/>
              </w:rPr>
            </w:pPr>
            <w:r>
              <w:rPr>
                <w:rFonts w:ascii="宋体" w:hAnsi="宋体" w:hint="eastAsia"/>
              </w:rPr>
              <w:t>1</w:t>
            </w:r>
          </w:p>
        </w:tc>
        <w:tc>
          <w:tcPr>
            <w:tcW w:w="4325" w:type="dxa"/>
            <w:vAlign w:val="center"/>
          </w:tcPr>
          <w:p w:rsidR="002D6427" w:rsidRDefault="00582D38">
            <w:pPr>
              <w:jc w:val="center"/>
              <w:rPr>
                <w:rFonts w:ascii="宋体" w:hAnsi="宋体"/>
              </w:rPr>
            </w:pPr>
            <w:r>
              <w:rPr>
                <w:rFonts w:ascii="宋体" w:hAnsi="宋体" w:hint="eastAsia"/>
              </w:rPr>
              <w:t>满足招标文件全部实质性要求，</w:t>
            </w:r>
            <w:proofErr w:type="gramStart"/>
            <w:r>
              <w:rPr>
                <w:rFonts w:ascii="宋体" w:hAnsi="宋体" w:hint="eastAsia"/>
              </w:rPr>
              <w:t>且按照</w:t>
            </w:r>
            <w:proofErr w:type="gramEnd"/>
            <w:r>
              <w:rPr>
                <w:rFonts w:ascii="宋体" w:hAnsi="宋体" w:hint="eastAsia"/>
              </w:rPr>
              <w:t>评审因素的量化指标评审得分最高的投标人为中标候选人。</w:t>
            </w:r>
          </w:p>
        </w:tc>
      </w:tr>
    </w:tbl>
    <w:p w:rsidR="002D6427" w:rsidRDefault="00582D38">
      <w:pPr>
        <w:pStyle w:val="ae"/>
        <w:spacing w:line="0" w:lineRule="atLeast"/>
        <w:ind w:firstLine="441"/>
        <w:rPr>
          <w:rFonts w:ascii="宋体" w:hAnsi="宋体"/>
          <w:b/>
        </w:rPr>
      </w:pPr>
      <w:r>
        <w:rPr>
          <w:rFonts w:ascii="宋体" w:hAnsi="宋体" w:hint="eastAsia"/>
          <w:b/>
        </w:rPr>
        <w:t>政府采购政策功能落实</w:t>
      </w:r>
    </w:p>
    <w:p w:rsidR="002D6427" w:rsidRDefault="00582D38">
      <w:pPr>
        <w:pStyle w:val="ae"/>
        <w:spacing w:line="0" w:lineRule="atLeast"/>
        <w:rPr>
          <w:rFonts w:ascii="宋体" w:hAnsi="宋体"/>
        </w:rPr>
      </w:pPr>
      <w:r>
        <w:rPr>
          <w:rFonts w:ascii="宋体" w:hAnsi="宋体" w:hint="eastAsia"/>
        </w:rPr>
        <w:t>1</w:t>
      </w:r>
      <w:r>
        <w:rPr>
          <w:rFonts w:ascii="宋体" w:hAnsi="宋体" w:hint="eastAsia"/>
        </w:rPr>
        <w:t>、小微型企业价格扣除</w:t>
      </w:r>
    </w:p>
    <w:p w:rsidR="002D6427" w:rsidRDefault="00582D38">
      <w:pPr>
        <w:pStyle w:val="ae"/>
        <w:spacing w:line="0" w:lineRule="atLeast"/>
        <w:ind w:firstLine="360"/>
        <w:rPr>
          <w:rFonts w:ascii="宋体" w:hAnsi="宋体"/>
        </w:rPr>
      </w:pPr>
      <w:r>
        <w:rPr>
          <w:rFonts w:ascii="宋体" w:hAnsi="宋体" w:hint="eastAsia"/>
        </w:rPr>
        <w:t>（</w:t>
      </w:r>
      <w:r>
        <w:rPr>
          <w:rFonts w:ascii="宋体" w:hAnsi="宋体" w:hint="eastAsia"/>
        </w:rPr>
        <w:t>1</w:t>
      </w:r>
      <w:r>
        <w:rPr>
          <w:rFonts w:ascii="宋体" w:hAnsi="宋体" w:hint="eastAsia"/>
        </w:rPr>
        <w:t>）本项目对小型和微型企业提供的服务给予</w:t>
      </w:r>
      <w:r>
        <w:rPr>
          <w:rFonts w:ascii="宋体" w:hAnsi="宋体" w:hint="eastAsia"/>
          <w:u w:val="single"/>
        </w:rPr>
        <w:t>10%</w:t>
      </w:r>
      <w:r>
        <w:rPr>
          <w:rFonts w:ascii="宋体" w:hAnsi="宋体" w:hint="eastAsia"/>
        </w:rPr>
        <w:t>的扣除价格，用扣除后的价格参与评审。</w:t>
      </w:r>
    </w:p>
    <w:p w:rsidR="002D6427" w:rsidRDefault="00582D38">
      <w:pPr>
        <w:pStyle w:val="ae"/>
        <w:spacing w:line="0" w:lineRule="atLeast"/>
        <w:ind w:firstLine="360"/>
        <w:rPr>
          <w:rFonts w:ascii="宋体" w:hAnsi="宋体"/>
        </w:rPr>
      </w:pPr>
      <w:r>
        <w:rPr>
          <w:rFonts w:ascii="宋体" w:hAnsi="宋体" w:hint="eastAsia"/>
        </w:rPr>
        <w:t>（</w:t>
      </w:r>
      <w:r>
        <w:rPr>
          <w:rFonts w:ascii="宋体" w:hAnsi="宋体" w:hint="eastAsia"/>
        </w:rPr>
        <w:t>2</w:t>
      </w:r>
      <w:r>
        <w:rPr>
          <w:rFonts w:ascii="宋体" w:hAnsi="宋体" w:hint="eastAsia"/>
        </w:rPr>
        <w:t>）供应商需按照采购文件的要求提供相应的《中小微企业声明函》。</w:t>
      </w:r>
    </w:p>
    <w:p w:rsidR="002D6427" w:rsidRDefault="00582D38">
      <w:pPr>
        <w:pStyle w:val="ae"/>
        <w:spacing w:line="0" w:lineRule="atLeast"/>
        <w:rPr>
          <w:rFonts w:ascii="宋体" w:hAnsi="宋体"/>
        </w:rPr>
      </w:pPr>
      <w:r>
        <w:rPr>
          <w:rFonts w:ascii="宋体" w:hAnsi="宋体" w:hint="eastAsia"/>
        </w:rPr>
        <w:t>2</w:t>
      </w:r>
      <w:r>
        <w:rPr>
          <w:rFonts w:ascii="宋体" w:hAnsi="宋体" w:hint="eastAsia"/>
        </w:rPr>
        <w:t>、残疾人福利单位价格扣除</w:t>
      </w:r>
    </w:p>
    <w:p w:rsidR="002D6427" w:rsidRDefault="00582D38">
      <w:pPr>
        <w:pStyle w:val="ae"/>
        <w:spacing w:line="0" w:lineRule="atLeast"/>
        <w:ind w:left="120" w:firstLine="360"/>
        <w:rPr>
          <w:rFonts w:ascii="宋体" w:hAnsi="宋体"/>
        </w:rPr>
      </w:pPr>
      <w:r>
        <w:rPr>
          <w:rFonts w:ascii="宋体" w:hAnsi="宋体" w:hint="eastAsia"/>
        </w:rPr>
        <w:t>（</w:t>
      </w:r>
      <w:r>
        <w:rPr>
          <w:rFonts w:ascii="宋体" w:hAnsi="宋体" w:hint="eastAsia"/>
        </w:rPr>
        <w:t>1</w:t>
      </w:r>
      <w:r>
        <w:rPr>
          <w:rFonts w:ascii="宋体" w:hAnsi="宋体" w:hint="eastAsia"/>
        </w:rPr>
        <w:t>）本项目对残疾人福利性单位视同小型、微型企业，给予</w:t>
      </w:r>
      <w:r>
        <w:rPr>
          <w:rFonts w:ascii="宋体" w:hAnsi="宋体" w:hint="eastAsia"/>
          <w:u w:val="single"/>
        </w:rPr>
        <w:t>10%</w:t>
      </w:r>
      <w:r>
        <w:rPr>
          <w:rFonts w:ascii="宋体" w:hAnsi="宋体" w:hint="eastAsia"/>
        </w:rPr>
        <w:t>的价格扣除，用扣除后的价格参与评审。</w:t>
      </w:r>
    </w:p>
    <w:p w:rsidR="002D6427" w:rsidRDefault="00582D38">
      <w:pPr>
        <w:pStyle w:val="ae"/>
        <w:spacing w:line="0" w:lineRule="atLeast"/>
        <w:ind w:left="120" w:firstLine="360"/>
        <w:rPr>
          <w:rFonts w:ascii="宋体" w:hAnsi="宋体"/>
        </w:rPr>
      </w:pPr>
      <w:r>
        <w:rPr>
          <w:rFonts w:ascii="宋体" w:hAnsi="宋体" w:hint="eastAsia"/>
        </w:rPr>
        <w:t>（</w:t>
      </w:r>
      <w:r>
        <w:rPr>
          <w:rFonts w:ascii="宋体" w:hAnsi="宋体" w:hint="eastAsia"/>
        </w:rPr>
        <w:t>2</w:t>
      </w:r>
      <w:r>
        <w:rPr>
          <w:rFonts w:ascii="宋体" w:hAnsi="宋体" w:hint="eastAsia"/>
        </w:rPr>
        <w:t>）残疾人福利单位需按照采购文件的要求提供《残疾人福利性单位声明函》。</w:t>
      </w:r>
    </w:p>
    <w:p w:rsidR="002D6427" w:rsidRDefault="00582D38">
      <w:pPr>
        <w:pStyle w:val="ae"/>
        <w:spacing w:line="0" w:lineRule="atLeast"/>
        <w:ind w:left="120" w:firstLine="360"/>
        <w:rPr>
          <w:rFonts w:ascii="宋体" w:hAnsi="宋体"/>
        </w:rPr>
      </w:pPr>
      <w:r>
        <w:rPr>
          <w:rFonts w:ascii="宋体" w:hAnsi="宋体" w:hint="eastAsia"/>
        </w:rPr>
        <w:t>（</w:t>
      </w:r>
      <w:r>
        <w:rPr>
          <w:rFonts w:ascii="宋体" w:hAnsi="宋体" w:hint="eastAsia"/>
        </w:rPr>
        <w:t>3</w:t>
      </w:r>
      <w:r>
        <w:rPr>
          <w:rFonts w:ascii="宋体" w:hAnsi="宋体" w:hint="eastAsia"/>
        </w:rPr>
        <w:t>）残疾人福利单位标准</w:t>
      </w:r>
      <w:r>
        <w:rPr>
          <w:rFonts w:ascii="宋体" w:hAnsi="宋体" w:hint="eastAsia"/>
        </w:rPr>
        <w:t>请参照《关于促进残疾人就业政府采购政策的通知》（财库〔</w:t>
      </w:r>
      <w:r>
        <w:rPr>
          <w:rFonts w:ascii="宋体" w:hAnsi="宋体" w:hint="eastAsia"/>
        </w:rPr>
        <w:t>2017</w:t>
      </w:r>
      <w:r>
        <w:rPr>
          <w:rFonts w:ascii="宋体" w:hAnsi="宋体" w:hint="eastAsia"/>
        </w:rPr>
        <w:t>〕</w:t>
      </w:r>
      <w:r>
        <w:rPr>
          <w:rFonts w:ascii="宋体" w:hAnsi="宋体" w:hint="eastAsia"/>
        </w:rPr>
        <w:t>141</w:t>
      </w:r>
      <w:r>
        <w:rPr>
          <w:rFonts w:ascii="宋体" w:hAnsi="宋体" w:hint="eastAsia"/>
        </w:rPr>
        <w:t>号）。</w:t>
      </w:r>
    </w:p>
    <w:p w:rsidR="002D6427" w:rsidRDefault="00582D38">
      <w:pPr>
        <w:pStyle w:val="1"/>
        <w:numPr>
          <w:ilvl w:val="0"/>
          <w:numId w:val="3"/>
        </w:numPr>
        <w:ind w:firstLine="439"/>
        <w:rPr>
          <w:rFonts w:ascii="宋体" w:eastAsia="宋体" w:hAnsi="宋体" w:cs="宋体"/>
          <w:sz w:val="24"/>
          <w:szCs w:val="24"/>
        </w:rPr>
      </w:pPr>
      <w:r>
        <w:rPr>
          <w:rFonts w:ascii="宋体" w:eastAsia="宋体" w:hAnsi="宋体" w:cs="宋体" w:hint="eastAsia"/>
          <w:sz w:val="24"/>
          <w:szCs w:val="24"/>
        </w:rPr>
        <w:lastRenderedPageBreak/>
        <w:t>评标标准</w:t>
      </w:r>
    </w:p>
    <w:p w:rsidR="002D6427" w:rsidRDefault="00582D38">
      <w:pPr>
        <w:pStyle w:val="1"/>
        <w:ind w:left="439"/>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、资格审查</w:t>
      </w:r>
      <w:r>
        <w:rPr>
          <w:rFonts w:ascii="宋体" w:eastAsia="宋体" w:hAnsi="宋体" w:cs="宋体" w:hint="eastAsia"/>
          <w:sz w:val="24"/>
          <w:szCs w:val="24"/>
        </w:rPr>
        <w:tab/>
      </w:r>
    </w:p>
    <w:tbl>
      <w:tblPr>
        <w:tblW w:w="8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1320"/>
        <w:gridCol w:w="1438"/>
        <w:gridCol w:w="5016"/>
      </w:tblGrid>
      <w:tr w:rsidR="002D6427">
        <w:trPr>
          <w:trHeight w:val="20"/>
        </w:trPr>
        <w:tc>
          <w:tcPr>
            <w:tcW w:w="676" w:type="dxa"/>
            <w:vAlign w:val="center"/>
          </w:tcPr>
          <w:p w:rsidR="002D6427" w:rsidRDefault="00582D38">
            <w:pPr>
              <w:jc w:val="center"/>
              <w:rPr>
                <w:rFonts w:ascii="宋体" w:hAnsi="宋体" w:cs="宋体"/>
                <w:b/>
                <w:kern w:val="0"/>
                <w:szCs w:val="21"/>
              </w:rPr>
            </w:pPr>
            <w:r>
              <w:rPr>
                <w:rFonts w:ascii="宋体" w:hAnsi="宋体" w:cs="宋体" w:hint="eastAsia"/>
                <w:b/>
                <w:kern w:val="0"/>
                <w:szCs w:val="21"/>
              </w:rPr>
              <w:t>序号</w:t>
            </w:r>
          </w:p>
        </w:tc>
        <w:tc>
          <w:tcPr>
            <w:tcW w:w="2758" w:type="dxa"/>
            <w:gridSpan w:val="2"/>
            <w:vAlign w:val="center"/>
          </w:tcPr>
          <w:p w:rsidR="002D6427" w:rsidRDefault="00582D38">
            <w:pPr>
              <w:jc w:val="center"/>
              <w:rPr>
                <w:rFonts w:ascii="宋体" w:hAnsi="宋体" w:cs="宋体"/>
                <w:b/>
                <w:kern w:val="0"/>
                <w:szCs w:val="21"/>
              </w:rPr>
            </w:pPr>
            <w:r>
              <w:rPr>
                <w:rFonts w:ascii="宋体" w:hAnsi="宋体" w:cs="宋体" w:hint="eastAsia"/>
                <w:b/>
                <w:kern w:val="0"/>
                <w:szCs w:val="21"/>
              </w:rPr>
              <w:t>检查因素</w:t>
            </w:r>
          </w:p>
        </w:tc>
        <w:tc>
          <w:tcPr>
            <w:tcW w:w="5016" w:type="dxa"/>
            <w:vAlign w:val="center"/>
          </w:tcPr>
          <w:p w:rsidR="002D6427" w:rsidRDefault="00582D38">
            <w:pPr>
              <w:jc w:val="center"/>
              <w:rPr>
                <w:rFonts w:ascii="宋体" w:hAnsi="宋体" w:cs="宋体"/>
                <w:b/>
                <w:kern w:val="0"/>
                <w:szCs w:val="21"/>
              </w:rPr>
            </w:pPr>
            <w:r>
              <w:rPr>
                <w:rFonts w:ascii="宋体" w:hAnsi="宋体" w:cs="宋体" w:hint="eastAsia"/>
                <w:b/>
                <w:kern w:val="0"/>
                <w:szCs w:val="21"/>
              </w:rPr>
              <w:t>检查内容</w:t>
            </w:r>
          </w:p>
        </w:tc>
      </w:tr>
      <w:tr w:rsidR="002D6427">
        <w:trPr>
          <w:cantSplit/>
          <w:trHeight w:val="20"/>
        </w:trPr>
        <w:tc>
          <w:tcPr>
            <w:tcW w:w="676" w:type="dxa"/>
            <w:vMerge w:val="restart"/>
            <w:vAlign w:val="center"/>
          </w:tcPr>
          <w:p w:rsidR="002D6427" w:rsidRDefault="00582D38">
            <w:pPr>
              <w:jc w:val="center"/>
              <w:rPr>
                <w:rFonts w:ascii="宋体" w:hAnsi="宋体" w:cs="宋体"/>
                <w:sz w:val="24"/>
              </w:rPr>
            </w:pPr>
            <w:r>
              <w:rPr>
                <w:rFonts w:ascii="宋体" w:hAnsi="宋体" w:cs="宋体" w:hint="eastAsia"/>
                <w:sz w:val="24"/>
              </w:rPr>
              <w:t>1</w:t>
            </w:r>
          </w:p>
        </w:tc>
        <w:tc>
          <w:tcPr>
            <w:tcW w:w="1320" w:type="dxa"/>
            <w:vMerge w:val="restart"/>
            <w:vAlign w:val="center"/>
          </w:tcPr>
          <w:p w:rsidR="002D6427" w:rsidRDefault="00582D38">
            <w:pPr>
              <w:rPr>
                <w:rFonts w:ascii="宋体" w:hAnsi="宋体" w:cs="宋体"/>
                <w:sz w:val="24"/>
                <w:lang w:val="zh-CN"/>
              </w:rPr>
            </w:pPr>
            <w:r>
              <w:rPr>
                <w:rFonts w:ascii="宋体" w:hAnsi="宋体" w:cs="宋体" w:hint="eastAsia"/>
                <w:sz w:val="24"/>
              </w:rPr>
              <w:t>供应商</w:t>
            </w:r>
            <w:r>
              <w:rPr>
                <w:rFonts w:ascii="宋体" w:hAnsi="宋体" w:cs="宋体" w:hint="eastAsia"/>
                <w:sz w:val="24"/>
                <w:lang w:val="zh-CN"/>
              </w:rPr>
              <w:t>应符合的基本资格条件</w:t>
            </w:r>
          </w:p>
        </w:tc>
        <w:tc>
          <w:tcPr>
            <w:tcW w:w="1438" w:type="dxa"/>
            <w:vAlign w:val="center"/>
          </w:tcPr>
          <w:p w:rsidR="002D6427" w:rsidRDefault="00582D38">
            <w:pPr>
              <w:rPr>
                <w:rFonts w:ascii="宋体" w:hAnsi="宋体" w:cs="宋体"/>
                <w:sz w:val="20"/>
                <w:szCs w:val="20"/>
              </w:rPr>
            </w:pPr>
            <w:r>
              <w:rPr>
                <w:rFonts w:ascii="宋体" w:hAnsi="宋体" w:cs="宋体" w:hint="eastAsia"/>
                <w:sz w:val="20"/>
                <w:szCs w:val="20"/>
              </w:rPr>
              <w:t>（</w:t>
            </w:r>
            <w:r>
              <w:rPr>
                <w:rFonts w:ascii="宋体" w:hAnsi="宋体" w:cs="宋体" w:hint="eastAsia"/>
                <w:sz w:val="20"/>
                <w:szCs w:val="20"/>
              </w:rPr>
              <w:t>1</w:t>
            </w:r>
            <w:r>
              <w:rPr>
                <w:rFonts w:ascii="宋体" w:hAnsi="宋体" w:cs="宋体" w:hint="eastAsia"/>
                <w:sz w:val="20"/>
                <w:szCs w:val="20"/>
              </w:rPr>
              <w:t>）具有独立承担民事责任的能力</w:t>
            </w:r>
          </w:p>
        </w:tc>
        <w:tc>
          <w:tcPr>
            <w:tcW w:w="5016" w:type="dxa"/>
            <w:vAlign w:val="center"/>
          </w:tcPr>
          <w:p w:rsidR="002D6427" w:rsidRDefault="00582D38">
            <w:pPr>
              <w:rPr>
                <w:rFonts w:ascii="宋体" w:hAnsi="宋体" w:cs="宋体"/>
                <w:sz w:val="20"/>
                <w:szCs w:val="20"/>
              </w:rPr>
            </w:pPr>
            <w:r>
              <w:rPr>
                <w:rFonts w:ascii="宋体" w:hAnsi="宋体" w:cs="宋体" w:hint="eastAsia"/>
                <w:sz w:val="20"/>
                <w:szCs w:val="20"/>
              </w:rPr>
              <w:t>供应商法人营业执照（副本）；</w:t>
            </w:r>
            <w:r>
              <w:rPr>
                <w:rFonts w:ascii="宋体" w:hAnsi="宋体" w:cs="宋体" w:hint="eastAsia"/>
                <w:sz w:val="20"/>
                <w:szCs w:val="20"/>
              </w:rPr>
              <w:t xml:space="preserve"> </w:t>
            </w:r>
          </w:p>
          <w:p w:rsidR="002D6427" w:rsidRDefault="00582D38">
            <w:pPr>
              <w:rPr>
                <w:rFonts w:ascii="宋体" w:hAnsi="宋体" w:cs="宋体"/>
                <w:sz w:val="20"/>
                <w:szCs w:val="20"/>
              </w:rPr>
            </w:pPr>
            <w:r>
              <w:rPr>
                <w:rFonts w:ascii="宋体" w:hAnsi="宋体" w:cs="宋体" w:hint="eastAsia"/>
                <w:sz w:val="20"/>
                <w:szCs w:val="20"/>
              </w:rPr>
              <w:t>供应</w:t>
            </w:r>
            <w:proofErr w:type="gramStart"/>
            <w:r>
              <w:rPr>
                <w:rFonts w:ascii="宋体" w:hAnsi="宋体" w:cs="宋体" w:hint="eastAsia"/>
                <w:sz w:val="20"/>
                <w:szCs w:val="20"/>
              </w:rPr>
              <w:t>商法定</w:t>
            </w:r>
            <w:proofErr w:type="gramEnd"/>
            <w:r>
              <w:rPr>
                <w:rFonts w:ascii="宋体" w:hAnsi="宋体" w:cs="宋体" w:hint="eastAsia"/>
                <w:sz w:val="20"/>
                <w:szCs w:val="20"/>
              </w:rPr>
              <w:t>代表人身份证明和法定代表人授权代表委托书。</w:t>
            </w:r>
          </w:p>
          <w:p w:rsidR="002D6427" w:rsidRDefault="00582D38">
            <w:pPr>
              <w:rPr>
                <w:rFonts w:ascii="宋体" w:hAnsi="宋体" w:cs="宋体"/>
                <w:sz w:val="20"/>
                <w:szCs w:val="20"/>
              </w:rPr>
            </w:pPr>
            <w:r>
              <w:rPr>
                <w:rFonts w:ascii="宋体" w:hAnsi="宋体" w:cs="宋体" w:hint="eastAsia"/>
                <w:sz w:val="20"/>
                <w:szCs w:val="20"/>
              </w:rPr>
              <w:t>不具有独立法人的分公司、办事处等分支机构不能参加</w:t>
            </w:r>
            <w:r>
              <w:rPr>
                <w:rFonts w:ascii="宋体" w:hAnsi="宋体" w:cs="宋体"/>
                <w:sz w:val="20"/>
                <w:szCs w:val="20"/>
              </w:rPr>
              <w:t>谈判</w:t>
            </w:r>
            <w:r>
              <w:rPr>
                <w:rFonts w:ascii="宋体" w:hAnsi="宋体" w:cs="宋体" w:hint="eastAsia"/>
                <w:sz w:val="20"/>
                <w:szCs w:val="20"/>
              </w:rPr>
              <w:t>。</w:t>
            </w:r>
          </w:p>
        </w:tc>
      </w:tr>
      <w:tr w:rsidR="002D6427">
        <w:trPr>
          <w:cantSplit/>
          <w:trHeight w:val="20"/>
        </w:trPr>
        <w:tc>
          <w:tcPr>
            <w:tcW w:w="676" w:type="dxa"/>
            <w:vMerge/>
            <w:vAlign w:val="center"/>
          </w:tcPr>
          <w:p w:rsidR="002D6427" w:rsidRDefault="002D6427">
            <w:pPr>
              <w:jc w:val="center"/>
              <w:rPr>
                <w:rFonts w:ascii="宋体" w:hAnsi="宋体" w:cs="宋体"/>
                <w:sz w:val="24"/>
              </w:rPr>
            </w:pPr>
          </w:p>
        </w:tc>
        <w:tc>
          <w:tcPr>
            <w:tcW w:w="1320" w:type="dxa"/>
            <w:vMerge/>
            <w:vAlign w:val="center"/>
          </w:tcPr>
          <w:p w:rsidR="002D6427" w:rsidRDefault="002D6427">
            <w:pPr>
              <w:rPr>
                <w:rFonts w:ascii="宋体" w:hAnsi="宋体" w:cs="宋体"/>
                <w:sz w:val="24"/>
                <w:lang w:val="zh-CN"/>
              </w:rPr>
            </w:pPr>
          </w:p>
        </w:tc>
        <w:tc>
          <w:tcPr>
            <w:tcW w:w="1438" w:type="dxa"/>
            <w:vAlign w:val="center"/>
          </w:tcPr>
          <w:p w:rsidR="002D6427" w:rsidRDefault="00582D38">
            <w:pPr>
              <w:rPr>
                <w:rFonts w:ascii="宋体" w:hAnsi="宋体" w:cs="宋体"/>
                <w:sz w:val="20"/>
                <w:szCs w:val="20"/>
              </w:rPr>
            </w:pPr>
            <w:r>
              <w:rPr>
                <w:rFonts w:ascii="宋体" w:hAnsi="宋体" w:cs="宋体" w:hint="eastAsia"/>
                <w:sz w:val="20"/>
                <w:szCs w:val="20"/>
                <w:lang w:val="zh-CN"/>
              </w:rPr>
              <w:t>（</w:t>
            </w:r>
            <w:r>
              <w:rPr>
                <w:rFonts w:ascii="宋体" w:hAnsi="宋体" w:cs="宋体" w:hint="eastAsia"/>
                <w:sz w:val="20"/>
                <w:szCs w:val="20"/>
                <w:lang w:val="zh-CN"/>
              </w:rPr>
              <w:t>2</w:t>
            </w:r>
            <w:r>
              <w:rPr>
                <w:rFonts w:ascii="宋体" w:hAnsi="宋体" w:cs="宋体" w:hint="eastAsia"/>
                <w:sz w:val="20"/>
                <w:szCs w:val="20"/>
                <w:lang w:val="zh-CN"/>
              </w:rPr>
              <w:t>）</w:t>
            </w:r>
            <w:r>
              <w:rPr>
                <w:rFonts w:ascii="宋体" w:hAnsi="宋体" w:cs="宋体" w:hint="eastAsia"/>
                <w:sz w:val="20"/>
                <w:szCs w:val="20"/>
              </w:rPr>
              <w:t>具有良好的商业信誉和健全的财务会计制度</w:t>
            </w:r>
          </w:p>
        </w:tc>
        <w:tc>
          <w:tcPr>
            <w:tcW w:w="5016" w:type="dxa"/>
            <w:vAlign w:val="center"/>
          </w:tcPr>
          <w:p w:rsidR="002D6427" w:rsidRDefault="00582D38">
            <w:pPr>
              <w:rPr>
                <w:rFonts w:ascii="宋体" w:hAnsi="宋体" w:cs="宋体"/>
                <w:sz w:val="20"/>
                <w:szCs w:val="20"/>
                <w:lang w:val="zh-CN"/>
              </w:rPr>
            </w:pPr>
            <w:r>
              <w:rPr>
                <w:rFonts w:ascii="宋体" w:hAnsi="宋体" w:cs="宋体" w:hint="eastAsia"/>
                <w:sz w:val="20"/>
                <w:szCs w:val="20"/>
                <w:lang w:val="zh-CN"/>
              </w:rPr>
              <w:t>提供具有良好商业信誉承诺</w:t>
            </w:r>
            <w:proofErr w:type="gramStart"/>
            <w:r>
              <w:rPr>
                <w:rFonts w:ascii="宋体" w:hAnsi="宋体" w:cs="宋体" w:hint="eastAsia"/>
                <w:sz w:val="20"/>
                <w:szCs w:val="20"/>
                <w:lang w:val="zh-CN"/>
              </w:rPr>
              <w:t>函以及</w:t>
            </w:r>
            <w:proofErr w:type="gramEnd"/>
            <w:r>
              <w:rPr>
                <w:rFonts w:ascii="宋体" w:hAnsi="宋体" w:cs="宋体" w:hint="eastAsia"/>
                <w:sz w:val="20"/>
                <w:szCs w:val="20"/>
                <w:lang w:val="zh-CN"/>
              </w:rPr>
              <w:t>近三个月任一个月纳税申报表。（新成立公司不足一个月的除外）。</w:t>
            </w:r>
          </w:p>
        </w:tc>
      </w:tr>
      <w:tr w:rsidR="002D6427">
        <w:trPr>
          <w:cantSplit/>
          <w:trHeight w:val="20"/>
        </w:trPr>
        <w:tc>
          <w:tcPr>
            <w:tcW w:w="676" w:type="dxa"/>
            <w:vMerge/>
            <w:vAlign w:val="center"/>
          </w:tcPr>
          <w:p w:rsidR="002D6427" w:rsidRDefault="002D6427">
            <w:pPr>
              <w:jc w:val="center"/>
              <w:rPr>
                <w:rFonts w:ascii="宋体" w:hAnsi="宋体" w:cs="宋体"/>
                <w:sz w:val="24"/>
              </w:rPr>
            </w:pPr>
          </w:p>
        </w:tc>
        <w:tc>
          <w:tcPr>
            <w:tcW w:w="1320" w:type="dxa"/>
            <w:vMerge/>
            <w:vAlign w:val="center"/>
          </w:tcPr>
          <w:p w:rsidR="002D6427" w:rsidRDefault="002D6427">
            <w:pPr>
              <w:rPr>
                <w:rFonts w:ascii="宋体" w:hAnsi="宋体" w:cs="宋体"/>
                <w:sz w:val="24"/>
                <w:lang w:val="zh-CN"/>
              </w:rPr>
            </w:pPr>
          </w:p>
        </w:tc>
        <w:tc>
          <w:tcPr>
            <w:tcW w:w="1438" w:type="dxa"/>
            <w:vAlign w:val="center"/>
          </w:tcPr>
          <w:p w:rsidR="002D6427" w:rsidRDefault="00582D38">
            <w:pPr>
              <w:rPr>
                <w:rFonts w:ascii="宋体" w:hAnsi="宋体" w:cs="宋体"/>
                <w:sz w:val="20"/>
                <w:szCs w:val="20"/>
                <w:lang w:val="zh-CN"/>
              </w:rPr>
            </w:pPr>
            <w:r>
              <w:rPr>
                <w:rFonts w:ascii="宋体" w:hAnsi="宋体" w:cs="宋体" w:hint="eastAsia"/>
                <w:sz w:val="20"/>
                <w:szCs w:val="20"/>
                <w:lang w:val="zh-CN"/>
              </w:rPr>
              <w:t>（</w:t>
            </w:r>
            <w:r>
              <w:rPr>
                <w:rFonts w:ascii="宋体" w:hAnsi="宋体" w:cs="宋体" w:hint="eastAsia"/>
                <w:sz w:val="20"/>
                <w:szCs w:val="20"/>
                <w:lang w:val="zh-CN"/>
              </w:rPr>
              <w:t>3</w:t>
            </w:r>
            <w:r>
              <w:rPr>
                <w:rFonts w:ascii="宋体" w:hAnsi="宋体" w:cs="宋体" w:hint="eastAsia"/>
                <w:sz w:val="20"/>
                <w:szCs w:val="20"/>
                <w:lang w:val="zh-CN"/>
              </w:rPr>
              <w:t>）有依法缴纳税收和社会保障金的良好记录</w:t>
            </w:r>
          </w:p>
        </w:tc>
        <w:tc>
          <w:tcPr>
            <w:tcW w:w="5016" w:type="dxa"/>
            <w:vAlign w:val="center"/>
          </w:tcPr>
          <w:p w:rsidR="002D6427" w:rsidRDefault="00582D38">
            <w:pPr>
              <w:rPr>
                <w:rFonts w:ascii="宋体" w:hAnsi="宋体" w:cs="宋体"/>
                <w:sz w:val="20"/>
                <w:szCs w:val="20"/>
                <w:lang w:val="zh-CN"/>
              </w:rPr>
            </w:pPr>
            <w:r>
              <w:rPr>
                <w:rFonts w:ascii="宋体" w:hAnsi="宋体" w:cs="宋体" w:hint="eastAsia"/>
                <w:sz w:val="20"/>
                <w:szCs w:val="20"/>
                <w:lang w:val="zh-CN"/>
              </w:rPr>
              <w:t>依法纳税的缴款凭证和社会保险缴纳证明材料（依法免税或不需要缴纳社会保障资金的供应商，应提供相应文件证明</w:t>
            </w:r>
            <w:r>
              <w:rPr>
                <w:rFonts w:ascii="宋体" w:hAnsi="宋体" w:cs="宋体" w:hint="eastAsia"/>
                <w:sz w:val="20"/>
                <w:szCs w:val="20"/>
              </w:rPr>
              <w:t>材料</w:t>
            </w:r>
            <w:r>
              <w:rPr>
                <w:rFonts w:ascii="宋体" w:hAnsi="宋体" w:cs="宋体" w:hint="eastAsia"/>
                <w:sz w:val="20"/>
                <w:szCs w:val="20"/>
                <w:lang w:val="zh-CN"/>
              </w:rPr>
              <w:t>）（提供近三个月中任</w:t>
            </w:r>
            <w:r>
              <w:rPr>
                <w:rFonts w:ascii="宋体" w:hAnsi="宋体" w:cs="宋体" w:hint="eastAsia"/>
                <w:sz w:val="20"/>
                <w:szCs w:val="20"/>
              </w:rPr>
              <w:t>意</w:t>
            </w:r>
            <w:r>
              <w:rPr>
                <w:rFonts w:ascii="宋体" w:hAnsi="宋体" w:cs="宋体" w:hint="eastAsia"/>
                <w:sz w:val="20"/>
                <w:szCs w:val="20"/>
                <w:lang w:val="zh-CN"/>
              </w:rPr>
              <w:t>一个月</w:t>
            </w:r>
            <w:r>
              <w:rPr>
                <w:rFonts w:ascii="宋体" w:hAnsi="宋体" w:cs="宋体" w:hint="eastAsia"/>
                <w:sz w:val="20"/>
                <w:szCs w:val="20"/>
              </w:rPr>
              <w:t>证明材料加盖</w:t>
            </w:r>
            <w:r>
              <w:rPr>
                <w:rFonts w:ascii="宋体" w:hAnsi="宋体" w:cs="宋体" w:hint="eastAsia"/>
                <w:sz w:val="20"/>
                <w:szCs w:val="20"/>
                <w:lang w:val="zh-CN"/>
              </w:rPr>
              <w:t>供应商</w:t>
            </w:r>
            <w:r>
              <w:rPr>
                <w:rFonts w:ascii="宋体" w:hAnsi="宋体" w:cs="宋体" w:hint="eastAsia"/>
                <w:sz w:val="20"/>
                <w:szCs w:val="20"/>
              </w:rPr>
              <w:t>公章</w:t>
            </w:r>
            <w:r>
              <w:rPr>
                <w:rFonts w:ascii="宋体" w:hAnsi="宋体" w:cs="宋体" w:hint="eastAsia"/>
                <w:sz w:val="20"/>
                <w:szCs w:val="20"/>
                <w:lang w:val="zh-CN"/>
              </w:rPr>
              <w:t>）</w:t>
            </w:r>
          </w:p>
        </w:tc>
      </w:tr>
      <w:tr w:rsidR="002D6427">
        <w:trPr>
          <w:cantSplit/>
          <w:trHeight w:val="20"/>
        </w:trPr>
        <w:tc>
          <w:tcPr>
            <w:tcW w:w="676" w:type="dxa"/>
            <w:vMerge/>
            <w:vAlign w:val="center"/>
          </w:tcPr>
          <w:p w:rsidR="002D6427" w:rsidRDefault="002D6427">
            <w:pPr>
              <w:jc w:val="center"/>
              <w:rPr>
                <w:rFonts w:ascii="宋体" w:hAnsi="宋体" w:cs="宋体"/>
                <w:sz w:val="24"/>
              </w:rPr>
            </w:pPr>
          </w:p>
        </w:tc>
        <w:tc>
          <w:tcPr>
            <w:tcW w:w="1320" w:type="dxa"/>
            <w:vMerge/>
            <w:vAlign w:val="center"/>
          </w:tcPr>
          <w:p w:rsidR="002D6427" w:rsidRDefault="002D6427">
            <w:pPr>
              <w:rPr>
                <w:rFonts w:ascii="宋体" w:hAnsi="宋体" w:cs="宋体"/>
                <w:sz w:val="24"/>
                <w:lang w:val="zh-CN"/>
              </w:rPr>
            </w:pPr>
          </w:p>
        </w:tc>
        <w:tc>
          <w:tcPr>
            <w:tcW w:w="1438" w:type="dxa"/>
            <w:vAlign w:val="center"/>
          </w:tcPr>
          <w:p w:rsidR="002D6427" w:rsidRDefault="00582D38">
            <w:pPr>
              <w:rPr>
                <w:rFonts w:ascii="宋体" w:hAnsi="宋体" w:cs="宋体"/>
                <w:sz w:val="20"/>
                <w:szCs w:val="20"/>
                <w:lang w:val="zh-CN"/>
              </w:rPr>
            </w:pPr>
            <w:r>
              <w:rPr>
                <w:rFonts w:ascii="宋体" w:hAnsi="宋体" w:cs="宋体" w:hint="eastAsia"/>
                <w:sz w:val="20"/>
                <w:szCs w:val="20"/>
              </w:rPr>
              <w:t>（</w:t>
            </w:r>
            <w:r>
              <w:rPr>
                <w:rFonts w:ascii="宋体" w:hAnsi="宋体" w:cs="宋体" w:hint="eastAsia"/>
                <w:sz w:val="20"/>
                <w:szCs w:val="20"/>
              </w:rPr>
              <w:t>4</w:t>
            </w:r>
            <w:r>
              <w:rPr>
                <w:rFonts w:ascii="宋体" w:hAnsi="宋体" w:cs="宋体" w:hint="eastAsia"/>
                <w:sz w:val="20"/>
                <w:szCs w:val="20"/>
              </w:rPr>
              <w:t>）参加政府采购活动前三年内，在经营活动中没有重大违法记录</w:t>
            </w:r>
          </w:p>
        </w:tc>
        <w:tc>
          <w:tcPr>
            <w:tcW w:w="5016" w:type="dxa"/>
            <w:vAlign w:val="center"/>
          </w:tcPr>
          <w:p w:rsidR="002D6427" w:rsidRDefault="00582D38">
            <w:pPr>
              <w:rPr>
                <w:rFonts w:ascii="宋体" w:hAnsi="宋体" w:cs="宋体"/>
                <w:bCs/>
                <w:sz w:val="20"/>
                <w:szCs w:val="20"/>
              </w:rPr>
            </w:pPr>
            <w:r>
              <w:rPr>
                <w:rFonts w:ascii="宋体" w:hAnsi="宋体" w:cs="宋体" w:hint="eastAsia"/>
                <w:bCs/>
                <w:sz w:val="20"/>
                <w:szCs w:val="20"/>
              </w:rPr>
              <w:t>1.</w:t>
            </w:r>
            <w:r>
              <w:rPr>
                <w:rFonts w:ascii="宋体" w:hAnsi="宋体" w:cs="宋体" w:hint="eastAsia"/>
                <w:bCs/>
                <w:sz w:val="20"/>
                <w:szCs w:val="20"/>
              </w:rPr>
              <w:t>供应商提供书面声明；</w:t>
            </w:r>
          </w:p>
          <w:p w:rsidR="002D6427" w:rsidRDefault="00582D38">
            <w:pPr>
              <w:rPr>
                <w:rFonts w:ascii="宋体" w:hAnsi="宋体" w:cs="宋体"/>
                <w:bCs/>
                <w:sz w:val="20"/>
                <w:szCs w:val="20"/>
              </w:rPr>
            </w:pPr>
            <w:r>
              <w:rPr>
                <w:rFonts w:ascii="宋体" w:hAnsi="宋体" w:cs="宋体" w:hint="eastAsia"/>
                <w:bCs/>
                <w:sz w:val="20"/>
                <w:szCs w:val="20"/>
              </w:rPr>
              <w:t>2.</w:t>
            </w:r>
            <w:r>
              <w:rPr>
                <w:rFonts w:ascii="宋体" w:hAnsi="宋体" w:cs="宋体" w:hint="eastAsia"/>
                <w:bCs/>
                <w:sz w:val="20"/>
                <w:szCs w:val="20"/>
              </w:rPr>
              <w:t>供应商提供信用中国网站（</w:t>
            </w:r>
            <w:r>
              <w:rPr>
                <w:rFonts w:ascii="宋体" w:hAnsi="宋体" w:cs="宋体" w:hint="eastAsia"/>
                <w:bCs/>
                <w:sz w:val="20"/>
                <w:szCs w:val="20"/>
              </w:rPr>
              <w:t>www.creditchina.gov.cn</w:t>
            </w:r>
            <w:r>
              <w:rPr>
                <w:rFonts w:ascii="宋体" w:hAnsi="宋体" w:cs="宋体" w:hint="eastAsia"/>
                <w:bCs/>
                <w:sz w:val="20"/>
                <w:szCs w:val="20"/>
              </w:rPr>
              <w:t>）以下内容的查询结果网页</w:t>
            </w:r>
            <w:proofErr w:type="gramStart"/>
            <w:r>
              <w:rPr>
                <w:rFonts w:ascii="宋体" w:hAnsi="宋体" w:cs="宋体" w:hint="eastAsia"/>
                <w:bCs/>
                <w:sz w:val="20"/>
                <w:szCs w:val="20"/>
              </w:rPr>
              <w:t>打印件并加盖</w:t>
            </w:r>
            <w:proofErr w:type="gramEnd"/>
            <w:r>
              <w:rPr>
                <w:rFonts w:ascii="宋体" w:hAnsi="宋体" w:cs="宋体" w:hint="eastAsia"/>
                <w:bCs/>
                <w:sz w:val="20"/>
                <w:szCs w:val="20"/>
              </w:rPr>
              <w:t>供应商公章（查询信息为供应商名称）</w:t>
            </w:r>
          </w:p>
          <w:p w:rsidR="002D6427" w:rsidRDefault="00582D38">
            <w:pPr>
              <w:rPr>
                <w:rFonts w:ascii="宋体" w:hAnsi="宋体" w:cs="宋体"/>
                <w:bCs/>
                <w:sz w:val="20"/>
                <w:szCs w:val="20"/>
              </w:rPr>
            </w:pPr>
            <w:r>
              <w:rPr>
                <w:rFonts w:ascii="宋体" w:hAnsi="宋体" w:cs="宋体" w:hint="eastAsia"/>
                <w:bCs/>
                <w:sz w:val="20"/>
                <w:szCs w:val="20"/>
              </w:rPr>
              <w:t>2.1</w:t>
            </w:r>
            <w:r>
              <w:rPr>
                <w:rFonts w:ascii="宋体" w:hAnsi="宋体" w:cs="宋体" w:hint="eastAsia"/>
                <w:bCs/>
                <w:sz w:val="20"/>
                <w:szCs w:val="20"/>
              </w:rPr>
              <w:t>“信用信息”查询结果；</w:t>
            </w:r>
          </w:p>
          <w:p w:rsidR="002D6427" w:rsidRDefault="00582D38">
            <w:pPr>
              <w:rPr>
                <w:rFonts w:ascii="宋体" w:hAnsi="宋体" w:cs="宋体"/>
                <w:bCs/>
                <w:sz w:val="20"/>
                <w:szCs w:val="20"/>
              </w:rPr>
            </w:pPr>
            <w:r>
              <w:rPr>
                <w:rFonts w:ascii="宋体" w:hAnsi="宋体" w:cs="宋体" w:hint="eastAsia"/>
                <w:bCs/>
                <w:sz w:val="20"/>
                <w:szCs w:val="20"/>
              </w:rPr>
              <w:t>2.2</w:t>
            </w:r>
            <w:r>
              <w:rPr>
                <w:rFonts w:ascii="宋体" w:hAnsi="宋体" w:cs="宋体" w:hint="eastAsia"/>
                <w:bCs/>
                <w:sz w:val="20"/>
                <w:szCs w:val="20"/>
              </w:rPr>
              <w:t>“失信被执行人”查询结果；</w:t>
            </w:r>
          </w:p>
          <w:p w:rsidR="002D6427" w:rsidRDefault="00582D38">
            <w:pPr>
              <w:rPr>
                <w:rFonts w:ascii="宋体" w:hAnsi="宋体" w:cs="宋体"/>
                <w:bCs/>
                <w:sz w:val="20"/>
                <w:szCs w:val="20"/>
              </w:rPr>
            </w:pPr>
            <w:r>
              <w:rPr>
                <w:rFonts w:ascii="宋体" w:hAnsi="宋体" w:cs="宋体" w:hint="eastAsia"/>
                <w:bCs/>
                <w:sz w:val="20"/>
                <w:szCs w:val="20"/>
              </w:rPr>
              <w:t>2.3</w:t>
            </w:r>
            <w:r>
              <w:rPr>
                <w:rFonts w:ascii="宋体" w:hAnsi="宋体" w:cs="宋体" w:hint="eastAsia"/>
                <w:bCs/>
                <w:sz w:val="20"/>
                <w:szCs w:val="20"/>
              </w:rPr>
              <w:t>“重大税收违法案件当事人名单”查询结果；</w:t>
            </w:r>
          </w:p>
          <w:p w:rsidR="002D6427" w:rsidRDefault="00582D38">
            <w:pPr>
              <w:rPr>
                <w:rFonts w:ascii="宋体" w:hAnsi="宋体" w:cs="宋体"/>
                <w:bCs/>
                <w:sz w:val="20"/>
                <w:szCs w:val="20"/>
              </w:rPr>
            </w:pPr>
            <w:r>
              <w:rPr>
                <w:rFonts w:ascii="宋体" w:hAnsi="宋体" w:cs="宋体" w:hint="eastAsia"/>
                <w:bCs/>
                <w:sz w:val="20"/>
                <w:szCs w:val="20"/>
              </w:rPr>
              <w:t>2.4</w:t>
            </w:r>
            <w:r>
              <w:rPr>
                <w:rFonts w:ascii="宋体" w:hAnsi="宋体" w:cs="宋体" w:hint="eastAsia"/>
                <w:bCs/>
                <w:sz w:val="20"/>
                <w:szCs w:val="20"/>
              </w:rPr>
              <w:t>“政府行政许可与行政处罚”中“行政处罚”查询结果。</w:t>
            </w:r>
          </w:p>
          <w:p w:rsidR="002D6427" w:rsidRDefault="00582D38">
            <w:pPr>
              <w:rPr>
                <w:rFonts w:ascii="宋体" w:hAnsi="宋体" w:cs="宋体"/>
                <w:bCs/>
                <w:sz w:val="20"/>
                <w:szCs w:val="20"/>
              </w:rPr>
            </w:pPr>
            <w:r>
              <w:rPr>
                <w:rFonts w:ascii="宋体" w:hAnsi="宋体" w:cs="宋体" w:hint="eastAsia"/>
                <w:bCs/>
                <w:sz w:val="20"/>
                <w:szCs w:val="20"/>
              </w:rPr>
              <w:t xml:space="preserve">3. </w:t>
            </w:r>
            <w:r>
              <w:rPr>
                <w:rFonts w:ascii="宋体" w:hAnsi="宋体" w:cs="宋体" w:hint="eastAsia"/>
                <w:bCs/>
                <w:sz w:val="20"/>
                <w:szCs w:val="20"/>
              </w:rPr>
              <w:t>中国政府采购网（</w:t>
            </w:r>
            <w:r>
              <w:rPr>
                <w:rFonts w:ascii="宋体" w:hAnsi="宋体" w:cs="宋体" w:hint="eastAsia"/>
                <w:bCs/>
                <w:sz w:val="20"/>
                <w:szCs w:val="20"/>
              </w:rPr>
              <w:t>www.ccgp.gov.cn</w:t>
            </w:r>
            <w:r>
              <w:rPr>
                <w:rFonts w:ascii="宋体" w:hAnsi="宋体" w:cs="宋体" w:hint="eastAsia"/>
                <w:bCs/>
                <w:sz w:val="20"/>
                <w:szCs w:val="20"/>
              </w:rPr>
              <w:t>）“政府采购严重违法失信行为记录名单”查询结果，提供查询结果网页</w:t>
            </w:r>
            <w:proofErr w:type="gramStart"/>
            <w:r>
              <w:rPr>
                <w:rFonts w:ascii="宋体" w:hAnsi="宋体" w:cs="宋体" w:hint="eastAsia"/>
                <w:bCs/>
                <w:sz w:val="20"/>
                <w:szCs w:val="20"/>
              </w:rPr>
              <w:t>打印件并加盖</w:t>
            </w:r>
            <w:proofErr w:type="gramEnd"/>
            <w:r>
              <w:rPr>
                <w:rFonts w:ascii="宋体" w:hAnsi="宋体" w:cs="宋体" w:hint="eastAsia"/>
                <w:bCs/>
                <w:sz w:val="20"/>
                <w:szCs w:val="20"/>
              </w:rPr>
              <w:t>供应商公章</w:t>
            </w:r>
          </w:p>
          <w:p w:rsidR="002D6427" w:rsidRDefault="00582D38">
            <w:pPr>
              <w:rPr>
                <w:rFonts w:ascii="宋体" w:hAnsi="宋体" w:cs="宋体"/>
                <w:sz w:val="20"/>
                <w:szCs w:val="20"/>
              </w:rPr>
            </w:pPr>
            <w:r>
              <w:rPr>
                <w:rFonts w:ascii="宋体" w:hAnsi="宋体" w:cs="宋体" w:hint="eastAsia"/>
                <w:bCs/>
                <w:sz w:val="20"/>
                <w:szCs w:val="20"/>
              </w:rPr>
              <w:t>4.</w:t>
            </w:r>
            <w:r>
              <w:rPr>
                <w:rFonts w:ascii="宋体" w:hAnsi="宋体" w:cs="宋体" w:hint="eastAsia"/>
                <w:bCs/>
                <w:sz w:val="20"/>
                <w:szCs w:val="20"/>
              </w:rPr>
              <w:t>以上查询时间为本项目采购公告发布之日起至响应文件递交截止时间前。</w:t>
            </w:r>
            <w:r>
              <w:rPr>
                <w:rFonts w:ascii="宋体" w:hAnsi="宋体" w:cs="宋体" w:hint="eastAsia"/>
                <w:sz w:val="20"/>
                <w:szCs w:val="20"/>
              </w:rPr>
              <w:t>（网页截图或打印件应显示查询时间；若未显示查询时间，供应商应自行标注查询时间）</w:t>
            </w:r>
          </w:p>
        </w:tc>
      </w:tr>
      <w:tr w:rsidR="002D6427">
        <w:trPr>
          <w:cantSplit/>
          <w:trHeight w:val="20"/>
        </w:trPr>
        <w:tc>
          <w:tcPr>
            <w:tcW w:w="676" w:type="dxa"/>
            <w:vMerge/>
            <w:vAlign w:val="center"/>
          </w:tcPr>
          <w:p w:rsidR="002D6427" w:rsidRDefault="002D6427">
            <w:pPr>
              <w:jc w:val="center"/>
              <w:rPr>
                <w:rFonts w:ascii="宋体" w:hAnsi="宋体" w:cs="宋体"/>
                <w:sz w:val="24"/>
              </w:rPr>
            </w:pPr>
          </w:p>
        </w:tc>
        <w:tc>
          <w:tcPr>
            <w:tcW w:w="1320" w:type="dxa"/>
            <w:vMerge/>
            <w:vAlign w:val="center"/>
          </w:tcPr>
          <w:p w:rsidR="002D6427" w:rsidRDefault="002D6427">
            <w:pPr>
              <w:rPr>
                <w:rFonts w:ascii="宋体" w:hAnsi="宋体" w:cs="宋体"/>
                <w:sz w:val="24"/>
                <w:lang w:val="zh-CN"/>
              </w:rPr>
            </w:pPr>
          </w:p>
        </w:tc>
        <w:tc>
          <w:tcPr>
            <w:tcW w:w="1438" w:type="dxa"/>
            <w:vAlign w:val="center"/>
          </w:tcPr>
          <w:p w:rsidR="002D6427" w:rsidRDefault="00582D38">
            <w:pPr>
              <w:rPr>
                <w:rFonts w:ascii="宋体" w:hAnsi="宋体" w:cs="宋体"/>
                <w:sz w:val="20"/>
                <w:szCs w:val="20"/>
              </w:rPr>
            </w:pPr>
            <w:r>
              <w:rPr>
                <w:rFonts w:ascii="宋体" w:hAnsi="宋体" w:cs="宋体" w:hint="eastAsia"/>
                <w:sz w:val="20"/>
                <w:szCs w:val="20"/>
              </w:rPr>
              <w:t>（</w:t>
            </w:r>
            <w:r>
              <w:rPr>
                <w:rFonts w:ascii="宋体" w:hAnsi="宋体" w:cs="宋体" w:hint="eastAsia"/>
                <w:sz w:val="20"/>
                <w:szCs w:val="20"/>
              </w:rPr>
              <w:t>5</w:t>
            </w:r>
            <w:r>
              <w:rPr>
                <w:rFonts w:ascii="宋体" w:hAnsi="宋体" w:cs="宋体" w:hint="eastAsia"/>
                <w:sz w:val="20"/>
                <w:szCs w:val="20"/>
              </w:rPr>
              <w:t>）落实政府采购政策满足的需求</w:t>
            </w:r>
          </w:p>
        </w:tc>
        <w:tc>
          <w:tcPr>
            <w:tcW w:w="5016" w:type="dxa"/>
            <w:vAlign w:val="center"/>
          </w:tcPr>
          <w:p w:rsidR="002D6427" w:rsidRDefault="00582D38">
            <w:pPr>
              <w:rPr>
                <w:rFonts w:ascii="宋体" w:hAnsi="宋体" w:cs="宋体"/>
                <w:bCs/>
                <w:sz w:val="20"/>
                <w:szCs w:val="20"/>
              </w:rPr>
            </w:pPr>
            <w:r>
              <w:rPr>
                <w:rFonts w:ascii="宋体" w:hAnsi="宋体" w:cs="宋体" w:hint="eastAsia"/>
                <w:sz w:val="20"/>
                <w:szCs w:val="20"/>
              </w:rPr>
              <w:t>落实政府采购政策满足的需求：根据《政府采购促进中小企业发展管理办法》的规定，本项目专门面向</w:t>
            </w:r>
            <w:r>
              <w:rPr>
                <w:rFonts w:ascii="宋体" w:hAnsi="宋体" w:cs="宋体" w:hint="eastAsia"/>
                <w:b/>
                <w:bCs/>
                <w:i/>
                <w:iCs/>
                <w:sz w:val="20"/>
                <w:szCs w:val="20"/>
              </w:rPr>
              <w:t>中小企业</w:t>
            </w:r>
            <w:r>
              <w:rPr>
                <w:rFonts w:ascii="宋体" w:hAnsi="宋体" w:cs="宋体" w:hint="eastAsia"/>
                <w:sz w:val="20"/>
                <w:szCs w:val="20"/>
              </w:rPr>
              <w:t>采购，供应商响应时须提供《中小企业申明函》，《中小企业申明函》不符合要求或未提供的，响应文件无效。</w:t>
            </w:r>
          </w:p>
        </w:tc>
      </w:tr>
      <w:tr w:rsidR="002D6427">
        <w:trPr>
          <w:cantSplit/>
          <w:trHeight w:val="20"/>
        </w:trPr>
        <w:tc>
          <w:tcPr>
            <w:tcW w:w="676" w:type="dxa"/>
            <w:vAlign w:val="center"/>
          </w:tcPr>
          <w:p w:rsidR="002D6427" w:rsidRDefault="00582D38">
            <w:pPr>
              <w:rPr>
                <w:rFonts w:ascii="宋体" w:hAnsi="宋体" w:cs="宋体"/>
                <w:sz w:val="24"/>
                <w:lang w:val="zh-CN"/>
              </w:rPr>
            </w:pPr>
            <w:r>
              <w:rPr>
                <w:rFonts w:ascii="宋体" w:hAnsi="宋体" w:cs="宋体" w:hint="eastAsia"/>
                <w:sz w:val="24"/>
                <w:lang w:val="zh-CN"/>
              </w:rPr>
              <w:t>2</w:t>
            </w:r>
          </w:p>
        </w:tc>
        <w:tc>
          <w:tcPr>
            <w:tcW w:w="2758" w:type="dxa"/>
            <w:gridSpan w:val="2"/>
            <w:vAlign w:val="center"/>
          </w:tcPr>
          <w:p w:rsidR="002D6427" w:rsidRDefault="00582D38">
            <w:pPr>
              <w:jc w:val="center"/>
              <w:rPr>
                <w:rFonts w:ascii="宋体" w:hAnsi="宋体" w:cs="宋体"/>
                <w:sz w:val="20"/>
                <w:szCs w:val="20"/>
                <w:lang w:val="zh-CN"/>
              </w:rPr>
            </w:pPr>
            <w:r>
              <w:rPr>
                <w:rFonts w:ascii="宋体" w:hAnsi="宋体" w:cs="宋体" w:hint="eastAsia"/>
                <w:sz w:val="20"/>
                <w:szCs w:val="20"/>
                <w:lang w:val="zh-CN"/>
              </w:rPr>
              <w:t>特定资格条件</w:t>
            </w:r>
          </w:p>
        </w:tc>
        <w:tc>
          <w:tcPr>
            <w:tcW w:w="5016" w:type="dxa"/>
            <w:vAlign w:val="center"/>
          </w:tcPr>
          <w:p w:rsidR="002D6427" w:rsidRDefault="00582D38">
            <w:pPr>
              <w:numPr>
                <w:ilvl w:val="0"/>
                <w:numId w:val="4"/>
              </w:numPr>
              <w:rPr>
                <w:rFonts w:ascii="宋体" w:hAnsi="宋体" w:cs="宋体"/>
                <w:sz w:val="20"/>
                <w:szCs w:val="20"/>
              </w:rPr>
            </w:pPr>
            <w:r>
              <w:rPr>
                <w:rFonts w:ascii="宋体" w:hAnsi="宋体" w:cs="宋体" w:hint="eastAsia"/>
                <w:sz w:val="20"/>
                <w:szCs w:val="20"/>
              </w:rPr>
              <w:t>供应商拟派工作人员需提供相应特种作业操作证书，包括高压电工证、低压电工证、焊接与热切割专业、高处作业等。</w:t>
            </w:r>
          </w:p>
          <w:p w:rsidR="002D6427" w:rsidRDefault="00582D38">
            <w:pPr>
              <w:numPr>
                <w:ilvl w:val="0"/>
                <w:numId w:val="4"/>
              </w:numPr>
              <w:rPr>
                <w:rFonts w:ascii="宋体" w:hAnsi="宋体" w:cs="宋体"/>
                <w:sz w:val="20"/>
                <w:szCs w:val="20"/>
              </w:rPr>
            </w:pPr>
            <w:r>
              <w:rPr>
                <w:rFonts w:ascii="宋体" w:hAnsi="宋体" w:cs="宋体" w:hint="eastAsia"/>
                <w:sz w:val="20"/>
                <w:szCs w:val="20"/>
              </w:rPr>
              <w:t>以上人员为公司正式员工，依法缴纳社会保险</w:t>
            </w:r>
            <w:r>
              <w:rPr>
                <w:rFonts w:ascii="宋体" w:hAnsi="宋体" w:cs="宋体" w:hint="eastAsia"/>
                <w:sz w:val="20"/>
                <w:szCs w:val="20"/>
              </w:rPr>
              <w:t>(</w:t>
            </w:r>
            <w:r>
              <w:rPr>
                <w:rFonts w:ascii="宋体" w:hAnsi="宋体" w:cs="宋体" w:hint="eastAsia"/>
                <w:sz w:val="20"/>
                <w:szCs w:val="20"/>
              </w:rPr>
              <w:t>提供拟派人员相关证书及供应商为其缴纳的</w:t>
            </w:r>
            <w:r>
              <w:rPr>
                <w:rFonts w:ascii="宋体" w:hAnsi="宋体" w:cs="宋体" w:hint="eastAsia"/>
                <w:b/>
                <w:bCs/>
                <w:i/>
                <w:iCs/>
                <w:sz w:val="20"/>
                <w:szCs w:val="20"/>
              </w:rPr>
              <w:t>近</w:t>
            </w:r>
            <w:r>
              <w:rPr>
                <w:rFonts w:ascii="宋体" w:hAnsi="宋体" w:cs="宋体" w:hint="eastAsia"/>
                <w:b/>
                <w:bCs/>
                <w:i/>
                <w:iCs/>
                <w:sz w:val="20"/>
                <w:szCs w:val="20"/>
              </w:rPr>
              <w:t>2</w:t>
            </w:r>
            <w:r>
              <w:rPr>
                <w:rFonts w:ascii="宋体" w:hAnsi="宋体" w:cs="宋体" w:hint="eastAsia"/>
                <w:b/>
                <w:bCs/>
                <w:i/>
                <w:iCs/>
                <w:sz w:val="20"/>
                <w:szCs w:val="20"/>
              </w:rPr>
              <w:t>个月的</w:t>
            </w:r>
            <w:proofErr w:type="gramStart"/>
            <w:r>
              <w:rPr>
                <w:rFonts w:ascii="宋体" w:hAnsi="宋体" w:cs="宋体" w:hint="eastAsia"/>
                <w:b/>
                <w:bCs/>
                <w:i/>
                <w:iCs/>
                <w:sz w:val="20"/>
                <w:szCs w:val="20"/>
              </w:rPr>
              <w:t>社保证明</w:t>
            </w:r>
            <w:proofErr w:type="gramEnd"/>
            <w:r>
              <w:rPr>
                <w:rFonts w:ascii="宋体" w:hAnsi="宋体" w:cs="宋体" w:hint="eastAsia"/>
                <w:sz w:val="20"/>
                <w:szCs w:val="20"/>
              </w:rPr>
              <w:t>，复印件加盖供应商公章</w:t>
            </w:r>
            <w:r>
              <w:rPr>
                <w:rFonts w:ascii="宋体" w:hAnsi="宋体" w:cs="宋体" w:hint="eastAsia"/>
                <w:sz w:val="20"/>
                <w:szCs w:val="20"/>
              </w:rPr>
              <w:t xml:space="preserve">) </w:t>
            </w:r>
          </w:p>
        </w:tc>
      </w:tr>
    </w:tbl>
    <w:p w:rsidR="002D6427" w:rsidRDefault="002D6427">
      <w:pPr>
        <w:rPr>
          <w:rFonts w:ascii="宋体" w:hAnsi="宋体" w:cs="宋体"/>
          <w:sz w:val="24"/>
        </w:rPr>
      </w:pPr>
    </w:p>
    <w:p w:rsidR="002D6427" w:rsidRDefault="002D6427">
      <w:pPr>
        <w:widowControl/>
        <w:jc w:val="left"/>
        <w:rPr>
          <w:rFonts w:ascii="宋体" w:eastAsia="黑体" w:hAnsi="宋体" w:cs="宋体"/>
          <w:sz w:val="24"/>
        </w:rPr>
      </w:pPr>
    </w:p>
    <w:sectPr w:rsidR="002D6427" w:rsidSect="002D642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6427" w:rsidRDefault="002D6427" w:rsidP="002D6427">
      <w:r>
        <w:separator/>
      </w:r>
    </w:p>
  </w:endnote>
  <w:endnote w:type="continuationSeparator" w:id="1">
    <w:p w:rsidR="002D6427" w:rsidRDefault="002D6427" w:rsidP="002D64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427" w:rsidRDefault="00582D38">
    <w:pPr>
      <w:pStyle w:val="a6"/>
      <w:jc w:val="center"/>
    </w:pPr>
    <w:r>
      <w:rPr>
        <w:rFonts w:hint="eastAsia"/>
      </w:rPr>
      <w:t>——</w:t>
    </w:r>
    <w:sdt>
      <w:sdtPr>
        <w:id w:val="909125636"/>
      </w:sdtPr>
      <w:sdtContent>
        <w:r w:rsidR="002D6427">
          <w:fldChar w:fldCharType="begin"/>
        </w:r>
        <w:r>
          <w:instrText>PAGE   \* MERGEFORMAT</w:instrText>
        </w:r>
        <w:r w:rsidR="002D6427">
          <w:fldChar w:fldCharType="separate"/>
        </w:r>
        <w:r w:rsidRPr="00582D38">
          <w:rPr>
            <w:noProof/>
            <w:lang w:val="zh-CN"/>
          </w:rPr>
          <w:t>9</w:t>
        </w:r>
        <w:r w:rsidR="002D6427">
          <w:fldChar w:fldCharType="end"/>
        </w:r>
        <w:r>
          <w:rPr>
            <w:rFonts w:hint="eastAsia"/>
          </w:rPr>
          <w:t>——</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6427" w:rsidRDefault="002D6427" w:rsidP="002D6427">
      <w:r>
        <w:separator/>
      </w:r>
    </w:p>
  </w:footnote>
  <w:footnote w:type="continuationSeparator" w:id="1">
    <w:p w:rsidR="002D6427" w:rsidRDefault="002D6427" w:rsidP="002D64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3986B"/>
    <w:multiLevelType w:val="singleLevel"/>
    <w:tmpl w:val="1223986B"/>
    <w:lvl w:ilvl="0">
      <w:start w:val="1"/>
      <w:numFmt w:val="chineseCounting"/>
      <w:suff w:val="nothing"/>
      <w:lvlText w:val="%1、"/>
      <w:lvlJc w:val="left"/>
      <w:rPr>
        <w:rFonts w:hint="eastAsia"/>
      </w:rPr>
    </w:lvl>
  </w:abstractNum>
  <w:abstractNum w:abstractNumId="1">
    <w:nsid w:val="51DA74A1"/>
    <w:multiLevelType w:val="singleLevel"/>
    <w:tmpl w:val="51DA74A1"/>
    <w:lvl w:ilvl="0">
      <w:start w:val="1"/>
      <w:numFmt w:val="decimal"/>
      <w:suff w:val="nothing"/>
      <w:lvlText w:val="%1、"/>
      <w:lvlJc w:val="left"/>
    </w:lvl>
  </w:abstractNum>
  <w:abstractNum w:abstractNumId="2">
    <w:nsid w:val="5865D321"/>
    <w:multiLevelType w:val="singleLevel"/>
    <w:tmpl w:val="5865D321"/>
    <w:lvl w:ilvl="0">
      <w:start w:val="2"/>
      <w:numFmt w:val="decimal"/>
      <w:suff w:val="nothing"/>
      <w:lvlText w:val="%1）"/>
      <w:lvlJc w:val="left"/>
    </w:lvl>
  </w:abstractNum>
  <w:abstractNum w:abstractNumId="3">
    <w:nsid w:val="5C1B8A49"/>
    <w:multiLevelType w:val="singleLevel"/>
    <w:tmpl w:val="5C1B8A49"/>
    <w:lvl w:ilvl="0">
      <w:start w:val="1"/>
      <w:numFmt w:val="decimal"/>
      <w:suff w:val="nothing"/>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2C93CF7"/>
    <w:rsid w:val="000227F6"/>
    <w:rsid w:val="000C10BA"/>
    <w:rsid w:val="0010581D"/>
    <w:rsid w:val="001150FE"/>
    <w:rsid w:val="00137D10"/>
    <w:rsid w:val="001F06D1"/>
    <w:rsid w:val="00215932"/>
    <w:rsid w:val="00244F0F"/>
    <w:rsid w:val="002968B3"/>
    <w:rsid w:val="002D6427"/>
    <w:rsid w:val="00386B84"/>
    <w:rsid w:val="003D0131"/>
    <w:rsid w:val="003F225B"/>
    <w:rsid w:val="0040473F"/>
    <w:rsid w:val="004049E4"/>
    <w:rsid w:val="00417149"/>
    <w:rsid w:val="00425CEB"/>
    <w:rsid w:val="00470632"/>
    <w:rsid w:val="0048032B"/>
    <w:rsid w:val="00484BCD"/>
    <w:rsid w:val="004E4D84"/>
    <w:rsid w:val="00511847"/>
    <w:rsid w:val="0051257B"/>
    <w:rsid w:val="005249C4"/>
    <w:rsid w:val="00570ECE"/>
    <w:rsid w:val="00582D38"/>
    <w:rsid w:val="0059416B"/>
    <w:rsid w:val="005A300E"/>
    <w:rsid w:val="005B1CCB"/>
    <w:rsid w:val="0061357C"/>
    <w:rsid w:val="0063158D"/>
    <w:rsid w:val="006350A6"/>
    <w:rsid w:val="00694104"/>
    <w:rsid w:val="00765D0B"/>
    <w:rsid w:val="007C39FF"/>
    <w:rsid w:val="00802CAC"/>
    <w:rsid w:val="0080607E"/>
    <w:rsid w:val="00815D18"/>
    <w:rsid w:val="0085388E"/>
    <w:rsid w:val="008662D5"/>
    <w:rsid w:val="008A0B68"/>
    <w:rsid w:val="008C751B"/>
    <w:rsid w:val="00906D09"/>
    <w:rsid w:val="009A53F6"/>
    <w:rsid w:val="00A1325C"/>
    <w:rsid w:val="00A170DB"/>
    <w:rsid w:val="00A26284"/>
    <w:rsid w:val="00A33FFF"/>
    <w:rsid w:val="00A50BB0"/>
    <w:rsid w:val="00A67D6E"/>
    <w:rsid w:val="00A84B2E"/>
    <w:rsid w:val="00AB4A63"/>
    <w:rsid w:val="00AB516E"/>
    <w:rsid w:val="00AD3AA2"/>
    <w:rsid w:val="00AE1BA3"/>
    <w:rsid w:val="00B45475"/>
    <w:rsid w:val="00B6021F"/>
    <w:rsid w:val="00C20C0B"/>
    <w:rsid w:val="00C317EB"/>
    <w:rsid w:val="00C437BC"/>
    <w:rsid w:val="00C77F5C"/>
    <w:rsid w:val="00C8714D"/>
    <w:rsid w:val="00C87AAD"/>
    <w:rsid w:val="00CA4CF9"/>
    <w:rsid w:val="00E27844"/>
    <w:rsid w:val="00EC36A7"/>
    <w:rsid w:val="00EF18B7"/>
    <w:rsid w:val="00FA4712"/>
    <w:rsid w:val="00FC5674"/>
    <w:rsid w:val="01817117"/>
    <w:rsid w:val="027E0BC1"/>
    <w:rsid w:val="097569AD"/>
    <w:rsid w:val="0AD4000F"/>
    <w:rsid w:val="0B891A8A"/>
    <w:rsid w:val="0FF67C3E"/>
    <w:rsid w:val="13AD33CD"/>
    <w:rsid w:val="245B20E9"/>
    <w:rsid w:val="26EC0B4A"/>
    <w:rsid w:val="292B3898"/>
    <w:rsid w:val="31AD7D7E"/>
    <w:rsid w:val="462F6684"/>
    <w:rsid w:val="478E0FFC"/>
    <w:rsid w:val="48E12158"/>
    <w:rsid w:val="4C360228"/>
    <w:rsid w:val="52C93CF7"/>
    <w:rsid w:val="58E27424"/>
    <w:rsid w:val="595B4CF8"/>
    <w:rsid w:val="65915CE0"/>
    <w:rsid w:val="6D104EFD"/>
    <w:rsid w:val="728217EC"/>
    <w:rsid w:val="735C3C52"/>
    <w:rsid w:val="772A140E"/>
    <w:rsid w:val="77E04643"/>
    <w:rsid w:val="78B62017"/>
    <w:rsid w:val="7D933C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D6427"/>
    <w:pPr>
      <w:widowControl w:val="0"/>
      <w:jc w:val="both"/>
    </w:pPr>
    <w:rPr>
      <w:rFonts w:asciiTheme="minorHAnsi" w:eastAsiaTheme="minorEastAsia" w:hAnsiTheme="minorHAnsi" w:cstheme="minorBidi"/>
      <w:kern w:val="2"/>
      <w:sz w:val="21"/>
      <w:szCs w:val="24"/>
    </w:rPr>
  </w:style>
  <w:style w:type="paragraph" w:styleId="1">
    <w:name w:val="heading 1"/>
    <w:next w:val="a"/>
    <w:link w:val="1Char"/>
    <w:qFormat/>
    <w:rsid w:val="002D6427"/>
    <w:pPr>
      <w:widowControl w:val="0"/>
      <w:adjustRightInd w:val="0"/>
      <w:spacing w:before="320" w:line="300" w:lineRule="auto"/>
      <w:jc w:val="both"/>
      <w:outlineLvl w:val="0"/>
    </w:pPr>
    <w:rPr>
      <w:rFonts w:eastAsia="黑体"/>
      <w:color w:val="000000"/>
      <w:kern w:val="44"/>
      <w:sz w:val="32"/>
      <w:szCs w:val="44"/>
    </w:rPr>
  </w:style>
  <w:style w:type="paragraph" w:styleId="2">
    <w:name w:val="heading 2"/>
    <w:basedOn w:val="a"/>
    <w:next w:val="a"/>
    <w:unhideWhenUsed/>
    <w:qFormat/>
    <w:rsid w:val="002D6427"/>
    <w:pPr>
      <w:adjustRightInd w:val="0"/>
      <w:spacing w:before="280" w:line="300" w:lineRule="auto"/>
      <w:outlineLvl w:val="1"/>
    </w:pPr>
    <w:rPr>
      <w:rFonts w:ascii="Times New Roman" w:eastAsia="黑体" w:hAnsi="Times New Roman" w:cs="Times New Roman"/>
      <w:sz w:val="30"/>
      <w:szCs w:val="32"/>
    </w:rPr>
  </w:style>
  <w:style w:type="paragraph" w:styleId="3">
    <w:name w:val="heading 3"/>
    <w:basedOn w:val="a"/>
    <w:next w:val="a"/>
    <w:link w:val="3Char"/>
    <w:unhideWhenUsed/>
    <w:qFormat/>
    <w:rsid w:val="002D6427"/>
    <w:pPr>
      <w:keepNext/>
      <w:keepLines/>
      <w:adjustRightInd w:val="0"/>
      <w:spacing w:before="240" w:line="300" w:lineRule="auto"/>
      <w:outlineLvl w:val="2"/>
    </w:pPr>
    <w:rPr>
      <w:rFonts w:ascii="Times New Roman" w:eastAsia="黑体" w:hAnsi="Times New Roman" w:cs="Times New Roman"/>
      <w:sz w:val="30"/>
    </w:rPr>
  </w:style>
  <w:style w:type="paragraph" w:styleId="4">
    <w:name w:val="heading 4"/>
    <w:next w:val="a"/>
    <w:semiHidden/>
    <w:unhideWhenUsed/>
    <w:qFormat/>
    <w:rsid w:val="002D6427"/>
    <w:pPr>
      <w:keepNext/>
      <w:keepLines/>
      <w:widowControl w:val="0"/>
      <w:adjustRightInd w:val="0"/>
      <w:spacing w:before="200" w:line="300" w:lineRule="auto"/>
      <w:jc w:val="both"/>
      <w:outlineLvl w:val="3"/>
    </w:pPr>
    <w:rPr>
      <w:rFonts w:eastAsia="黑体"/>
      <w:bCs/>
      <w:kern w:val="2"/>
      <w:sz w:val="28"/>
      <w:szCs w:val="28"/>
    </w:rPr>
  </w:style>
  <w:style w:type="paragraph" w:styleId="5">
    <w:name w:val="heading 5"/>
    <w:next w:val="a"/>
    <w:semiHidden/>
    <w:unhideWhenUsed/>
    <w:qFormat/>
    <w:rsid w:val="002D6427"/>
    <w:pPr>
      <w:keepNext/>
      <w:keepLines/>
      <w:widowControl w:val="0"/>
      <w:adjustRightInd w:val="0"/>
      <w:spacing w:before="160" w:line="300" w:lineRule="auto"/>
      <w:jc w:val="both"/>
      <w:outlineLvl w:val="4"/>
    </w:pPr>
    <w:rPr>
      <w:rFonts w:eastAsia="黑体"/>
      <w:bCs/>
      <w:kern w:val="2"/>
      <w:sz w:val="28"/>
      <w:szCs w:val="28"/>
    </w:rPr>
  </w:style>
  <w:style w:type="paragraph" w:styleId="6">
    <w:name w:val="heading 6"/>
    <w:next w:val="a"/>
    <w:semiHidden/>
    <w:unhideWhenUsed/>
    <w:qFormat/>
    <w:rsid w:val="002D6427"/>
    <w:pPr>
      <w:keepNext/>
      <w:keepLines/>
      <w:widowControl w:val="0"/>
      <w:adjustRightInd w:val="0"/>
      <w:spacing w:before="120" w:line="300" w:lineRule="auto"/>
      <w:jc w:val="both"/>
      <w:outlineLvl w:val="5"/>
    </w:pPr>
    <w:rPr>
      <w:rFonts w:eastAsia="黑体"/>
      <w:bCs/>
      <w:kern w:val="2"/>
      <w:sz w:val="28"/>
      <w:szCs w:val="24"/>
    </w:rPr>
  </w:style>
  <w:style w:type="paragraph" w:styleId="7">
    <w:name w:val="heading 7"/>
    <w:next w:val="a"/>
    <w:semiHidden/>
    <w:unhideWhenUsed/>
    <w:qFormat/>
    <w:rsid w:val="002D6427"/>
    <w:pPr>
      <w:keepNext/>
      <w:keepLines/>
      <w:widowControl w:val="0"/>
      <w:adjustRightInd w:val="0"/>
      <w:spacing w:before="120" w:line="300" w:lineRule="auto"/>
      <w:jc w:val="both"/>
      <w:outlineLvl w:val="6"/>
    </w:pPr>
    <w:rPr>
      <w:rFonts w:eastAsia="黑体"/>
      <w:bCs/>
      <w:kern w:val="2"/>
      <w:sz w:val="24"/>
      <w:szCs w:val="24"/>
    </w:rPr>
  </w:style>
  <w:style w:type="paragraph" w:styleId="8">
    <w:name w:val="heading 8"/>
    <w:next w:val="a"/>
    <w:semiHidden/>
    <w:unhideWhenUsed/>
    <w:qFormat/>
    <w:rsid w:val="002D6427"/>
    <w:pPr>
      <w:keepNext/>
      <w:keepLines/>
      <w:widowControl w:val="0"/>
      <w:adjustRightInd w:val="0"/>
      <w:spacing w:before="120" w:line="300" w:lineRule="auto"/>
      <w:jc w:val="both"/>
      <w:outlineLvl w:val="7"/>
    </w:pPr>
    <w:rPr>
      <w:rFonts w:eastAsia="黑体"/>
      <w:kern w:val="2"/>
      <w:sz w:val="24"/>
      <w:szCs w:val="24"/>
    </w:rPr>
  </w:style>
  <w:style w:type="paragraph" w:styleId="9">
    <w:name w:val="heading 9"/>
    <w:next w:val="a"/>
    <w:semiHidden/>
    <w:unhideWhenUsed/>
    <w:qFormat/>
    <w:rsid w:val="002D6427"/>
    <w:pPr>
      <w:keepNext/>
      <w:keepLines/>
      <w:widowControl w:val="0"/>
      <w:adjustRightInd w:val="0"/>
      <w:spacing w:before="120" w:line="300" w:lineRule="auto"/>
      <w:jc w:val="both"/>
      <w:outlineLvl w:val="8"/>
    </w:pPr>
    <w:rPr>
      <w:rFonts w:eastAsia="黑体"/>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rsid w:val="002D6427"/>
    <w:pPr>
      <w:adjustRightInd w:val="0"/>
      <w:spacing w:before="100" w:after="100" w:line="300" w:lineRule="auto"/>
      <w:ind w:firstLineChars="200" w:firstLine="1044"/>
    </w:pPr>
    <w:rPr>
      <w:rFonts w:ascii="Times New Roman" w:eastAsia="宋体" w:hAnsi="Times New Roman" w:cs="Times New Roman"/>
      <w:sz w:val="24"/>
    </w:rPr>
  </w:style>
  <w:style w:type="paragraph" w:styleId="a4">
    <w:name w:val="Normal Indent"/>
    <w:basedOn w:val="a"/>
    <w:unhideWhenUsed/>
    <w:qFormat/>
    <w:rsid w:val="002D6427"/>
    <w:pPr>
      <w:ind w:firstLineChars="200" w:firstLine="420"/>
    </w:pPr>
  </w:style>
  <w:style w:type="paragraph" w:styleId="a5">
    <w:name w:val="annotation text"/>
    <w:basedOn w:val="a"/>
    <w:qFormat/>
    <w:rsid w:val="002D6427"/>
    <w:pPr>
      <w:jc w:val="left"/>
    </w:pPr>
  </w:style>
  <w:style w:type="paragraph" w:styleId="a6">
    <w:name w:val="footer"/>
    <w:basedOn w:val="a"/>
    <w:link w:val="Char0"/>
    <w:uiPriority w:val="99"/>
    <w:qFormat/>
    <w:rsid w:val="002D6427"/>
    <w:pPr>
      <w:tabs>
        <w:tab w:val="center" w:pos="4153"/>
        <w:tab w:val="right" w:pos="8306"/>
      </w:tabs>
      <w:snapToGrid w:val="0"/>
      <w:jc w:val="left"/>
    </w:pPr>
    <w:rPr>
      <w:sz w:val="18"/>
    </w:rPr>
  </w:style>
  <w:style w:type="paragraph" w:styleId="a7">
    <w:name w:val="header"/>
    <w:basedOn w:val="a"/>
    <w:qFormat/>
    <w:rsid w:val="002D642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Subtitle"/>
    <w:qFormat/>
    <w:rsid w:val="002D6427"/>
    <w:pPr>
      <w:widowControl w:val="0"/>
      <w:adjustRightInd w:val="0"/>
      <w:spacing w:before="100" w:after="100"/>
      <w:jc w:val="center"/>
    </w:pPr>
    <w:rPr>
      <w:rFonts w:eastAsia="黑体"/>
      <w:kern w:val="28"/>
      <w:sz w:val="32"/>
      <w:szCs w:val="24"/>
    </w:rPr>
  </w:style>
  <w:style w:type="paragraph" w:styleId="a9">
    <w:name w:val="Normal (Web)"/>
    <w:basedOn w:val="a"/>
    <w:qFormat/>
    <w:rsid w:val="002D6427"/>
    <w:pPr>
      <w:spacing w:beforeAutospacing="1" w:afterAutospacing="1"/>
      <w:jc w:val="left"/>
    </w:pPr>
    <w:rPr>
      <w:rFonts w:cs="Times New Roman"/>
      <w:kern w:val="0"/>
      <w:sz w:val="24"/>
    </w:rPr>
  </w:style>
  <w:style w:type="paragraph" w:styleId="aa">
    <w:name w:val="Title"/>
    <w:qFormat/>
    <w:rsid w:val="002D6427"/>
    <w:pPr>
      <w:widowControl w:val="0"/>
      <w:adjustRightInd w:val="0"/>
      <w:spacing w:before="100" w:after="100"/>
      <w:jc w:val="center"/>
    </w:pPr>
    <w:rPr>
      <w:rFonts w:eastAsia="黑体"/>
      <w:kern w:val="2"/>
      <w:sz w:val="36"/>
      <w:szCs w:val="24"/>
    </w:rPr>
  </w:style>
  <w:style w:type="character" w:styleId="ab">
    <w:name w:val="Strong"/>
    <w:basedOn w:val="a1"/>
    <w:qFormat/>
    <w:rsid w:val="002D6427"/>
    <w:rPr>
      <w:b/>
    </w:rPr>
  </w:style>
  <w:style w:type="character" w:styleId="ac">
    <w:name w:val="annotation reference"/>
    <w:basedOn w:val="a1"/>
    <w:qFormat/>
    <w:rsid w:val="002D6427"/>
    <w:rPr>
      <w:sz w:val="21"/>
      <w:szCs w:val="21"/>
    </w:rPr>
  </w:style>
  <w:style w:type="paragraph" w:customStyle="1" w:styleId="ad">
    <w:name w:val="正文（缩进）"/>
    <w:basedOn w:val="a"/>
    <w:next w:val="a"/>
    <w:qFormat/>
    <w:rsid w:val="002D6427"/>
    <w:pPr>
      <w:ind w:firstLineChars="200" w:firstLine="480"/>
    </w:pPr>
    <w:rPr>
      <w:rFonts w:ascii="Times New Roman" w:eastAsia="宋体" w:hAnsi="Times New Roman" w:cs="Times New Roman"/>
    </w:rPr>
  </w:style>
  <w:style w:type="paragraph" w:customStyle="1" w:styleId="Normal30">
    <w:name w:val="Normal_30"/>
    <w:qFormat/>
    <w:rsid w:val="002D6427"/>
    <w:pPr>
      <w:spacing w:before="120" w:after="240"/>
      <w:jc w:val="both"/>
    </w:pPr>
    <w:rPr>
      <w:rFonts w:ascii="Calibri" w:hAnsi="Calibri"/>
      <w:sz w:val="22"/>
      <w:szCs w:val="22"/>
      <w:lang w:eastAsia="en-US"/>
    </w:rPr>
  </w:style>
  <w:style w:type="paragraph" w:customStyle="1" w:styleId="Default">
    <w:name w:val="Default"/>
    <w:next w:val="a"/>
    <w:qFormat/>
    <w:rsid w:val="002D6427"/>
    <w:pPr>
      <w:widowControl w:val="0"/>
      <w:autoSpaceDE w:val="0"/>
      <w:autoSpaceDN w:val="0"/>
      <w:adjustRightInd w:val="0"/>
    </w:pPr>
    <w:rPr>
      <w:rFonts w:ascii="宋体"/>
      <w:color w:val="000000"/>
      <w:sz w:val="24"/>
    </w:rPr>
  </w:style>
  <w:style w:type="paragraph" w:customStyle="1" w:styleId="31">
    <w:name w:val="标题 31"/>
    <w:basedOn w:val="a"/>
    <w:next w:val="10"/>
    <w:qFormat/>
    <w:rsid w:val="002D6427"/>
    <w:pPr>
      <w:keepNext/>
      <w:keepLines/>
      <w:spacing w:before="260" w:after="260" w:line="416" w:lineRule="auto"/>
      <w:outlineLvl w:val="2"/>
    </w:pPr>
    <w:rPr>
      <w:b/>
      <w:bCs/>
      <w:sz w:val="32"/>
      <w:szCs w:val="32"/>
    </w:rPr>
  </w:style>
  <w:style w:type="paragraph" w:customStyle="1" w:styleId="10">
    <w:name w:val="正文缩进1"/>
    <w:basedOn w:val="a"/>
    <w:qFormat/>
    <w:rsid w:val="002D6427"/>
    <w:pPr>
      <w:ind w:firstLine="420"/>
    </w:pPr>
  </w:style>
  <w:style w:type="character" w:customStyle="1" w:styleId="font71">
    <w:name w:val="font71"/>
    <w:basedOn w:val="a1"/>
    <w:qFormat/>
    <w:rsid w:val="002D6427"/>
    <w:rPr>
      <w:rFonts w:ascii="黑体" w:eastAsia="黑体" w:hAnsi="宋体" w:cs="黑体"/>
      <w:b/>
      <w:bCs/>
      <w:color w:val="000000"/>
      <w:sz w:val="32"/>
      <w:szCs w:val="32"/>
      <w:u w:val="none"/>
    </w:rPr>
  </w:style>
  <w:style w:type="character" w:customStyle="1" w:styleId="font81">
    <w:name w:val="font81"/>
    <w:basedOn w:val="a1"/>
    <w:qFormat/>
    <w:rsid w:val="002D6427"/>
    <w:rPr>
      <w:rFonts w:ascii="黑体" w:eastAsia="黑体" w:hAnsi="宋体" w:cs="黑体"/>
      <w:color w:val="000000"/>
      <w:sz w:val="32"/>
      <w:szCs w:val="32"/>
      <w:u w:val="none"/>
    </w:rPr>
  </w:style>
  <w:style w:type="character" w:customStyle="1" w:styleId="font91">
    <w:name w:val="font91"/>
    <w:basedOn w:val="a1"/>
    <w:qFormat/>
    <w:rsid w:val="002D6427"/>
    <w:rPr>
      <w:rFonts w:ascii="黑体" w:eastAsia="黑体" w:hAnsi="宋体" w:cs="黑体"/>
      <w:color w:val="000000"/>
      <w:sz w:val="24"/>
      <w:szCs w:val="24"/>
      <w:u w:val="none"/>
    </w:rPr>
  </w:style>
  <w:style w:type="character" w:customStyle="1" w:styleId="font61">
    <w:name w:val="font61"/>
    <w:basedOn w:val="a1"/>
    <w:qFormat/>
    <w:rsid w:val="002D6427"/>
    <w:rPr>
      <w:rFonts w:ascii="宋体" w:eastAsia="宋体" w:hAnsi="宋体" w:cs="宋体"/>
      <w:color w:val="000000"/>
      <w:sz w:val="20"/>
      <w:szCs w:val="20"/>
      <w:u w:val="none"/>
    </w:rPr>
  </w:style>
  <w:style w:type="character" w:customStyle="1" w:styleId="font51">
    <w:name w:val="font51"/>
    <w:basedOn w:val="a1"/>
    <w:qFormat/>
    <w:rsid w:val="002D6427"/>
    <w:rPr>
      <w:rFonts w:ascii="宋体" w:eastAsia="宋体" w:hAnsi="宋体" w:cs="宋体"/>
      <w:b/>
      <w:bCs/>
      <w:color w:val="000000"/>
      <w:sz w:val="20"/>
      <w:szCs w:val="20"/>
      <w:u w:val="none"/>
    </w:rPr>
  </w:style>
  <w:style w:type="paragraph" w:customStyle="1" w:styleId="p0">
    <w:name w:val="p0"/>
    <w:basedOn w:val="a"/>
    <w:qFormat/>
    <w:rsid w:val="002D6427"/>
    <w:pPr>
      <w:widowControl/>
    </w:pPr>
    <w:rPr>
      <w:rFonts w:ascii="Calibri" w:hAnsi="Calibri" w:cs="宋体"/>
    </w:rPr>
  </w:style>
  <w:style w:type="paragraph" w:customStyle="1" w:styleId="ae">
    <w:name w:val="普通正文"/>
    <w:basedOn w:val="a"/>
    <w:qFormat/>
    <w:rsid w:val="002D6427"/>
    <w:pPr>
      <w:spacing w:before="120" w:after="120" w:line="360" w:lineRule="auto"/>
      <w:ind w:firstLine="480"/>
      <w:jc w:val="left"/>
    </w:pPr>
    <w:rPr>
      <w:rFonts w:ascii="Arial" w:hAnsi="Arial"/>
      <w:sz w:val="24"/>
    </w:rPr>
  </w:style>
  <w:style w:type="paragraph" w:customStyle="1" w:styleId="af">
    <w:name w:val="首行缩进"/>
    <w:basedOn w:val="a"/>
    <w:qFormat/>
    <w:rsid w:val="002D6427"/>
    <w:pPr>
      <w:autoSpaceDE w:val="0"/>
      <w:autoSpaceDN w:val="0"/>
      <w:adjustRightInd w:val="0"/>
      <w:ind w:firstLine="720"/>
      <w:jc w:val="left"/>
    </w:pPr>
    <w:rPr>
      <w:kern w:val="0"/>
      <w:sz w:val="24"/>
      <w:szCs w:val="20"/>
    </w:rPr>
  </w:style>
  <w:style w:type="paragraph" w:customStyle="1" w:styleId="Char1">
    <w:name w:val="Char1"/>
    <w:basedOn w:val="a"/>
    <w:qFormat/>
    <w:rsid w:val="002D6427"/>
    <w:pPr>
      <w:tabs>
        <w:tab w:val="left" w:pos="360"/>
      </w:tabs>
    </w:pPr>
    <w:rPr>
      <w:sz w:val="24"/>
    </w:rPr>
  </w:style>
  <w:style w:type="character" w:customStyle="1" w:styleId="1Char">
    <w:name w:val="标题 1 Char"/>
    <w:basedOn w:val="a1"/>
    <w:link w:val="1"/>
    <w:qFormat/>
    <w:rsid w:val="002D6427"/>
    <w:rPr>
      <w:rFonts w:eastAsia="黑体"/>
      <w:color w:val="000000"/>
      <w:kern w:val="44"/>
      <w:sz w:val="32"/>
      <w:szCs w:val="44"/>
    </w:rPr>
  </w:style>
  <w:style w:type="character" w:customStyle="1" w:styleId="3Char">
    <w:name w:val="标题 3 Char"/>
    <w:basedOn w:val="a1"/>
    <w:link w:val="3"/>
    <w:qFormat/>
    <w:rsid w:val="002D6427"/>
    <w:rPr>
      <w:rFonts w:eastAsia="黑体"/>
      <w:kern w:val="2"/>
      <w:sz w:val="30"/>
      <w:szCs w:val="24"/>
    </w:rPr>
  </w:style>
  <w:style w:type="character" w:customStyle="1" w:styleId="Char">
    <w:name w:val="正文文本 Char"/>
    <w:basedOn w:val="a1"/>
    <w:link w:val="a0"/>
    <w:qFormat/>
    <w:rsid w:val="002D6427"/>
    <w:rPr>
      <w:kern w:val="2"/>
      <w:sz w:val="24"/>
      <w:szCs w:val="24"/>
    </w:rPr>
  </w:style>
  <w:style w:type="character" w:customStyle="1" w:styleId="Char0">
    <w:name w:val="页脚 Char"/>
    <w:basedOn w:val="a1"/>
    <w:link w:val="a6"/>
    <w:uiPriority w:val="99"/>
    <w:qFormat/>
    <w:rsid w:val="002D6427"/>
    <w:rPr>
      <w:rFonts w:asciiTheme="minorHAnsi" w:eastAsiaTheme="minorEastAsia" w:hAnsiTheme="minorHAnsi" w:cstheme="minorBidi"/>
      <w:kern w:val="2"/>
      <w:sz w:val="18"/>
      <w:szCs w:val="24"/>
    </w:rPr>
  </w:style>
  <w:style w:type="paragraph" w:customStyle="1" w:styleId="11">
    <w:name w:val="修订1"/>
    <w:hidden/>
    <w:uiPriority w:val="99"/>
    <w:unhideWhenUsed/>
    <w:qFormat/>
    <w:rsid w:val="002D6427"/>
    <w:rPr>
      <w:rFonts w:asciiTheme="minorHAnsi" w:eastAsiaTheme="minorEastAsia" w:hAnsiTheme="minorHAnsi" w:cstheme="minorBidi"/>
      <w:kern w:val="2"/>
      <w:sz w:val="21"/>
      <w:szCs w:val="24"/>
    </w:rPr>
  </w:style>
  <w:style w:type="paragraph" w:styleId="af0">
    <w:name w:val="Balloon Text"/>
    <w:basedOn w:val="a"/>
    <w:link w:val="Char2"/>
    <w:rsid w:val="00765D0B"/>
    <w:rPr>
      <w:sz w:val="18"/>
      <w:szCs w:val="18"/>
    </w:rPr>
  </w:style>
  <w:style w:type="character" w:customStyle="1" w:styleId="Char2">
    <w:name w:val="批注框文本 Char"/>
    <w:basedOn w:val="a1"/>
    <w:link w:val="af0"/>
    <w:rsid w:val="00765D0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5877</Words>
  <Characters>846</Characters>
  <Application>Microsoft Office Word</Application>
  <DocSecurity>0</DocSecurity>
  <Lines>7</Lines>
  <Paragraphs>13</Paragraphs>
  <ScaleCrop>false</ScaleCrop>
  <Company/>
  <LinksUpToDate>false</LinksUpToDate>
  <CharactersWithSpaces>6710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海洋</dc:creator>
  <cp:lastModifiedBy>夏光伟</cp:lastModifiedBy>
  <cp:revision>17</cp:revision>
  <cp:lastPrinted>2025-03-14T06:16:00Z</cp:lastPrinted>
  <dcterms:created xsi:type="dcterms:W3CDTF">2025-07-08T07:01:00Z</dcterms:created>
  <dcterms:modified xsi:type="dcterms:W3CDTF">2025-07-24T00:20:00Z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9B35D177BD7D4D3197AEBF661F25EB59_13</vt:lpwstr>
  </property>
  <property fmtid="{D5CDD505-2E9C-101B-9397-08002B2CF9AE}" pid="4" name="KSOTemplateDocerSaveRecord">
    <vt:lpwstr>eyJoZGlkIjoiZWRmMTZlNGQyZmFiNTg3NDdlNGQxNmQ1MDJhZjVhN2MiLCJ1c2VySWQiOiIyNzAyNDk4OTgifQ==</vt:lpwstr>
  </property>
</Properties>
</file>